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B89E" w14:textId="4829C30F" w:rsidR="00897F96" w:rsidRPr="006E25FB" w:rsidRDefault="00897F96" w:rsidP="00897F96">
      <w:pPr>
        <w:pStyle w:val="Header"/>
        <w:jc w:val="center"/>
        <w:rPr>
          <w:rFonts w:ascii="Calibri" w:hAnsi="Calibri" w:cs="Calibri"/>
          <w:b/>
          <w:highlight w:val="lightGray"/>
          <w:lang w:val="en-NZ"/>
        </w:rPr>
      </w:pPr>
      <w:r w:rsidRPr="006E25FB">
        <w:rPr>
          <w:rFonts w:ascii="Calibri" w:hAnsi="Calibri" w:cs="Calibri"/>
          <w:b/>
          <w:sz w:val="24"/>
          <w:lang w:val="en-NZ"/>
        </w:rPr>
        <w:t xml:space="preserve">Participant Information Sheet – </w:t>
      </w:r>
      <w:r w:rsidRPr="004D46CF">
        <w:rPr>
          <w:rFonts w:ascii="Calibri" w:hAnsi="Calibri" w:cs="Calibri"/>
          <w:b/>
          <w:sz w:val="24"/>
          <w:lang w:val="en-NZ"/>
        </w:rPr>
        <w:t>Exploring the Link Between Psilocybin Mushroom Variability and Consumer Safety</w:t>
      </w:r>
      <w:r>
        <w:rPr>
          <w:rFonts w:ascii="Calibri" w:hAnsi="Calibri" w:cs="Calibri"/>
          <w:b/>
          <w:sz w:val="24"/>
          <w:lang w:val="en-NZ"/>
        </w:rPr>
        <w:t xml:space="preserve"> </w:t>
      </w:r>
      <w:r w:rsidR="00554164">
        <w:rPr>
          <w:rFonts w:ascii="Calibri" w:hAnsi="Calibri" w:cs="Calibri"/>
          <w:b/>
          <w:sz w:val="24"/>
          <w:lang w:val="en-NZ"/>
        </w:rPr>
        <w:t>–</w:t>
      </w:r>
      <w:r>
        <w:rPr>
          <w:rFonts w:ascii="Calibri" w:hAnsi="Calibri" w:cs="Calibri"/>
          <w:b/>
          <w:sz w:val="24"/>
          <w:lang w:val="en-NZ"/>
        </w:rPr>
        <w:t xml:space="preserve"> </w:t>
      </w:r>
      <w:r w:rsidR="00AC1A02">
        <w:rPr>
          <w:rFonts w:ascii="Calibri" w:hAnsi="Calibri" w:cs="Calibri"/>
          <w:b/>
          <w:sz w:val="24"/>
          <w:lang w:val="en-NZ"/>
        </w:rPr>
        <w:t xml:space="preserve">Stage One - </w:t>
      </w:r>
      <w:r w:rsidR="00554164">
        <w:rPr>
          <w:rFonts w:ascii="Calibri" w:hAnsi="Calibri" w:cs="Calibri"/>
          <w:b/>
          <w:sz w:val="24"/>
          <w:lang w:val="en-NZ"/>
        </w:rPr>
        <w:t xml:space="preserve">Participant </w:t>
      </w:r>
      <w:r>
        <w:rPr>
          <w:rFonts w:ascii="Calibri" w:hAnsi="Calibri" w:cs="Calibri"/>
          <w:b/>
          <w:sz w:val="24"/>
          <w:lang w:val="en-NZ"/>
        </w:rPr>
        <w:t>Interview</w:t>
      </w:r>
      <w:r w:rsidR="00554164">
        <w:rPr>
          <w:rFonts w:ascii="Calibri" w:hAnsi="Calibri" w:cs="Calibri"/>
          <w:b/>
          <w:sz w:val="24"/>
          <w:lang w:val="en-NZ"/>
        </w:rPr>
        <w:t>s</w:t>
      </w:r>
    </w:p>
    <w:p w14:paraId="59A87497" w14:textId="77777777" w:rsidR="00897F96" w:rsidRPr="006E25FB" w:rsidRDefault="00897F96" w:rsidP="00897F96">
      <w:pPr>
        <w:pStyle w:val="Header"/>
        <w:jc w:val="both"/>
        <w:rPr>
          <w:rFonts w:ascii="Calibri" w:hAnsi="Calibri" w:cs="Calibri"/>
          <w:lang w:val="en-NZ"/>
        </w:rPr>
      </w:pPr>
    </w:p>
    <w:p w14:paraId="2E8DB3FA" w14:textId="77777777" w:rsidR="00897F96" w:rsidRPr="006E25FB" w:rsidRDefault="00642705" w:rsidP="00897F96">
      <w:pPr>
        <w:pStyle w:val="Header"/>
        <w:jc w:val="both"/>
        <w:rPr>
          <w:rFonts w:ascii="Calibri" w:hAnsi="Calibri" w:cs="Calibri"/>
          <w:b/>
          <w:lang w:val="en-NZ"/>
        </w:rPr>
      </w:pPr>
      <w:r>
        <w:rPr>
          <w:rFonts w:ascii="Calibri" w:hAnsi="Calibri" w:cs="Calibri"/>
          <w:b/>
          <w:noProof/>
          <w:lang w:val="en-NZ"/>
        </w:rPr>
        <w:pict w14:anchorId="4512CF41">
          <v:rect id="_x0000_i1025" style="width:0;height:1.5pt" o:hralign="center" o:hrstd="t" o:hr="t" fillcolor="#a0a0a0" stroked="f"/>
        </w:pict>
      </w:r>
    </w:p>
    <w:p w14:paraId="0D3E3F9C" w14:textId="77777777" w:rsidR="00897F96" w:rsidRPr="006E25FB" w:rsidRDefault="00897F96" w:rsidP="00897F96">
      <w:pPr>
        <w:pStyle w:val="Header"/>
        <w:tabs>
          <w:tab w:val="left" w:pos="7252"/>
        </w:tabs>
        <w:rPr>
          <w:rFonts w:ascii="Calibri" w:hAnsi="Calibri" w:cs="Calibri"/>
          <w:b/>
          <w:sz w:val="12"/>
          <w:szCs w:val="12"/>
          <w:lang w:val="en-NZ"/>
        </w:rPr>
      </w:pPr>
    </w:p>
    <w:p w14:paraId="281B0995" w14:textId="77777777" w:rsidR="00897F96" w:rsidRPr="006E25FB" w:rsidRDefault="00897F96" w:rsidP="00897F96">
      <w:pPr>
        <w:pStyle w:val="NormalWeb"/>
        <w:jc w:val="center"/>
        <w:rPr>
          <w:rFonts w:ascii="Calibri" w:hAnsi="Calibri" w:cs="Calibri"/>
        </w:rPr>
      </w:pPr>
      <w:r w:rsidRPr="006E25FB">
        <w:rPr>
          <w:rFonts w:ascii="Calibri" w:hAnsi="Calibri" w:cs="Calibri"/>
          <w:noProof/>
        </w:rPr>
        <w:drawing>
          <wp:inline distT="0" distB="0" distL="0" distR="0" wp14:anchorId="22CB3C95" wp14:editId="69DFE3F0">
            <wp:extent cx="3223034" cy="1146952"/>
            <wp:effectExtent l="0" t="0" r="0" b="0"/>
            <wp:docPr id="73966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3364" cy="1171980"/>
                    </a:xfrm>
                    <a:prstGeom prst="rect">
                      <a:avLst/>
                    </a:prstGeom>
                    <a:noFill/>
                    <a:ln>
                      <a:noFill/>
                    </a:ln>
                  </pic:spPr>
                </pic:pic>
              </a:graphicData>
            </a:graphic>
          </wp:inline>
        </w:drawing>
      </w:r>
    </w:p>
    <w:p w14:paraId="304B5EAA" w14:textId="77777777" w:rsidR="00897F96" w:rsidRPr="006E25FB" w:rsidRDefault="00897F96" w:rsidP="00897F96">
      <w:pPr>
        <w:ind w:left="2880" w:hanging="2880"/>
        <w:rPr>
          <w:rFonts w:ascii="Calibri" w:hAnsi="Calibri" w:cs="Calibri"/>
          <w:lang w:val="en-NZ"/>
        </w:rPr>
      </w:pPr>
      <w:r w:rsidRPr="006E25FB">
        <w:rPr>
          <w:rFonts w:ascii="Calibri" w:hAnsi="Calibri" w:cs="Calibri"/>
          <w:lang w:val="en-NZ"/>
        </w:rPr>
        <w:t>University of Auckland:</w:t>
      </w:r>
      <w:r w:rsidRPr="006E25FB">
        <w:rPr>
          <w:rFonts w:ascii="Calibri" w:hAnsi="Calibri" w:cs="Calibri"/>
          <w:lang w:val="en-NZ"/>
        </w:rPr>
        <w:tab/>
        <w:t>University of Auckland, FMHS Building 505, 85 Park Rd, Grafton, Auckland, 1023, New Zealand</w:t>
      </w:r>
    </w:p>
    <w:p w14:paraId="567B68D0" w14:textId="77777777" w:rsidR="00897F96" w:rsidRPr="006E25FB" w:rsidRDefault="00897F96" w:rsidP="00897F96">
      <w:pPr>
        <w:ind w:left="2880" w:hanging="2880"/>
        <w:rPr>
          <w:rFonts w:ascii="Calibri" w:hAnsi="Calibri" w:cs="Calibri"/>
          <w:lang w:val="en-NZ"/>
        </w:rPr>
      </w:pPr>
      <w:r w:rsidRPr="006E25FB">
        <w:rPr>
          <w:rFonts w:ascii="Calibri" w:hAnsi="Calibri" w:cs="Calibri"/>
          <w:lang w:val="en-NZ"/>
        </w:rPr>
        <w:t>Liggins Institute:</w:t>
      </w:r>
      <w:r w:rsidRPr="006E25FB">
        <w:rPr>
          <w:rFonts w:ascii="Calibri" w:hAnsi="Calibri" w:cs="Calibri"/>
          <w:lang w:val="en-NZ"/>
        </w:rPr>
        <w:tab/>
        <w:t>Liggins Institute, FMHS Building 505, 85 Park Rd, Grafton, Auckland, 1023, New Zealand</w:t>
      </w:r>
    </w:p>
    <w:p w14:paraId="5770D139" w14:textId="77777777" w:rsidR="00897F96" w:rsidRPr="006E25FB" w:rsidRDefault="00897F96" w:rsidP="00897F96">
      <w:pPr>
        <w:ind w:left="2880" w:hanging="2880"/>
        <w:rPr>
          <w:rFonts w:ascii="Calibri" w:hAnsi="Calibri" w:cs="Calibri"/>
          <w:lang w:val="en-NZ"/>
        </w:rPr>
      </w:pPr>
      <w:r w:rsidRPr="006E25FB">
        <w:rPr>
          <w:rFonts w:ascii="Calibri" w:hAnsi="Calibri" w:cs="Calibri"/>
          <w:lang w:val="en-NZ"/>
        </w:rPr>
        <w:t xml:space="preserve">Landcare Research: </w:t>
      </w:r>
      <w:r w:rsidRPr="006E25FB">
        <w:rPr>
          <w:rFonts w:ascii="Calibri" w:hAnsi="Calibri" w:cs="Calibri"/>
          <w:lang w:val="en-NZ"/>
        </w:rPr>
        <w:tab/>
        <w:t>Landcare Research, 231 Morrin Rd, St Johns, Auckland 1072, New Zealand</w:t>
      </w:r>
    </w:p>
    <w:p w14:paraId="1E17537F" w14:textId="77777777" w:rsidR="00897F96" w:rsidRPr="006E25FB" w:rsidRDefault="00897F96" w:rsidP="00897F96">
      <w:pPr>
        <w:jc w:val="center"/>
        <w:rPr>
          <w:rFonts w:ascii="Calibri" w:hAnsi="Calibri" w:cs="Calibri"/>
          <w:szCs w:val="20"/>
          <w:lang w:val="en-NZ"/>
        </w:rPr>
      </w:pPr>
    </w:p>
    <w:p w14:paraId="7FEAF62A" w14:textId="77777777" w:rsidR="00897F96" w:rsidRPr="006E25FB" w:rsidRDefault="00897F96" w:rsidP="00897F96">
      <w:pPr>
        <w:jc w:val="center"/>
        <w:rPr>
          <w:rFonts w:ascii="Calibri" w:hAnsi="Calibri" w:cs="Calibri"/>
          <w:szCs w:val="20"/>
          <w:lang w:val="en-NZ"/>
        </w:rPr>
      </w:pPr>
    </w:p>
    <w:p w14:paraId="73F2B0F3"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Project title:  </w:t>
      </w:r>
    </w:p>
    <w:p w14:paraId="407B58AF" w14:textId="306D4505" w:rsidR="00897F96" w:rsidRDefault="00897F96" w:rsidP="00897F96">
      <w:pPr>
        <w:pStyle w:val="Heading2"/>
        <w:rPr>
          <w:rStyle w:val="ui-provider"/>
          <w:rFonts w:ascii="Calibri" w:hAnsi="Calibri" w:cs="Calibri"/>
          <w:color w:val="auto"/>
          <w:sz w:val="22"/>
          <w:szCs w:val="22"/>
        </w:rPr>
      </w:pPr>
      <w:bookmarkStart w:id="0" w:name="_Hlk172799402"/>
      <w:r w:rsidRPr="00B130B4">
        <w:rPr>
          <w:rStyle w:val="ui-provider"/>
          <w:rFonts w:ascii="Calibri" w:hAnsi="Calibri" w:cs="Calibri"/>
          <w:color w:val="auto"/>
          <w:sz w:val="22"/>
          <w:szCs w:val="22"/>
        </w:rPr>
        <w:t>Exploring the Link Between Psilocybin Mushroom Variability and</w:t>
      </w:r>
      <w:r>
        <w:rPr>
          <w:rStyle w:val="ui-provider"/>
          <w:rFonts w:ascii="Calibri" w:hAnsi="Calibri" w:cs="Calibri"/>
          <w:color w:val="auto"/>
          <w:sz w:val="22"/>
          <w:szCs w:val="22"/>
        </w:rPr>
        <w:t xml:space="preserve"> Consumer </w:t>
      </w:r>
      <w:r w:rsidRPr="00B130B4">
        <w:rPr>
          <w:rStyle w:val="ui-provider"/>
          <w:rFonts w:ascii="Calibri" w:hAnsi="Calibri" w:cs="Calibri"/>
          <w:color w:val="auto"/>
          <w:sz w:val="22"/>
          <w:szCs w:val="22"/>
        </w:rPr>
        <w:t>Safety</w:t>
      </w:r>
      <w:r w:rsidR="00554164">
        <w:rPr>
          <w:rStyle w:val="ui-provider"/>
          <w:rFonts w:ascii="Calibri" w:hAnsi="Calibri" w:cs="Calibri"/>
          <w:color w:val="auto"/>
          <w:sz w:val="22"/>
          <w:szCs w:val="22"/>
        </w:rPr>
        <w:t xml:space="preserve"> – Participant interviews</w:t>
      </w:r>
    </w:p>
    <w:bookmarkEnd w:id="0"/>
    <w:p w14:paraId="5705F588" w14:textId="77777777" w:rsidR="00897F96" w:rsidRPr="00B130B4" w:rsidRDefault="00897F96" w:rsidP="00897F96"/>
    <w:p w14:paraId="1AA958F2"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Research team: </w:t>
      </w:r>
    </w:p>
    <w:p w14:paraId="6DC5FD06" w14:textId="77777777" w:rsidR="00897F96" w:rsidRPr="006E25FB" w:rsidRDefault="00897F96" w:rsidP="00897F96">
      <w:pPr>
        <w:rPr>
          <w:rFonts w:ascii="Calibri" w:hAnsi="Calibri" w:cs="Calibri"/>
          <w:lang w:val="en-NZ"/>
        </w:rPr>
      </w:pPr>
      <w:r w:rsidRPr="006E25FB">
        <w:rPr>
          <w:rFonts w:ascii="Calibri" w:hAnsi="Calibri" w:cs="Calibri"/>
          <w:lang w:val="en-NZ"/>
        </w:rPr>
        <w:t>Principal Investigator:</w:t>
      </w:r>
      <w:r w:rsidRPr="006E25FB">
        <w:rPr>
          <w:rFonts w:ascii="Calibri" w:hAnsi="Calibri" w:cs="Calibri"/>
          <w:lang w:val="en-NZ"/>
        </w:rPr>
        <w:tab/>
        <w:t>Dr. Rhys Ponton</w:t>
      </w:r>
    </w:p>
    <w:p w14:paraId="5F88C976"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University of Auckland School of Pharmacy</w:t>
      </w:r>
    </w:p>
    <w:p w14:paraId="1DA59E7E"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6" w:history="1">
        <w:r w:rsidRPr="006E25FB">
          <w:rPr>
            <w:rStyle w:val="Hyperlink"/>
            <w:rFonts w:ascii="Calibri" w:hAnsi="Calibri" w:cs="Calibri"/>
            <w:lang w:val="en-NZ"/>
          </w:rPr>
          <w:t>r.ponton@auckland.ac.nz</w:t>
        </w:r>
      </w:hyperlink>
    </w:p>
    <w:p w14:paraId="75BE0D74" w14:textId="77777777" w:rsidR="00897F96" w:rsidRPr="006E25FB" w:rsidRDefault="00897F96" w:rsidP="00897F96">
      <w:pPr>
        <w:rPr>
          <w:rFonts w:ascii="Calibri" w:hAnsi="Calibri" w:cs="Calibri"/>
          <w:lang w:val="en-NZ"/>
        </w:rPr>
      </w:pPr>
      <w:r w:rsidRPr="006E25FB">
        <w:rPr>
          <w:rFonts w:ascii="Calibri" w:hAnsi="Calibri" w:cs="Calibri"/>
          <w:lang w:val="en-NZ"/>
        </w:rPr>
        <w:t>Student investigator:</w:t>
      </w:r>
      <w:r w:rsidRPr="006E25FB">
        <w:rPr>
          <w:rFonts w:ascii="Calibri" w:hAnsi="Calibri" w:cs="Calibri"/>
          <w:lang w:val="en-NZ"/>
        </w:rPr>
        <w:tab/>
        <w:t>Sam Lasham</w:t>
      </w:r>
    </w:p>
    <w:p w14:paraId="17171880"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PhD Candidate – University of Auckland School of Pharmacy</w:t>
      </w:r>
    </w:p>
    <w:p w14:paraId="6C1395A1"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7" w:history="1">
        <w:r w:rsidRPr="006E25FB">
          <w:rPr>
            <w:rStyle w:val="Hyperlink"/>
            <w:rFonts w:ascii="Calibri" w:hAnsi="Calibri" w:cs="Calibri"/>
            <w:lang w:val="en-NZ"/>
          </w:rPr>
          <w:t>Samuel.lasham@auckland.ac.nz</w:t>
        </w:r>
      </w:hyperlink>
    </w:p>
    <w:p w14:paraId="466024FE" w14:textId="77777777" w:rsidR="00897F96" w:rsidRPr="006E25FB" w:rsidRDefault="00897F96" w:rsidP="00897F96">
      <w:pPr>
        <w:rPr>
          <w:rFonts w:ascii="Calibri" w:hAnsi="Calibri" w:cs="Calibri"/>
          <w:lang w:val="en-NZ"/>
        </w:rPr>
      </w:pPr>
      <w:r w:rsidRPr="006E25FB">
        <w:rPr>
          <w:rFonts w:ascii="Calibri" w:hAnsi="Calibri" w:cs="Calibri"/>
          <w:lang w:val="en-NZ"/>
        </w:rPr>
        <w:t>Co-investigator:</w:t>
      </w:r>
      <w:r w:rsidRPr="006E25FB">
        <w:rPr>
          <w:rFonts w:ascii="Calibri" w:hAnsi="Calibri" w:cs="Calibri"/>
          <w:lang w:val="en-NZ"/>
        </w:rPr>
        <w:tab/>
      </w:r>
      <w:r w:rsidRPr="006E25FB">
        <w:rPr>
          <w:rFonts w:ascii="Calibri" w:hAnsi="Calibri" w:cs="Calibri"/>
          <w:lang w:val="en-NZ"/>
        </w:rPr>
        <w:tab/>
        <w:t>Dr. Chris Pook</w:t>
      </w:r>
    </w:p>
    <w:p w14:paraId="71780680"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Liggins Institute</w:t>
      </w:r>
    </w:p>
    <w:p w14:paraId="249E61B9"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8" w:history="1">
        <w:r w:rsidRPr="006E25FB">
          <w:rPr>
            <w:rStyle w:val="Hyperlink"/>
            <w:rFonts w:ascii="Calibri" w:hAnsi="Calibri" w:cs="Calibri"/>
            <w:lang w:val="en-NZ"/>
          </w:rPr>
          <w:t>chris.pook@auckland.ac.nz</w:t>
        </w:r>
      </w:hyperlink>
      <w:r w:rsidRPr="006E25FB">
        <w:rPr>
          <w:rFonts w:ascii="Calibri" w:hAnsi="Calibri" w:cs="Calibri"/>
          <w:lang w:val="en-NZ"/>
        </w:rPr>
        <w:t xml:space="preserve"> </w:t>
      </w:r>
    </w:p>
    <w:p w14:paraId="6B17CE8C" w14:textId="77777777" w:rsidR="00897F96" w:rsidRPr="006E25FB" w:rsidRDefault="00897F96" w:rsidP="00897F96">
      <w:pPr>
        <w:rPr>
          <w:rFonts w:ascii="Calibri" w:hAnsi="Calibri" w:cs="Calibri"/>
          <w:lang w:val="en-NZ"/>
        </w:rPr>
      </w:pPr>
      <w:r w:rsidRPr="006E25FB">
        <w:rPr>
          <w:rFonts w:ascii="Calibri" w:hAnsi="Calibri" w:cs="Calibri"/>
          <w:lang w:val="en-NZ"/>
        </w:rPr>
        <w:t>Co-investigator:</w:t>
      </w:r>
      <w:r w:rsidRPr="006E25FB">
        <w:rPr>
          <w:rFonts w:ascii="Calibri" w:hAnsi="Calibri" w:cs="Calibri"/>
          <w:lang w:val="en-NZ"/>
        </w:rPr>
        <w:tab/>
      </w:r>
      <w:r w:rsidRPr="006E25FB">
        <w:rPr>
          <w:rFonts w:ascii="Calibri" w:hAnsi="Calibri" w:cs="Calibri"/>
          <w:lang w:val="en-NZ"/>
        </w:rPr>
        <w:tab/>
        <w:t>Dr. Peter Buchanan</w:t>
      </w:r>
    </w:p>
    <w:p w14:paraId="0B5BB09F"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Manaaki Whenua Landcare Research</w:t>
      </w:r>
    </w:p>
    <w:p w14:paraId="57937CA2" w14:textId="77777777" w:rsidR="00897F96" w:rsidRPr="006E25FB" w:rsidRDefault="00897F96" w:rsidP="00897F96">
      <w:pPr>
        <w:rPr>
          <w:rFonts w:ascii="Calibri" w:hAnsi="Calibri" w:cs="Calibri"/>
          <w:lang w:val="en-NZ"/>
        </w:rPr>
      </w:pPr>
      <w:r w:rsidRPr="006E25FB">
        <w:rPr>
          <w:rFonts w:ascii="Calibri" w:hAnsi="Calibri" w:cs="Calibri"/>
          <w:lang w:val="en-NZ"/>
        </w:rPr>
        <w:tab/>
      </w:r>
      <w:r w:rsidRPr="006E25FB">
        <w:rPr>
          <w:rFonts w:ascii="Calibri" w:hAnsi="Calibri" w:cs="Calibri"/>
          <w:lang w:val="en-NZ"/>
        </w:rPr>
        <w:tab/>
      </w:r>
      <w:r w:rsidRPr="006E25FB">
        <w:rPr>
          <w:rFonts w:ascii="Calibri" w:hAnsi="Calibri" w:cs="Calibri"/>
          <w:lang w:val="en-NZ"/>
        </w:rPr>
        <w:tab/>
        <w:t xml:space="preserve">Email: </w:t>
      </w:r>
      <w:hyperlink r:id="rId9" w:history="1">
        <w:r w:rsidRPr="006E25FB">
          <w:rPr>
            <w:rStyle w:val="Hyperlink"/>
            <w:rFonts w:ascii="Calibri" w:hAnsi="Calibri" w:cs="Calibri"/>
            <w:lang w:val="en-NZ"/>
          </w:rPr>
          <w:t>buchananp@landcareresearch.co.nz</w:t>
        </w:r>
      </w:hyperlink>
    </w:p>
    <w:p w14:paraId="50212785" w14:textId="77777777" w:rsidR="00897F96" w:rsidRPr="006E25FB" w:rsidRDefault="00897F96" w:rsidP="00897F96">
      <w:pPr>
        <w:jc w:val="both"/>
        <w:rPr>
          <w:rFonts w:ascii="Calibri" w:hAnsi="Calibri" w:cs="Calibri"/>
          <w:szCs w:val="20"/>
          <w:lang w:val="en-NZ"/>
        </w:rPr>
      </w:pPr>
    </w:p>
    <w:p w14:paraId="22F5FCE6" w14:textId="5C53638E"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What does the </w:t>
      </w:r>
      <w:r w:rsidR="0090072C">
        <w:rPr>
          <w:rFonts w:ascii="Calibri" w:hAnsi="Calibri" w:cs="Calibri"/>
          <w:sz w:val="22"/>
          <w:szCs w:val="22"/>
          <w:lang w:val="en-NZ"/>
        </w:rPr>
        <w:t>interview</w:t>
      </w:r>
      <w:r w:rsidRPr="006E25FB">
        <w:rPr>
          <w:rFonts w:ascii="Calibri" w:hAnsi="Calibri" w:cs="Calibri"/>
          <w:sz w:val="22"/>
          <w:szCs w:val="22"/>
          <w:lang w:val="en-NZ"/>
        </w:rPr>
        <w:t xml:space="preserve"> involve?</w:t>
      </w:r>
      <w:r w:rsidRPr="006E25FB">
        <w:rPr>
          <w:rFonts w:ascii="Calibri" w:hAnsi="Calibri" w:cs="Calibri"/>
          <w:sz w:val="22"/>
          <w:szCs w:val="22"/>
          <w:lang w:val="en-NZ"/>
        </w:rPr>
        <w:br/>
      </w:r>
    </w:p>
    <w:p w14:paraId="100EC512" w14:textId="520B3D24" w:rsidR="00897F96" w:rsidRPr="00F33760" w:rsidRDefault="0090072C" w:rsidP="00897F96">
      <w:pPr>
        <w:rPr>
          <w:rFonts w:ascii="Calibri" w:hAnsi="Calibri" w:cs="Calibri"/>
          <w:iCs/>
          <w:szCs w:val="20"/>
          <w:lang w:val="en-NZ"/>
        </w:rPr>
      </w:pPr>
      <w:r w:rsidRPr="00F33760">
        <w:rPr>
          <w:rFonts w:ascii="Calibri" w:hAnsi="Calibri" w:cs="Calibri"/>
          <w:szCs w:val="20"/>
          <w:lang w:val="en-NZ"/>
        </w:rPr>
        <w:t xml:space="preserve">This document contains information regarding interviews </w:t>
      </w:r>
      <w:r w:rsidR="00D22FDD">
        <w:rPr>
          <w:rFonts w:ascii="Calibri" w:hAnsi="Calibri" w:cs="Calibri"/>
          <w:szCs w:val="20"/>
          <w:lang w:val="en-NZ"/>
        </w:rPr>
        <w:t>conducted as part of</w:t>
      </w:r>
      <w:r w:rsidRPr="00F33760">
        <w:rPr>
          <w:rFonts w:ascii="Calibri" w:hAnsi="Calibri" w:cs="Calibri"/>
          <w:szCs w:val="20"/>
          <w:lang w:val="en-NZ"/>
        </w:rPr>
        <w:t xml:space="preserve"> the “</w:t>
      </w:r>
      <w:r w:rsidRPr="00F33760">
        <w:rPr>
          <w:rStyle w:val="ui-provider"/>
          <w:rFonts w:ascii="Calibri" w:hAnsi="Calibri" w:cs="Calibri"/>
          <w:szCs w:val="20"/>
        </w:rPr>
        <w:t>Exploring the Link Between Psilocybin Mushroom Variability and Consumer Safety” study</w:t>
      </w:r>
      <w:r w:rsidR="00F33760">
        <w:rPr>
          <w:rStyle w:val="ui-provider"/>
          <w:rFonts w:ascii="Calibri" w:hAnsi="Calibri" w:cs="Calibri"/>
          <w:szCs w:val="20"/>
        </w:rPr>
        <w:t xml:space="preserve">. </w:t>
      </w:r>
      <w:r w:rsidR="0001336A">
        <w:rPr>
          <w:rStyle w:val="ui-provider"/>
          <w:rFonts w:ascii="Calibri" w:hAnsi="Calibri" w:cs="Calibri"/>
          <w:szCs w:val="20"/>
        </w:rPr>
        <w:t xml:space="preserve">This Interview forms the first stage of a two-stage study. If you would like further information about the second stage of this study, please email </w:t>
      </w:r>
      <w:hyperlink r:id="rId10" w:history="1">
        <w:r w:rsidR="0001336A" w:rsidRPr="00C9116A">
          <w:rPr>
            <w:rStyle w:val="Hyperlink"/>
            <w:rFonts w:ascii="Calibri" w:hAnsi="Calibri" w:cs="Calibri"/>
            <w:szCs w:val="20"/>
          </w:rPr>
          <w:t>mushroomdrugchecking@auckland.ac.nz</w:t>
        </w:r>
      </w:hyperlink>
      <w:r w:rsidR="0001336A">
        <w:rPr>
          <w:rStyle w:val="ui-provider"/>
          <w:rFonts w:ascii="Calibri" w:hAnsi="Calibri" w:cs="Calibri"/>
          <w:szCs w:val="20"/>
        </w:rPr>
        <w:t xml:space="preserve">, ask a researcher during the interview, or </w:t>
      </w:r>
      <w:r w:rsidR="003E17F2" w:rsidRPr="00A339EE">
        <w:rPr>
          <w:rFonts w:ascii="Calibri" w:hAnsi="Calibri" w:cs="Calibri"/>
          <w:szCs w:val="20"/>
        </w:rPr>
        <w:t>go</w:t>
      </w:r>
      <w:r w:rsidR="003E17F2">
        <w:rPr>
          <w:rStyle w:val="ui-provider"/>
          <w:rFonts w:ascii="Calibri" w:hAnsi="Calibri" w:cs="Calibri"/>
          <w:szCs w:val="20"/>
        </w:rPr>
        <w:t xml:space="preserve"> to the study webpage at </w:t>
      </w:r>
      <w:hyperlink r:id="rId11" w:history="1">
        <w:r w:rsidR="00AE54DF" w:rsidRPr="001E2BB8">
          <w:rPr>
            <w:rStyle w:val="Hyperlink"/>
            <w:rFonts w:ascii="Calibri" w:hAnsi="Calibri" w:cs="Calibri"/>
            <w:szCs w:val="20"/>
          </w:rPr>
          <w:t>https://www.auckland.ac.nz/en/fmhs/research/research-study-recruitment/research-study-recruitment--e---h-.html</w:t>
        </w:r>
      </w:hyperlink>
      <w:r w:rsidR="00AE54DF">
        <w:rPr>
          <w:rStyle w:val="ui-provider"/>
          <w:rFonts w:ascii="Calibri" w:hAnsi="Calibri" w:cs="Calibri"/>
          <w:szCs w:val="20"/>
        </w:rPr>
        <w:t xml:space="preserve"> </w:t>
      </w:r>
    </w:p>
    <w:p w14:paraId="2982457D" w14:textId="77777777" w:rsidR="001A45E2" w:rsidRPr="00F33760" w:rsidRDefault="001A45E2" w:rsidP="00897F96">
      <w:pPr>
        <w:rPr>
          <w:rFonts w:ascii="Calibri" w:hAnsi="Calibri" w:cs="Calibri"/>
          <w:iCs/>
          <w:szCs w:val="20"/>
          <w:lang w:val="en-NZ"/>
        </w:rPr>
      </w:pPr>
    </w:p>
    <w:p w14:paraId="21AAF5BE" w14:textId="4BDDD848" w:rsidR="00897F96" w:rsidRPr="006E25FB" w:rsidRDefault="0090072C" w:rsidP="00897F96">
      <w:pPr>
        <w:rPr>
          <w:rFonts w:ascii="Calibri" w:hAnsi="Calibri" w:cs="Calibri"/>
          <w:iCs/>
          <w:szCs w:val="20"/>
          <w:lang w:val="en-NZ"/>
        </w:rPr>
      </w:pPr>
      <w:r w:rsidRPr="00F33760">
        <w:rPr>
          <w:rFonts w:ascii="Calibri" w:hAnsi="Calibri" w:cs="Calibri"/>
          <w:iCs/>
          <w:szCs w:val="20"/>
          <w:lang w:val="en-NZ"/>
        </w:rPr>
        <w:t>Participant interviews</w:t>
      </w:r>
      <w:r>
        <w:rPr>
          <w:rFonts w:ascii="Calibri" w:hAnsi="Calibri" w:cs="Calibri"/>
          <w:iCs/>
          <w:szCs w:val="20"/>
          <w:lang w:val="en-NZ"/>
        </w:rPr>
        <w:t xml:space="preserve"> aim to gain a deeper understanding of how psilocybin mushrooms are acquired, stored, prepared, and consumed in Aotearoa as well as to understand experienced effects and whether these may differ between species.</w:t>
      </w:r>
    </w:p>
    <w:p w14:paraId="36A24853" w14:textId="77777777" w:rsidR="00897F96" w:rsidRPr="006E25FB" w:rsidRDefault="00897F96" w:rsidP="00897F96">
      <w:pPr>
        <w:rPr>
          <w:rFonts w:ascii="Calibri" w:hAnsi="Calibri" w:cs="Calibri"/>
          <w:iCs/>
          <w:szCs w:val="20"/>
          <w:lang w:val="en-NZ"/>
        </w:rPr>
      </w:pPr>
    </w:p>
    <w:p w14:paraId="0ABD6AE0" w14:textId="77777777" w:rsidR="00897F96" w:rsidRPr="006E25FB" w:rsidRDefault="00897F96" w:rsidP="00897F96">
      <w:pPr>
        <w:rPr>
          <w:rFonts w:ascii="Calibri" w:hAnsi="Calibri" w:cs="Calibri"/>
          <w:iCs/>
          <w:szCs w:val="20"/>
          <w:lang w:val="en-NZ"/>
        </w:rPr>
      </w:pPr>
      <w:r w:rsidRPr="006E25FB">
        <w:rPr>
          <w:rFonts w:ascii="Calibri" w:hAnsi="Calibri" w:cs="Calibri"/>
          <w:iCs/>
          <w:szCs w:val="20"/>
          <w:lang w:val="en-NZ"/>
        </w:rPr>
        <w:lastRenderedPageBreak/>
        <w:t>To participate in this study, you must:</w:t>
      </w:r>
    </w:p>
    <w:p w14:paraId="1FB9DB3C" w14:textId="77777777" w:rsidR="00897F96" w:rsidRPr="006E25FB" w:rsidRDefault="00897F96" w:rsidP="00897F96">
      <w:pPr>
        <w:pStyle w:val="ListParagraph"/>
        <w:numPr>
          <w:ilvl w:val="0"/>
          <w:numId w:val="1"/>
        </w:numPr>
        <w:rPr>
          <w:rFonts w:ascii="Calibri" w:hAnsi="Calibri" w:cs="Calibri"/>
          <w:iCs/>
          <w:szCs w:val="20"/>
          <w:lang w:val="en-NZ"/>
        </w:rPr>
      </w:pPr>
      <w:bookmarkStart w:id="1" w:name="_Hlk191462111"/>
      <w:r w:rsidRPr="006E25FB">
        <w:rPr>
          <w:rFonts w:ascii="Calibri" w:hAnsi="Calibri" w:cs="Calibri"/>
          <w:iCs/>
          <w:szCs w:val="20"/>
          <w:lang w:val="en-NZ"/>
        </w:rPr>
        <w:t>Be a current or past user of psilocybin mushrooms</w:t>
      </w:r>
    </w:p>
    <w:p w14:paraId="2916F5D4" w14:textId="77777777" w:rsidR="00FC3C5E" w:rsidRPr="00FC3C5E" w:rsidRDefault="00897F96" w:rsidP="004565DE">
      <w:pPr>
        <w:pStyle w:val="ListParagraph"/>
        <w:numPr>
          <w:ilvl w:val="0"/>
          <w:numId w:val="1"/>
        </w:numPr>
        <w:rPr>
          <w:rFonts w:ascii="Calibri" w:hAnsi="Calibri" w:cs="Calibri"/>
          <w:lang w:val="en-NZ"/>
        </w:rPr>
      </w:pPr>
      <w:r w:rsidRPr="006E25FB">
        <w:rPr>
          <w:rFonts w:ascii="Calibri" w:hAnsi="Calibri" w:cs="Calibri"/>
          <w:iCs/>
          <w:szCs w:val="20"/>
          <w:lang w:val="en-NZ"/>
        </w:rPr>
        <w:t>Be 18 years or older</w:t>
      </w:r>
    </w:p>
    <w:p w14:paraId="6EAC21E0" w14:textId="16507EA3" w:rsidR="00897F96" w:rsidRPr="004565DE" w:rsidRDefault="00897F96" w:rsidP="004565DE">
      <w:pPr>
        <w:pStyle w:val="ListParagraph"/>
        <w:numPr>
          <w:ilvl w:val="0"/>
          <w:numId w:val="1"/>
        </w:numPr>
        <w:rPr>
          <w:rFonts w:ascii="Calibri" w:hAnsi="Calibri" w:cs="Calibri"/>
          <w:lang w:val="en-NZ"/>
        </w:rPr>
      </w:pPr>
      <w:r w:rsidRPr="004565DE">
        <w:rPr>
          <w:rFonts w:ascii="Calibri" w:eastAsia="Times" w:hAnsi="Calibri" w:cs="Calibri"/>
          <w:szCs w:val="20"/>
          <w:lang w:val="en-NZ"/>
        </w:rPr>
        <w:t>Be able and willing to do an in-person</w:t>
      </w:r>
      <w:r w:rsidR="00F33760" w:rsidRPr="004565DE">
        <w:rPr>
          <w:rFonts w:ascii="Calibri" w:eastAsia="Times" w:hAnsi="Calibri" w:cs="Calibri"/>
          <w:szCs w:val="20"/>
          <w:lang w:val="en-NZ"/>
        </w:rPr>
        <w:t>, audio recorded</w:t>
      </w:r>
      <w:r w:rsidRPr="004565DE">
        <w:rPr>
          <w:rFonts w:ascii="Calibri" w:eastAsia="Times" w:hAnsi="Calibri" w:cs="Calibri"/>
          <w:szCs w:val="20"/>
          <w:lang w:val="en-NZ"/>
        </w:rPr>
        <w:t xml:space="preserve"> interview at the University of Auckland Grafton Campus.</w:t>
      </w:r>
      <w:bookmarkEnd w:id="1"/>
    </w:p>
    <w:p w14:paraId="5C9C801D" w14:textId="77777777" w:rsidR="00897F96" w:rsidRPr="006E25FB" w:rsidRDefault="00897F96" w:rsidP="00897F96">
      <w:pPr>
        <w:pStyle w:val="NoSpacing"/>
        <w:rPr>
          <w:rFonts w:ascii="Calibri" w:eastAsia="Times" w:hAnsi="Calibri" w:cs="Calibri"/>
          <w:szCs w:val="20"/>
          <w:lang w:val="en-NZ"/>
        </w:rPr>
      </w:pPr>
    </w:p>
    <w:p w14:paraId="7AEBCE8B" w14:textId="4A80D6E6" w:rsidR="00897F96" w:rsidRPr="00F33760" w:rsidRDefault="00F33760" w:rsidP="00897F96">
      <w:pPr>
        <w:pStyle w:val="NoSpacing"/>
        <w:rPr>
          <w:rFonts w:ascii="Calibri" w:hAnsi="Calibri" w:cs="Calibri"/>
          <w:lang w:val="en-NZ"/>
        </w:rPr>
      </w:pPr>
      <w:r>
        <w:rPr>
          <w:rFonts w:ascii="Calibri" w:hAnsi="Calibri" w:cs="Calibri"/>
          <w:lang w:val="en-NZ"/>
        </w:rPr>
        <w:t xml:space="preserve">This interview is expected to take approximately 30 minutes and </w:t>
      </w:r>
      <w:r w:rsidRPr="00F33760">
        <w:rPr>
          <w:rFonts w:ascii="Calibri" w:hAnsi="Calibri" w:cs="Calibri"/>
          <w:lang w:val="en-NZ"/>
        </w:rPr>
        <w:t>will cover the following questions:</w:t>
      </w:r>
    </w:p>
    <w:p w14:paraId="7463718D" w14:textId="77777777" w:rsidR="00504EFA" w:rsidRPr="00BC34CC" w:rsidRDefault="00504EFA" w:rsidP="00642705">
      <w:pPr>
        <w:pStyle w:val="ListParagraph"/>
        <w:numPr>
          <w:ilvl w:val="0"/>
          <w:numId w:val="4"/>
        </w:numPr>
        <w:rPr>
          <w:rFonts w:ascii="Calibri" w:hAnsi="Calibri" w:cs="Calibri"/>
        </w:rPr>
      </w:pPr>
      <w:r>
        <w:rPr>
          <w:rFonts w:ascii="Calibri" w:hAnsi="Calibri" w:cs="Calibri"/>
        </w:rPr>
        <w:t>How would you typically approach a psilocybin mushroom trip? Could you run me through this?</w:t>
      </w:r>
    </w:p>
    <w:p w14:paraId="26081B05" w14:textId="77777777" w:rsidR="00504EFA" w:rsidRPr="002211C7" w:rsidRDefault="00504EFA" w:rsidP="00642705">
      <w:pPr>
        <w:pStyle w:val="ListParagraph"/>
        <w:numPr>
          <w:ilvl w:val="0"/>
          <w:numId w:val="4"/>
        </w:numPr>
        <w:rPr>
          <w:rFonts w:ascii="Calibri" w:hAnsi="Calibri" w:cs="Calibri"/>
        </w:rPr>
      </w:pPr>
      <w:r>
        <w:rPr>
          <w:rFonts w:ascii="Calibri" w:hAnsi="Calibri" w:cs="Calibri"/>
        </w:rPr>
        <w:t>How have your experiences with psilocybin mushrooms affected your daily functioning?</w:t>
      </w:r>
    </w:p>
    <w:p w14:paraId="39BF3B76" w14:textId="77777777" w:rsidR="00504EFA" w:rsidRPr="00BC34CC" w:rsidRDefault="00504EFA" w:rsidP="00642705">
      <w:pPr>
        <w:pStyle w:val="ListParagraph"/>
        <w:numPr>
          <w:ilvl w:val="0"/>
          <w:numId w:val="4"/>
        </w:numPr>
        <w:rPr>
          <w:rFonts w:ascii="Calibri" w:hAnsi="Calibri" w:cs="Calibri"/>
        </w:rPr>
      </w:pPr>
      <w:r>
        <w:rPr>
          <w:rFonts w:ascii="Calibri" w:hAnsi="Calibri" w:cs="Calibri"/>
        </w:rPr>
        <w:t>Could you tell me about your experiences with the different species or strains you have consumed?</w:t>
      </w:r>
    </w:p>
    <w:p w14:paraId="3D5E4375" w14:textId="77777777" w:rsidR="00897F96" w:rsidRDefault="00897F96" w:rsidP="00897F96">
      <w:pPr>
        <w:pStyle w:val="NoSpacing"/>
        <w:rPr>
          <w:rFonts w:ascii="Calibri" w:eastAsia="Times" w:hAnsi="Calibri" w:cs="Calibri"/>
          <w:szCs w:val="20"/>
          <w:lang w:val="en-NZ"/>
        </w:rPr>
      </w:pPr>
    </w:p>
    <w:p w14:paraId="7CC1F717" w14:textId="09316CE5" w:rsidR="00897F96" w:rsidRPr="006E25FB" w:rsidRDefault="00F50243" w:rsidP="004F25A9">
      <w:pPr>
        <w:pStyle w:val="NoSpacing"/>
        <w:rPr>
          <w:rFonts w:ascii="Calibri" w:eastAsia="Times" w:hAnsi="Calibri" w:cs="Calibri"/>
          <w:szCs w:val="20"/>
          <w:lang w:val="en-NZ"/>
        </w:rPr>
      </w:pPr>
      <w:r w:rsidRPr="004565DE">
        <w:rPr>
          <w:rFonts w:ascii="Calibri" w:eastAsia="Times" w:hAnsi="Calibri" w:cs="Calibri"/>
          <w:szCs w:val="20"/>
          <w:lang w:val="en-NZ"/>
        </w:rPr>
        <w:t>N</w:t>
      </w:r>
      <w:r w:rsidR="00897F96" w:rsidRPr="004565DE">
        <w:rPr>
          <w:rFonts w:ascii="Calibri" w:eastAsia="Times" w:hAnsi="Calibri" w:cs="Calibri"/>
          <w:szCs w:val="20"/>
          <w:lang w:val="en-NZ"/>
        </w:rPr>
        <w:t xml:space="preserve">o personal information will be collected </w:t>
      </w:r>
      <w:r w:rsidRPr="004565DE">
        <w:rPr>
          <w:rFonts w:ascii="Calibri" w:eastAsia="Times" w:hAnsi="Calibri" w:cs="Calibri"/>
          <w:szCs w:val="20"/>
          <w:lang w:val="en-NZ"/>
        </w:rPr>
        <w:t>during the interview</w:t>
      </w:r>
      <w:r w:rsidR="00F96583" w:rsidRPr="004565DE">
        <w:rPr>
          <w:rFonts w:ascii="Calibri" w:eastAsia="Times" w:hAnsi="Calibri" w:cs="Calibri"/>
          <w:szCs w:val="20"/>
          <w:lang w:val="en-NZ"/>
        </w:rPr>
        <w:t>.</w:t>
      </w:r>
      <w:r w:rsidRPr="004565DE">
        <w:rPr>
          <w:rFonts w:ascii="Calibri" w:eastAsia="Times" w:hAnsi="Calibri" w:cs="Calibri"/>
          <w:szCs w:val="20"/>
          <w:lang w:val="en-NZ"/>
        </w:rPr>
        <w:t xml:space="preserve"> </w:t>
      </w:r>
      <w:r w:rsidR="004F25A9" w:rsidRPr="003E17F2">
        <w:rPr>
          <w:rFonts w:ascii="Calibri" w:eastAsia="Times" w:hAnsi="Calibri" w:cs="Calibri"/>
          <w:szCs w:val="20"/>
          <w:lang w:val="en-NZ"/>
        </w:rPr>
        <w:t xml:space="preserve"> </w:t>
      </w:r>
      <w:r w:rsidRPr="003E17F2">
        <w:rPr>
          <w:rFonts w:ascii="Calibri" w:eastAsia="Times" w:hAnsi="Calibri" w:cs="Calibri"/>
          <w:szCs w:val="20"/>
          <w:lang w:val="en-NZ"/>
        </w:rPr>
        <w:t xml:space="preserve">Raw data may only be shared outside of the research team if </w:t>
      </w:r>
      <w:proofErr w:type="gramStart"/>
      <w:r w:rsidRPr="003E17F2">
        <w:rPr>
          <w:rFonts w:ascii="Calibri" w:eastAsia="Times" w:hAnsi="Calibri" w:cs="Calibri"/>
          <w:szCs w:val="20"/>
          <w:lang w:val="en-NZ"/>
        </w:rPr>
        <w:t>a large number of</w:t>
      </w:r>
      <w:proofErr w:type="gramEnd"/>
      <w:r w:rsidRPr="003E17F2">
        <w:rPr>
          <w:rFonts w:ascii="Calibri" w:eastAsia="Times" w:hAnsi="Calibri" w:cs="Calibri"/>
          <w:szCs w:val="20"/>
          <w:lang w:val="en-NZ"/>
        </w:rPr>
        <w:t xml:space="preserve"> interviews </w:t>
      </w:r>
      <w:r w:rsidR="003E17F2" w:rsidRPr="003E17F2">
        <w:rPr>
          <w:rFonts w:ascii="Calibri" w:eastAsia="Times" w:hAnsi="Calibri" w:cs="Calibri"/>
          <w:szCs w:val="20"/>
          <w:lang w:val="en-NZ"/>
        </w:rPr>
        <w:t>occur,</w:t>
      </w:r>
      <w:r w:rsidRPr="003E17F2">
        <w:rPr>
          <w:rFonts w:ascii="Calibri" w:eastAsia="Times" w:hAnsi="Calibri" w:cs="Calibri"/>
          <w:szCs w:val="20"/>
          <w:lang w:val="en-NZ"/>
        </w:rPr>
        <w:t xml:space="preserve"> and the research team must hire a third party to transcribe them. The research team will take every possible step to avoid this</w:t>
      </w:r>
      <w:r>
        <w:rPr>
          <w:rFonts w:ascii="Calibri" w:eastAsia="Times" w:hAnsi="Calibri" w:cs="Calibri"/>
          <w:szCs w:val="20"/>
          <w:lang w:val="en-NZ"/>
        </w:rPr>
        <w:t>, including using automated transcription software to reduce the workload of interview transcription</w:t>
      </w:r>
      <w:r w:rsidR="00897F96" w:rsidRPr="006E25FB">
        <w:rPr>
          <w:rFonts w:ascii="Calibri" w:eastAsia="Times" w:hAnsi="Calibri" w:cs="Calibri"/>
          <w:szCs w:val="20"/>
          <w:lang w:val="en-NZ"/>
        </w:rPr>
        <w:t xml:space="preserve">. Aggregated data may be shared with other researchers. </w:t>
      </w:r>
      <w:r w:rsidR="00897F96">
        <w:rPr>
          <w:rFonts w:ascii="Calibri" w:eastAsia="Times" w:hAnsi="Calibri" w:cs="Calibri"/>
          <w:szCs w:val="20"/>
          <w:lang w:val="en-NZ"/>
        </w:rPr>
        <w:t xml:space="preserve">Audio recordings of interviews will be kept confidential for the brief period until they are deleted. </w:t>
      </w:r>
    </w:p>
    <w:p w14:paraId="38311A27" w14:textId="77777777" w:rsidR="00897F96" w:rsidRPr="006E25FB" w:rsidRDefault="00897F96" w:rsidP="00897F96">
      <w:pPr>
        <w:pStyle w:val="NoSpacing"/>
        <w:rPr>
          <w:rFonts w:ascii="Calibri" w:eastAsia="Times" w:hAnsi="Calibri" w:cs="Calibri"/>
          <w:szCs w:val="20"/>
          <w:lang w:val="en-NZ"/>
        </w:rPr>
      </w:pPr>
    </w:p>
    <w:p w14:paraId="4EC51A1E" w14:textId="3C0C8C6F" w:rsidR="00897F96" w:rsidRPr="006E25FB" w:rsidRDefault="00897F96" w:rsidP="00897F96">
      <w:pPr>
        <w:jc w:val="both"/>
        <w:rPr>
          <w:rFonts w:ascii="Calibri" w:eastAsia="Times" w:hAnsi="Calibri" w:cs="Calibri"/>
          <w:szCs w:val="20"/>
          <w:lang w:val="en-NZ"/>
        </w:rPr>
      </w:pPr>
      <w:r>
        <w:rPr>
          <w:rFonts w:ascii="Calibri" w:eastAsia="Times" w:hAnsi="Calibri" w:cs="Calibri"/>
          <w:szCs w:val="20"/>
          <w:lang w:val="en-NZ"/>
        </w:rPr>
        <w:t>The i</w:t>
      </w:r>
      <w:r w:rsidRPr="006E25FB">
        <w:rPr>
          <w:rFonts w:ascii="Calibri" w:eastAsia="Times" w:hAnsi="Calibri" w:cs="Calibri"/>
          <w:szCs w:val="20"/>
          <w:lang w:val="en-NZ"/>
        </w:rPr>
        <w:t>nterview, conducted by a fellow psilocybin mushroom user, will be audio recorded (no video) with your consent.</w:t>
      </w:r>
      <w:r>
        <w:rPr>
          <w:rFonts w:ascii="Calibri" w:eastAsia="Times" w:hAnsi="Calibri" w:cs="Calibri"/>
          <w:szCs w:val="20"/>
          <w:lang w:val="en-NZ"/>
        </w:rPr>
        <w:t xml:space="preserve"> </w:t>
      </w:r>
      <w:r w:rsidRPr="006E25FB">
        <w:rPr>
          <w:rFonts w:ascii="Calibri" w:eastAsia="Times" w:hAnsi="Calibri" w:cs="Calibri"/>
          <w:szCs w:val="20"/>
          <w:lang w:val="en-NZ"/>
        </w:rPr>
        <w:t>Recordings will be</w:t>
      </w:r>
      <w:r>
        <w:rPr>
          <w:rFonts w:ascii="Calibri" w:eastAsia="Times" w:hAnsi="Calibri" w:cs="Calibri"/>
          <w:szCs w:val="20"/>
          <w:lang w:val="en-NZ"/>
        </w:rPr>
        <w:t xml:space="preserve"> </w:t>
      </w:r>
      <w:r w:rsidRPr="006E25FB">
        <w:rPr>
          <w:rFonts w:ascii="Calibri" w:eastAsia="Times" w:hAnsi="Calibri" w:cs="Calibri"/>
          <w:szCs w:val="20"/>
          <w:lang w:val="en-NZ"/>
        </w:rPr>
        <w:t xml:space="preserve">stored </w:t>
      </w:r>
      <w:r>
        <w:rPr>
          <w:rFonts w:ascii="Calibri" w:eastAsia="Times" w:hAnsi="Calibri" w:cs="Calibri"/>
          <w:szCs w:val="20"/>
          <w:lang w:val="en-NZ"/>
        </w:rPr>
        <w:t>on a secure research drive at the</w:t>
      </w:r>
      <w:r w:rsidRPr="006E25FB">
        <w:rPr>
          <w:rFonts w:ascii="Calibri" w:eastAsia="Times" w:hAnsi="Calibri" w:cs="Calibri"/>
          <w:szCs w:val="20"/>
          <w:lang w:val="en-NZ"/>
        </w:rPr>
        <w:t xml:space="preserve"> University of Auckland and access</w:t>
      </w:r>
      <w:r>
        <w:rPr>
          <w:rFonts w:ascii="Calibri" w:eastAsia="Times" w:hAnsi="Calibri" w:cs="Calibri"/>
          <w:szCs w:val="20"/>
          <w:lang w:val="en-NZ"/>
        </w:rPr>
        <w:t>ible</w:t>
      </w:r>
      <w:r w:rsidRPr="006E25FB">
        <w:rPr>
          <w:rFonts w:ascii="Calibri" w:eastAsia="Times" w:hAnsi="Calibri" w:cs="Calibri"/>
          <w:szCs w:val="20"/>
          <w:lang w:val="en-NZ"/>
        </w:rPr>
        <w:t xml:space="preserve"> only by the research team. The</w:t>
      </w:r>
      <w:r>
        <w:rPr>
          <w:rFonts w:ascii="Calibri" w:eastAsia="Times" w:hAnsi="Calibri" w:cs="Calibri"/>
          <w:szCs w:val="20"/>
          <w:lang w:val="en-NZ"/>
        </w:rPr>
        <w:t xml:space="preserve"> recording</w:t>
      </w:r>
      <w:r w:rsidRPr="006E25FB">
        <w:rPr>
          <w:rFonts w:ascii="Calibri" w:eastAsia="Times" w:hAnsi="Calibri" w:cs="Calibri"/>
          <w:szCs w:val="20"/>
          <w:lang w:val="en-NZ"/>
        </w:rPr>
        <w:t xml:space="preserve"> will be transcribed then </w:t>
      </w:r>
      <w:r>
        <w:rPr>
          <w:rFonts w:ascii="Calibri" w:eastAsia="Times" w:hAnsi="Calibri" w:cs="Calibri"/>
          <w:szCs w:val="20"/>
          <w:lang w:val="en-NZ"/>
        </w:rPr>
        <w:t xml:space="preserve">securely </w:t>
      </w:r>
      <w:r w:rsidRPr="006E25FB">
        <w:rPr>
          <w:rFonts w:ascii="Calibri" w:eastAsia="Times" w:hAnsi="Calibri" w:cs="Calibri"/>
          <w:szCs w:val="20"/>
          <w:lang w:val="en-NZ"/>
        </w:rPr>
        <w:t>deleted</w:t>
      </w:r>
      <w:r>
        <w:rPr>
          <w:rFonts w:ascii="Calibri" w:eastAsia="Times" w:hAnsi="Calibri" w:cs="Calibri"/>
          <w:szCs w:val="20"/>
          <w:lang w:val="en-NZ"/>
        </w:rPr>
        <w:t xml:space="preserve">. Any potentially identifying information (names, references to specific locations etc.) will be removed from the transcript. </w:t>
      </w:r>
      <w:r w:rsidR="004F25A9">
        <w:rPr>
          <w:rFonts w:ascii="Calibri" w:eastAsia="Times" w:hAnsi="Calibri" w:cs="Calibri"/>
          <w:szCs w:val="20"/>
          <w:lang w:val="en-NZ"/>
        </w:rPr>
        <w:t>Due to the nature of this study not collecting any identifying information, you will not be able to edit your interview transcript</w:t>
      </w:r>
      <w:r>
        <w:rPr>
          <w:rFonts w:ascii="Calibri" w:eastAsia="Times" w:hAnsi="Calibri" w:cs="Calibri"/>
          <w:szCs w:val="20"/>
          <w:lang w:val="en-NZ"/>
        </w:rPr>
        <w:t xml:space="preserve">. If you do not consent to be audio recorded or to be interviewed, you cannot participate in the interview and will be ineligible for the $30 interview compensation. This will not limit your ability to participate in </w:t>
      </w:r>
      <w:r w:rsidR="004F25A9">
        <w:rPr>
          <w:rFonts w:ascii="Calibri" w:eastAsia="Times" w:hAnsi="Calibri" w:cs="Calibri"/>
          <w:szCs w:val="20"/>
          <w:lang w:val="en-NZ"/>
        </w:rPr>
        <w:t>the second stage of the study</w:t>
      </w:r>
      <w:r>
        <w:rPr>
          <w:rFonts w:ascii="Calibri" w:eastAsia="Times" w:hAnsi="Calibri" w:cs="Calibri"/>
          <w:szCs w:val="20"/>
          <w:lang w:val="en-NZ"/>
        </w:rPr>
        <w:t xml:space="preserve">. </w:t>
      </w:r>
      <w:r w:rsidR="005666E3">
        <w:rPr>
          <w:rFonts w:ascii="Calibri" w:eastAsia="Times" w:hAnsi="Calibri" w:cs="Calibri"/>
          <w:szCs w:val="20"/>
          <w:lang w:val="en-NZ"/>
        </w:rPr>
        <w:t xml:space="preserve">The research team </w:t>
      </w:r>
      <w:r w:rsidR="00D22FDD">
        <w:rPr>
          <w:rFonts w:ascii="Calibri" w:eastAsia="Times" w:hAnsi="Calibri" w:cs="Calibri"/>
          <w:szCs w:val="20"/>
          <w:lang w:val="en-NZ"/>
        </w:rPr>
        <w:t>will</w:t>
      </w:r>
      <w:r w:rsidR="005666E3">
        <w:rPr>
          <w:rFonts w:ascii="Calibri" w:eastAsia="Times" w:hAnsi="Calibri" w:cs="Calibri"/>
          <w:szCs w:val="20"/>
          <w:lang w:val="en-NZ"/>
        </w:rPr>
        <w:t xml:space="preserve"> remove the option to complete an interview before the end of the study </w:t>
      </w:r>
      <w:r w:rsidR="003E17F2">
        <w:rPr>
          <w:rFonts w:ascii="Calibri" w:eastAsia="Times" w:hAnsi="Calibri" w:cs="Calibri"/>
          <w:szCs w:val="20"/>
          <w:lang w:val="en-NZ"/>
        </w:rPr>
        <w:t>once</w:t>
      </w:r>
      <w:r w:rsidR="005666E3">
        <w:rPr>
          <w:rFonts w:ascii="Calibri" w:eastAsia="Times" w:hAnsi="Calibri" w:cs="Calibri"/>
          <w:szCs w:val="20"/>
          <w:lang w:val="en-NZ"/>
        </w:rPr>
        <w:t xml:space="preserve"> they believe that they have acquired enough data from interviews. </w:t>
      </w:r>
      <w:r w:rsidR="003E17F2">
        <w:rPr>
          <w:rFonts w:ascii="Calibri" w:eastAsia="Times" w:hAnsi="Calibri" w:cs="Calibri"/>
          <w:szCs w:val="20"/>
          <w:lang w:val="en-NZ"/>
        </w:rPr>
        <w:t>When</w:t>
      </w:r>
      <w:r w:rsidR="005666E3">
        <w:rPr>
          <w:rFonts w:ascii="Calibri" w:eastAsia="Times" w:hAnsi="Calibri" w:cs="Calibri"/>
          <w:szCs w:val="20"/>
          <w:lang w:val="en-NZ"/>
        </w:rPr>
        <w:t xml:space="preserve"> this occurs,</w:t>
      </w:r>
      <w:r w:rsidR="003E17F2">
        <w:rPr>
          <w:rFonts w:ascii="Calibri" w:eastAsia="Times" w:hAnsi="Calibri" w:cs="Calibri"/>
          <w:szCs w:val="20"/>
          <w:lang w:val="en-NZ"/>
        </w:rPr>
        <w:t xml:space="preserve"> </w:t>
      </w:r>
      <w:r w:rsidR="00D22FDD">
        <w:rPr>
          <w:rFonts w:ascii="Calibri" w:eastAsia="Times" w:hAnsi="Calibri" w:cs="Calibri"/>
          <w:szCs w:val="20"/>
          <w:lang w:val="en-NZ"/>
        </w:rPr>
        <w:t xml:space="preserve">participants may not complete an </w:t>
      </w:r>
      <w:proofErr w:type="gramStart"/>
      <w:r w:rsidR="00D22FDD">
        <w:rPr>
          <w:rFonts w:ascii="Calibri" w:eastAsia="Times" w:hAnsi="Calibri" w:cs="Calibri"/>
          <w:szCs w:val="20"/>
          <w:lang w:val="en-NZ"/>
        </w:rPr>
        <w:t>interview</w:t>
      </w:r>
      <w:proofErr w:type="gramEnd"/>
      <w:r w:rsidR="00D22FDD">
        <w:rPr>
          <w:rFonts w:ascii="Calibri" w:eastAsia="Times" w:hAnsi="Calibri" w:cs="Calibri"/>
          <w:szCs w:val="20"/>
          <w:lang w:val="en-NZ"/>
        </w:rPr>
        <w:t xml:space="preserve"> and new participants may only participate in the second stage of this study</w:t>
      </w:r>
      <w:r w:rsidR="005666E3">
        <w:rPr>
          <w:rFonts w:ascii="Calibri" w:eastAsia="Times" w:hAnsi="Calibri" w:cs="Calibri"/>
          <w:szCs w:val="20"/>
          <w:lang w:val="en-NZ"/>
        </w:rPr>
        <w:t>. In the case that interviews are ceased, no more financial compensation for interviews will occur. All other parts of the study will continue unchanged until the end of the study.</w:t>
      </w:r>
    </w:p>
    <w:p w14:paraId="7A87C377" w14:textId="77777777" w:rsidR="00897F96" w:rsidRPr="006E25FB" w:rsidRDefault="00897F96" w:rsidP="00897F96">
      <w:pPr>
        <w:jc w:val="both"/>
        <w:rPr>
          <w:rFonts w:ascii="Calibri" w:eastAsia="Times" w:hAnsi="Calibri" w:cs="Calibri"/>
          <w:szCs w:val="20"/>
          <w:lang w:val="en-NZ"/>
        </w:rPr>
      </w:pPr>
    </w:p>
    <w:p w14:paraId="4562B2E0" w14:textId="0DD49097" w:rsidR="00897F96" w:rsidRDefault="00897F96" w:rsidP="005666E3">
      <w:pPr>
        <w:rPr>
          <w:rFonts w:ascii="Calibri" w:eastAsia="Times" w:hAnsi="Calibri" w:cs="Calibri"/>
          <w:szCs w:val="20"/>
          <w:lang w:val="en-NZ"/>
        </w:rPr>
      </w:pPr>
      <w:r w:rsidRPr="006E25FB">
        <w:rPr>
          <w:rFonts w:ascii="Calibri" w:eastAsia="Times" w:hAnsi="Calibri" w:cs="Calibri"/>
          <w:szCs w:val="20"/>
          <w:lang w:val="en-NZ"/>
        </w:rPr>
        <w:t>Engaging psilocybin mushroom users is crucial to ensure this research serves their community. The research team includes a</w:t>
      </w:r>
      <w:r w:rsidR="003E17F2">
        <w:rPr>
          <w:rFonts w:ascii="Calibri" w:eastAsia="Times" w:hAnsi="Calibri" w:cs="Calibri"/>
          <w:szCs w:val="20"/>
          <w:lang w:val="en-NZ"/>
        </w:rPr>
        <w:t xml:space="preserve"> person with lived experience of psilocybin</w:t>
      </w:r>
      <w:r w:rsidRPr="006E25FB">
        <w:rPr>
          <w:rFonts w:ascii="Calibri" w:eastAsia="Times" w:hAnsi="Calibri" w:cs="Calibri"/>
          <w:szCs w:val="20"/>
          <w:lang w:val="en-NZ"/>
        </w:rPr>
        <w:t xml:space="preserve"> mushroom</w:t>
      </w:r>
      <w:r w:rsidR="003E17F2">
        <w:rPr>
          <w:rFonts w:ascii="Calibri" w:eastAsia="Times" w:hAnsi="Calibri" w:cs="Calibri"/>
          <w:szCs w:val="20"/>
          <w:lang w:val="en-NZ"/>
        </w:rPr>
        <w:t xml:space="preserve"> uses</w:t>
      </w:r>
      <w:r>
        <w:rPr>
          <w:rFonts w:ascii="Calibri" w:eastAsia="Times" w:hAnsi="Calibri" w:cs="Calibri"/>
          <w:szCs w:val="20"/>
          <w:lang w:val="en-NZ"/>
        </w:rPr>
        <w:t>, who will conduct the interviews,</w:t>
      </w:r>
      <w:r w:rsidRPr="006E25FB">
        <w:rPr>
          <w:rFonts w:ascii="Calibri" w:eastAsia="Times" w:hAnsi="Calibri" w:cs="Calibri"/>
          <w:szCs w:val="20"/>
          <w:lang w:val="en-NZ"/>
        </w:rPr>
        <w:t xml:space="preserve"> and will regularly consult with a</w:t>
      </w:r>
      <w:r w:rsidR="003E17F2">
        <w:rPr>
          <w:rFonts w:ascii="Calibri" w:eastAsia="Times" w:hAnsi="Calibri" w:cs="Calibri"/>
          <w:szCs w:val="20"/>
          <w:lang w:val="en-NZ"/>
        </w:rPr>
        <w:t>n advisory group of people with lived experience of</w:t>
      </w:r>
      <w:r w:rsidRPr="006E25FB">
        <w:rPr>
          <w:rFonts w:ascii="Calibri" w:eastAsia="Times" w:hAnsi="Calibri" w:cs="Calibri"/>
          <w:szCs w:val="20"/>
          <w:lang w:val="en-NZ"/>
        </w:rPr>
        <w:t xml:space="preserve"> mushroom use.</w:t>
      </w:r>
    </w:p>
    <w:p w14:paraId="2271736C" w14:textId="77777777" w:rsidR="004F25A9" w:rsidRDefault="004F25A9" w:rsidP="005666E3">
      <w:pPr>
        <w:rPr>
          <w:rFonts w:ascii="Calibri" w:eastAsia="Times" w:hAnsi="Calibri" w:cs="Calibri"/>
          <w:szCs w:val="20"/>
          <w:lang w:val="en-NZ"/>
        </w:rPr>
      </w:pPr>
    </w:p>
    <w:p w14:paraId="690A74B7" w14:textId="5B6B1373" w:rsidR="004F25A9" w:rsidRPr="006E25FB" w:rsidRDefault="004F25A9" w:rsidP="004F25A9">
      <w:pPr>
        <w:pStyle w:val="Heading2"/>
        <w:rPr>
          <w:rFonts w:ascii="Calibri" w:hAnsi="Calibri" w:cs="Calibri"/>
          <w:sz w:val="22"/>
          <w:szCs w:val="22"/>
          <w:lang w:val="en-NZ"/>
        </w:rPr>
      </w:pPr>
      <w:r w:rsidRPr="006E25FB">
        <w:rPr>
          <w:rFonts w:ascii="Calibri" w:hAnsi="Calibri" w:cs="Calibri"/>
          <w:sz w:val="22"/>
          <w:szCs w:val="22"/>
          <w:lang w:val="en-NZ"/>
        </w:rPr>
        <w:t>B</w:t>
      </w:r>
      <w:r>
        <w:rPr>
          <w:rFonts w:ascii="Calibri" w:hAnsi="Calibri" w:cs="Calibri"/>
          <w:sz w:val="22"/>
          <w:szCs w:val="22"/>
          <w:lang w:val="en-NZ"/>
        </w:rPr>
        <w:t>ooking an interview:</w:t>
      </w:r>
    </w:p>
    <w:p w14:paraId="2871FE5A" w14:textId="77777777" w:rsidR="003A73BE" w:rsidRDefault="004F25A9" w:rsidP="005666E3">
      <w:pPr>
        <w:rPr>
          <w:rFonts w:ascii="Calibri" w:eastAsia="Times" w:hAnsi="Calibri" w:cs="Calibri"/>
          <w:szCs w:val="20"/>
          <w:lang w:val="en-NZ"/>
        </w:rPr>
      </w:pPr>
      <w:r>
        <w:rPr>
          <w:rFonts w:ascii="Calibri" w:eastAsia="Times" w:hAnsi="Calibri" w:cs="Calibri"/>
          <w:szCs w:val="20"/>
          <w:lang w:val="en-NZ"/>
        </w:rPr>
        <w:t xml:space="preserve">To minimise the collection of identifying information, and to retain confidentiality, this study will use an online booking form </w:t>
      </w:r>
      <w:r w:rsidR="00707A53">
        <w:rPr>
          <w:rFonts w:ascii="Calibri" w:eastAsia="Times" w:hAnsi="Calibri" w:cs="Calibri"/>
          <w:szCs w:val="20"/>
          <w:lang w:val="en-NZ"/>
        </w:rPr>
        <w:t xml:space="preserve">(JotForm) </w:t>
      </w:r>
      <w:r>
        <w:rPr>
          <w:rFonts w:ascii="Calibri" w:eastAsia="Times" w:hAnsi="Calibri" w:cs="Calibri"/>
          <w:szCs w:val="20"/>
          <w:lang w:val="en-NZ"/>
        </w:rPr>
        <w:t xml:space="preserve">to organise interview appointments. This prevents you from having to provide us with an email address or other type of contact information. </w:t>
      </w:r>
      <w:r w:rsidR="00707A53">
        <w:rPr>
          <w:rFonts w:ascii="Calibri" w:eastAsia="Times" w:hAnsi="Calibri" w:cs="Calibri"/>
          <w:szCs w:val="20"/>
          <w:lang w:val="en-NZ"/>
        </w:rPr>
        <w:t>This form is linked from all study advertisements. Please use this to book</w:t>
      </w:r>
      <w:r w:rsidR="003A73BE">
        <w:rPr>
          <w:rFonts w:ascii="Calibri" w:eastAsia="Times" w:hAnsi="Calibri" w:cs="Calibri"/>
          <w:szCs w:val="20"/>
          <w:lang w:val="en-NZ"/>
        </w:rPr>
        <w:t xml:space="preserve"> your interview. If you need to cancel or</w:t>
      </w:r>
      <w:r w:rsidR="00707A53">
        <w:rPr>
          <w:rFonts w:ascii="Calibri" w:eastAsia="Times" w:hAnsi="Calibri" w:cs="Calibri"/>
          <w:szCs w:val="20"/>
          <w:lang w:val="en-NZ"/>
        </w:rPr>
        <w:t xml:space="preserve"> rearrange </w:t>
      </w:r>
      <w:r w:rsidR="003A73BE">
        <w:rPr>
          <w:rFonts w:ascii="Calibri" w:eastAsia="Times" w:hAnsi="Calibri" w:cs="Calibri"/>
          <w:szCs w:val="20"/>
          <w:lang w:val="en-NZ"/>
        </w:rPr>
        <w:t>your interview time, this can be done so with the same form</w:t>
      </w:r>
      <w:r w:rsidR="00707A53">
        <w:rPr>
          <w:rFonts w:ascii="Calibri" w:eastAsia="Times" w:hAnsi="Calibri" w:cs="Calibri"/>
          <w:szCs w:val="20"/>
          <w:lang w:val="en-NZ"/>
        </w:rPr>
        <w:t>.</w:t>
      </w:r>
      <w:r w:rsidR="003A73BE">
        <w:rPr>
          <w:rFonts w:ascii="Calibri" w:eastAsia="Times" w:hAnsi="Calibri" w:cs="Calibri"/>
          <w:szCs w:val="20"/>
          <w:lang w:val="en-NZ"/>
        </w:rPr>
        <w:t xml:space="preserve"> </w:t>
      </w:r>
    </w:p>
    <w:p w14:paraId="01156A70" w14:textId="77777777" w:rsidR="003A73BE" w:rsidRDefault="003A73BE" w:rsidP="005666E3">
      <w:pPr>
        <w:rPr>
          <w:rFonts w:ascii="Calibri" w:eastAsia="Times" w:hAnsi="Calibri" w:cs="Calibri"/>
          <w:szCs w:val="20"/>
          <w:lang w:val="en-NZ"/>
        </w:rPr>
      </w:pPr>
    </w:p>
    <w:p w14:paraId="4ACD648B" w14:textId="312BD300" w:rsidR="004F25A9" w:rsidRDefault="003E17F2" w:rsidP="005666E3">
      <w:pPr>
        <w:rPr>
          <w:rFonts w:ascii="Calibri" w:eastAsia="Times" w:hAnsi="Calibri" w:cs="Calibri"/>
          <w:szCs w:val="20"/>
          <w:lang w:val="en-NZ"/>
        </w:rPr>
      </w:pPr>
      <w:r>
        <w:rPr>
          <w:rFonts w:ascii="Calibri" w:eastAsia="Times" w:hAnsi="Calibri" w:cs="Calibri"/>
          <w:szCs w:val="20"/>
          <w:lang w:val="en-NZ"/>
        </w:rPr>
        <w:t xml:space="preserve">In </w:t>
      </w:r>
      <w:r w:rsidR="003A73BE">
        <w:rPr>
          <w:rFonts w:ascii="Calibri" w:eastAsia="Times" w:hAnsi="Calibri" w:cs="Calibri"/>
          <w:szCs w:val="20"/>
          <w:lang w:val="en-NZ"/>
        </w:rPr>
        <w:t xml:space="preserve">the unlikely event that your interview appointment is cancelled, the research team will place a note at the top of the booking form. </w:t>
      </w:r>
      <w:r w:rsidR="003A73BE" w:rsidRPr="004565DE">
        <w:rPr>
          <w:rFonts w:ascii="Calibri" w:eastAsia="Times" w:hAnsi="Calibri" w:cs="Calibri"/>
          <w:b/>
          <w:bCs/>
          <w:szCs w:val="20"/>
          <w:lang w:val="en-NZ"/>
        </w:rPr>
        <w:t>Please check the form before heading to your interview to ensure that it has not been cancelled.</w:t>
      </w:r>
    </w:p>
    <w:p w14:paraId="1294757C" w14:textId="77777777" w:rsidR="003A73BE" w:rsidRDefault="003A73BE" w:rsidP="005666E3">
      <w:pPr>
        <w:rPr>
          <w:rFonts w:ascii="Calibri" w:eastAsia="Times" w:hAnsi="Calibri" w:cs="Calibri"/>
          <w:szCs w:val="20"/>
          <w:lang w:val="en-NZ"/>
        </w:rPr>
      </w:pPr>
    </w:p>
    <w:p w14:paraId="254F96B8" w14:textId="37AF858E" w:rsidR="003A73BE" w:rsidRPr="006E25FB" w:rsidRDefault="003A73BE" w:rsidP="005666E3">
      <w:pPr>
        <w:rPr>
          <w:rFonts w:ascii="Calibri" w:eastAsia="Times" w:hAnsi="Calibri" w:cs="Calibri"/>
          <w:szCs w:val="20"/>
          <w:lang w:val="en-NZ"/>
        </w:rPr>
      </w:pPr>
      <w:r>
        <w:rPr>
          <w:rFonts w:ascii="Calibri" w:eastAsia="Times" w:hAnsi="Calibri" w:cs="Calibri"/>
          <w:szCs w:val="20"/>
          <w:lang w:val="en-NZ"/>
        </w:rPr>
        <w:t xml:space="preserve">The interview booking link is: </w:t>
      </w:r>
      <w:hyperlink r:id="rId12" w:history="1">
        <w:r w:rsidR="003E17F2" w:rsidRPr="001E2BB8">
          <w:rPr>
            <w:rStyle w:val="Hyperlink"/>
            <w:rFonts w:ascii="Calibri" w:eastAsia="Times" w:hAnsi="Calibri" w:cs="Calibri"/>
            <w:szCs w:val="20"/>
            <w:lang w:val="en-NZ"/>
          </w:rPr>
          <w:t>https://form.jotform.com/250537347067864</w:t>
        </w:r>
      </w:hyperlink>
      <w:r w:rsidR="003E17F2">
        <w:rPr>
          <w:rFonts w:ascii="Calibri" w:eastAsia="Times" w:hAnsi="Calibri" w:cs="Calibri"/>
          <w:szCs w:val="20"/>
          <w:lang w:val="en-NZ"/>
        </w:rPr>
        <w:t xml:space="preserve"> </w:t>
      </w:r>
    </w:p>
    <w:p w14:paraId="767524F2" w14:textId="77777777" w:rsidR="00897F96" w:rsidRPr="006E25FB" w:rsidRDefault="00897F96" w:rsidP="00897F96">
      <w:pPr>
        <w:jc w:val="both"/>
        <w:rPr>
          <w:rFonts w:ascii="Calibri" w:hAnsi="Calibri" w:cs="Calibri"/>
          <w:szCs w:val="20"/>
          <w:lang w:val="en-NZ"/>
        </w:rPr>
      </w:pPr>
    </w:p>
    <w:p w14:paraId="0717557F"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Benefits and risks:</w:t>
      </w:r>
    </w:p>
    <w:p w14:paraId="2537AD19" w14:textId="77777777" w:rsidR="00897F96" w:rsidRPr="006E25FB" w:rsidRDefault="00897F96" w:rsidP="00897F96">
      <w:pPr>
        <w:jc w:val="both"/>
        <w:rPr>
          <w:rFonts w:ascii="Calibri" w:hAnsi="Calibri" w:cs="Calibri"/>
          <w:szCs w:val="20"/>
          <w:lang w:val="en-NZ"/>
        </w:rPr>
      </w:pPr>
    </w:p>
    <w:p w14:paraId="4BC46D17" w14:textId="7D21ED8E" w:rsidR="00897F96" w:rsidRPr="006E25FB" w:rsidRDefault="00897F96" w:rsidP="00DB1BB4">
      <w:pPr>
        <w:jc w:val="both"/>
        <w:rPr>
          <w:rFonts w:ascii="Calibri" w:hAnsi="Calibri" w:cs="Calibri"/>
          <w:szCs w:val="20"/>
          <w:lang w:val="en-NZ"/>
        </w:rPr>
      </w:pPr>
      <w:r w:rsidRPr="006E25FB">
        <w:rPr>
          <w:rFonts w:ascii="Calibri" w:hAnsi="Calibri" w:cs="Calibri"/>
          <w:szCs w:val="20"/>
          <w:lang w:val="en-NZ"/>
        </w:rPr>
        <w:t xml:space="preserve">You will receive </w:t>
      </w:r>
      <w:r w:rsidR="001E6B9E">
        <w:rPr>
          <w:rFonts w:ascii="Calibri" w:hAnsi="Calibri" w:cs="Calibri"/>
          <w:szCs w:val="20"/>
          <w:lang w:val="en-NZ"/>
        </w:rPr>
        <w:t>a $30 voucher as a thank you for your participation</w:t>
      </w:r>
      <w:r w:rsidRPr="006E25FB">
        <w:rPr>
          <w:rFonts w:ascii="Calibri" w:hAnsi="Calibri" w:cs="Calibri"/>
          <w:szCs w:val="20"/>
          <w:lang w:val="en-NZ"/>
        </w:rPr>
        <w:t xml:space="preserve">. </w:t>
      </w:r>
    </w:p>
    <w:p w14:paraId="4999DF46" w14:textId="77777777" w:rsidR="00897F96" w:rsidRPr="006E25FB" w:rsidRDefault="00897F96" w:rsidP="00897F96">
      <w:pPr>
        <w:jc w:val="both"/>
        <w:rPr>
          <w:rFonts w:ascii="Calibri" w:hAnsi="Calibri" w:cs="Calibri"/>
          <w:szCs w:val="20"/>
          <w:lang w:val="en-NZ"/>
        </w:rPr>
      </w:pPr>
    </w:p>
    <w:p w14:paraId="2F176B0E" w14:textId="6839DD68" w:rsidR="00897F96" w:rsidRPr="006E25FB" w:rsidRDefault="00897F96" w:rsidP="00897F96">
      <w:pPr>
        <w:jc w:val="both"/>
        <w:rPr>
          <w:rFonts w:ascii="Calibri" w:hAnsi="Calibri" w:cs="Calibri"/>
          <w:szCs w:val="20"/>
          <w:lang w:val="en-NZ"/>
        </w:rPr>
      </w:pPr>
      <w:r w:rsidRPr="006E25FB">
        <w:rPr>
          <w:rFonts w:ascii="Calibri" w:hAnsi="Calibri" w:cs="Calibri"/>
          <w:szCs w:val="20"/>
          <w:lang w:val="en-NZ"/>
        </w:rPr>
        <w:t xml:space="preserve">This research will benefit the psilocybin mushroom community by identifying how </w:t>
      </w:r>
      <w:r w:rsidR="001E6B9E">
        <w:rPr>
          <w:rFonts w:ascii="Calibri" w:hAnsi="Calibri" w:cs="Calibri"/>
          <w:szCs w:val="20"/>
          <w:lang w:val="en-NZ"/>
        </w:rPr>
        <w:t xml:space="preserve">set, setting, </w:t>
      </w:r>
      <w:r w:rsidRPr="006E25FB">
        <w:rPr>
          <w:rFonts w:ascii="Calibri" w:hAnsi="Calibri" w:cs="Calibri"/>
          <w:szCs w:val="20"/>
          <w:lang w:val="en-NZ"/>
        </w:rPr>
        <w:t xml:space="preserve">storage, preparation, mushroom compounds, and other factors affect the experience. Findings will be used to create </w:t>
      </w:r>
      <w:r w:rsidRPr="006E25FB">
        <w:rPr>
          <w:rFonts w:ascii="Calibri" w:hAnsi="Calibri" w:cs="Calibri"/>
          <w:szCs w:val="20"/>
          <w:lang w:val="en-NZ"/>
        </w:rPr>
        <w:lastRenderedPageBreak/>
        <w:t>educational resources on harm reduction and will help implement psilocybin mushroom drug checking in Aotearoa.</w:t>
      </w:r>
    </w:p>
    <w:p w14:paraId="3072BDC5" w14:textId="77777777" w:rsidR="00897F96" w:rsidRPr="006E25FB" w:rsidRDefault="00897F96" w:rsidP="00897F96">
      <w:pPr>
        <w:jc w:val="both"/>
        <w:rPr>
          <w:rFonts w:ascii="Calibri" w:hAnsi="Calibri" w:cs="Calibri"/>
          <w:szCs w:val="20"/>
          <w:lang w:val="en-NZ"/>
        </w:rPr>
      </w:pPr>
    </w:p>
    <w:p w14:paraId="3CE7058F" w14:textId="314A45A0" w:rsidR="00897F96" w:rsidRPr="006E25FB" w:rsidRDefault="00897F96" w:rsidP="00897F96">
      <w:pPr>
        <w:jc w:val="both"/>
        <w:rPr>
          <w:rFonts w:ascii="Calibri" w:hAnsi="Calibri" w:cs="Calibri"/>
          <w:szCs w:val="20"/>
          <w:lang w:val="en-NZ"/>
        </w:rPr>
      </w:pPr>
      <w:r>
        <w:rPr>
          <w:rFonts w:ascii="Calibri" w:hAnsi="Calibri" w:cs="Calibri"/>
          <w:szCs w:val="20"/>
          <w:lang w:val="en-NZ"/>
        </w:rPr>
        <w:t>If you have ever experienced any d</w:t>
      </w:r>
      <w:r w:rsidRPr="006E25FB">
        <w:rPr>
          <w:rFonts w:ascii="Calibri" w:hAnsi="Calibri" w:cs="Calibri"/>
          <w:szCs w:val="20"/>
          <w:lang w:val="en-NZ"/>
        </w:rPr>
        <w:t>istressing psychedelic experiences</w:t>
      </w:r>
      <w:r>
        <w:rPr>
          <w:rFonts w:ascii="Calibri" w:hAnsi="Calibri" w:cs="Calibri"/>
          <w:szCs w:val="20"/>
          <w:lang w:val="en-NZ"/>
        </w:rPr>
        <w:t>, these</w:t>
      </w:r>
      <w:r w:rsidRPr="006E25FB">
        <w:rPr>
          <w:rFonts w:ascii="Calibri" w:hAnsi="Calibri" w:cs="Calibri"/>
          <w:szCs w:val="20"/>
          <w:lang w:val="en-NZ"/>
        </w:rPr>
        <w:t xml:space="preserve"> may be discussed during the interview</w:t>
      </w:r>
      <w:r>
        <w:rPr>
          <w:rFonts w:ascii="Calibri" w:hAnsi="Calibri" w:cs="Calibri"/>
          <w:szCs w:val="20"/>
          <w:lang w:val="en-NZ"/>
        </w:rPr>
        <w:t>; t</w:t>
      </w:r>
      <w:r w:rsidRPr="006E25FB">
        <w:rPr>
          <w:rFonts w:ascii="Calibri" w:hAnsi="Calibri" w:cs="Calibri"/>
          <w:szCs w:val="20"/>
          <w:lang w:val="en-NZ"/>
        </w:rPr>
        <w:t>his may be uncomfortable.</w:t>
      </w:r>
    </w:p>
    <w:p w14:paraId="05CD145F" w14:textId="77777777" w:rsidR="00897F96" w:rsidRPr="006E25FB" w:rsidRDefault="00897F96" w:rsidP="00897F96">
      <w:pPr>
        <w:jc w:val="both"/>
        <w:rPr>
          <w:rFonts w:ascii="Calibri" w:hAnsi="Calibri" w:cs="Calibri"/>
          <w:szCs w:val="20"/>
          <w:lang w:val="en-NZ"/>
        </w:rPr>
      </w:pPr>
    </w:p>
    <w:p w14:paraId="279336B0" w14:textId="77777777" w:rsidR="00897F96" w:rsidRPr="006E25FB" w:rsidRDefault="00897F96" w:rsidP="00897F96">
      <w:pPr>
        <w:jc w:val="both"/>
        <w:rPr>
          <w:rFonts w:ascii="Calibri" w:hAnsi="Calibri" w:cs="Calibri"/>
          <w:szCs w:val="20"/>
          <w:lang w:val="en-NZ"/>
        </w:rPr>
      </w:pPr>
      <w:r>
        <w:rPr>
          <w:rFonts w:ascii="Calibri" w:hAnsi="Calibri" w:cs="Calibri"/>
          <w:szCs w:val="20"/>
          <w:lang w:val="en-NZ"/>
        </w:rPr>
        <w:t>The decision to engage in drug use is entirely your own and is not required as part of participation in this study. Any drug use which you engage in will not be in the proximity off or under the supervision of the research team.</w:t>
      </w:r>
      <w:r w:rsidRPr="006E25FB">
        <w:rPr>
          <w:rFonts w:ascii="Calibri" w:hAnsi="Calibri" w:cs="Calibri"/>
          <w:szCs w:val="20"/>
          <w:lang w:val="en-NZ"/>
        </w:rPr>
        <w:t xml:space="preserve"> </w:t>
      </w:r>
      <w:r>
        <w:rPr>
          <w:rFonts w:ascii="Calibri" w:hAnsi="Calibri" w:cs="Calibri"/>
          <w:szCs w:val="20"/>
          <w:lang w:val="en-NZ"/>
        </w:rPr>
        <w:t>If you decide to use psilocybin mushrooms or any other drugs, these</w:t>
      </w:r>
      <w:r w:rsidRPr="006E25FB">
        <w:rPr>
          <w:rFonts w:ascii="Calibri" w:hAnsi="Calibri" w:cs="Calibri"/>
          <w:szCs w:val="20"/>
          <w:lang w:val="en-NZ"/>
        </w:rPr>
        <w:t xml:space="preserve"> support services and resources are available to you to reduce any drug associated risk:</w:t>
      </w:r>
    </w:p>
    <w:p w14:paraId="55A5BDED" w14:textId="77777777" w:rsidR="00897F96" w:rsidRPr="006E25FB" w:rsidRDefault="00897F96" w:rsidP="00897F96">
      <w:pPr>
        <w:jc w:val="both"/>
        <w:rPr>
          <w:rFonts w:ascii="Calibri" w:hAnsi="Calibri" w:cs="Calibri"/>
          <w:szCs w:val="20"/>
          <w:lang w:val="en-NZ"/>
        </w:rPr>
      </w:pPr>
    </w:p>
    <w:p w14:paraId="52740B95" w14:textId="77777777" w:rsidR="00897F96" w:rsidRPr="006E25FB" w:rsidRDefault="00897F96" w:rsidP="00897F96">
      <w:pPr>
        <w:pStyle w:val="ListParagraph"/>
        <w:numPr>
          <w:ilvl w:val="0"/>
          <w:numId w:val="3"/>
        </w:numPr>
        <w:jc w:val="both"/>
        <w:rPr>
          <w:rFonts w:ascii="Calibri" w:hAnsi="Calibri" w:cs="Calibri"/>
          <w:szCs w:val="20"/>
          <w:lang w:val="en-NZ"/>
        </w:rPr>
      </w:pPr>
      <w:hyperlink r:id="rId13" w:history="1">
        <w:r w:rsidRPr="006E25FB">
          <w:rPr>
            <w:rStyle w:val="Hyperlink"/>
            <w:rFonts w:ascii="Calibri" w:hAnsi="Calibri" w:cs="Calibri"/>
            <w:szCs w:val="20"/>
            <w:lang w:val="en-NZ"/>
          </w:rPr>
          <w:t>https://thelevel.org.nz/</w:t>
        </w:r>
      </w:hyperlink>
      <w:r w:rsidRPr="006E25FB">
        <w:rPr>
          <w:rFonts w:ascii="Calibri" w:hAnsi="Calibri" w:cs="Calibri"/>
          <w:szCs w:val="20"/>
          <w:lang w:val="en-NZ"/>
        </w:rPr>
        <w:t xml:space="preserve"> has information on how to reduce harm from your current drug use, reduce how much you use, or stop using drugs.</w:t>
      </w:r>
    </w:p>
    <w:p w14:paraId="48ED2ED7" w14:textId="2EBBA921" w:rsidR="00897F96" w:rsidRDefault="00897F96" w:rsidP="00897F96">
      <w:pPr>
        <w:pStyle w:val="ListParagraph"/>
        <w:numPr>
          <w:ilvl w:val="0"/>
          <w:numId w:val="3"/>
        </w:numPr>
        <w:jc w:val="both"/>
        <w:rPr>
          <w:rFonts w:ascii="Calibri" w:hAnsi="Calibri" w:cs="Calibri"/>
          <w:szCs w:val="20"/>
          <w:lang w:val="en-NZ"/>
        </w:rPr>
      </w:pPr>
      <w:hyperlink r:id="rId14" w:history="1">
        <w:r w:rsidRPr="006E25FB">
          <w:rPr>
            <w:rStyle w:val="Hyperlink"/>
            <w:rFonts w:ascii="Calibri" w:hAnsi="Calibri" w:cs="Calibri"/>
            <w:szCs w:val="20"/>
            <w:lang w:val="en-NZ"/>
          </w:rPr>
          <w:t>https://www.psilverlinings.nz/</w:t>
        </w:r>
      </w:hyperlink>
      <w:r w:rsidRPr="006E25FB">
        <w:rPr>
          <w:rFonts w:ascii="Calibri" w:hAnsi="Calibri" w:cs="Calibri"/>
          <w:szCs w:val="20"/>
          <w:lang w:val="en-NZ"/>
        </w:rPr>
        <w:t xml:space="preserve"> contains information and resources specifically for </w:t>
      </w:r>
      <w:r w:rsidR="003E17F2">
        <w:rPr>
          <w:rFonts w:ascii="Calibri" w:hAnsi="Calibri" w:cs="Calibri"/>
          <w:szCs w:val="20"/>
          <w:lang w:val="en-NZ"/>
        </w:rPr>
        <w:t xml:space="preserve">people who use </w:t>
      </w:r>
      <w:r w:rsidRPr="006E25FB">
        <w:rPr>
          <w:rFonts w:ascii="Calibri" w:hAnsi="Calibri" w:cs="Calibri"/>
          <w:szCs w:val="20"/>
          <w:lang w:val="en-NZ"/>
        </w:rPr>
        <w:t>psilocybin mushrooms.</w:t>
      </w:r>
    </w:p>
    <w:p w14:paraId="620FEA06" w14:textId="4A4A9946" w:rsidR="000B08BC" w:rsidRPr="003B6B51" w:rsidRDefault="000B08BC" w:rsidP="00897F96">
      <w:pPr>
        <w:pStyle w:val="ListParagraph"/>
        <w:numPr>
          <w:ilvl w:val="0"/>
          <w:numId w:val="3"/>
        </w:numPr>
        <w:jc w:val="both"/>
        <w:rPr>
          <w:rFonts w:ascii="Calibri" w:hAnsi="Calibri" w:cs="Calibri"/>
          <w:szCs w:val="20"/>
          <w:lang w:val="en-NZ"/>
        </w:rPr>
      </w:pPr>
      <w:bookmarkStart w:id="2" w:name="_Hlk178000561"/>
      <w:r>
        <w:rPr>
          <w:rFonts w:ascii="Calibri" w:hAnsi="Calibri" w:cs="Calibri"/>
          <w:szCs w:val="20"/>
          <w:lang w:val="en-NZ"/>
        </w:rPr>
        <w:t xml:space="preserve">New Zealand Poisons Centre - </w:t>
      </w:r>
      <w:r w:rsidRPr="000B08BC">
        <w:rPr>
          <w:rFonts w:ascii="Calibri" w:hAnsi="Calibri" w:cs="Calibri"/>
          <w:szCs w:val="20"/>
          <w:lang w:val="en"/>
        </w:rPr>
        <w:t>0800 POISON (0800 764 766)</w:t>
      </w:r>
      <w:r w:rsidR="002E7567">
        <w:rPr>
          <w:rFonts w:ascii="Calibri" w:hAnsi="Calibri" w:cs="Calibri"/>
          <w:szCs w:val="20"/>
          <w:lang w:val="en"/>
        </w:rPr>
        <w:t>. Provides advice to people who believe they may have ingested a poison, such as a toxic mushroom.</w:t>
      </w:r>
    </w:p>
    <w:p w14:paraId="42613298" w14:textId="7F8700C2" w:rsidR="00D22FDD" w:rsidRPr="006E25FB" w:rsidRDefault="00D22FDD" w:rsidP="00897F96">
      <w:pPr>
        <w:pStyle w:val="ListParagraph"/>
        <w:numPr>
          <w:ilvl w:val="0"/>
          <w:numId w:val="3"/>
        </w:numPr>
        <w:jc w:val="both"/>
        <w:rPr>
          <w:rFonts w:ascii="Calibri" w:hAnsi="Calibri" w:cs="Calibri"/>
          <w:szCs w:val="20"/>
          <w:lang w:val="en-NZ"/>
        </w:rPr>
      </w:pPr>
      <w:r>
        <w:rPr>
          <w:rFonts w:ascii="Calibri" w:hAnsi="Calibri" w:cs="Calibri"/>
          <w:szCs w:val="20"/>
          <w:lang w:val="en"/>
        </w:rPr>
        <w:t>Additional resources relating to mental health are listed at the end of this document.</w:t>
      </w:r>
    </w:p>
    <w:bookmarkEnd w:id="2"/>
    <w:p w14:paraId="4E2AD488" w14:textId="77777777" w:rsidR="00897F96" w:rsidRPr="006E25FB" w:rsidRDefault="00897F96" w:rsidP="00897F96">
      <w:pPr>
        <w:pStyle w:val="ListParagraph"/>
        <w:jc w:val="both"/>
        <w:rPr>
          <w:rFonts w:ascii="Calibri" w:hAnsi="Calibri" w:cs="Calibri"/>
          <w:szCs w:val="20"/>
          <w:lang w:val="en-NZ"/>
        </w:rPr>
      </w:pPr>
    </w:p>
    <w:p w14:paraId="5C284ADC" w14:textId="77777777"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Who pays for the study?</w:t>
      </w:r>
    </w:p>
    <w:p w14:paraId="10CCB184" w14:textId="77777777" w:rsidR="00897F96" w:rsidRPr="006E25FB" w:rsidRDefault="00897F96" w:rsidP="00897F96">
      <w:pPr>
        <w:jc w:val="both"/>
        <w:rPr>
          <w:rFonts w:ascii="Calibri" w:hAnsi="Calibri" w:cs="Calibri"/>
          <w:szCs w:val="20"/>
          <w:lang w:val="en-NZ"/>
        </w:rPr>
      </w:pPr>
    </w:p>
    <w:p w14:paraId="17C2D565" w14:textId="144455A5" w:rsidR="00897F96" w:rsidRPr="006E25FB" w:rsidRDefault="00897F96" w:rsidP="00897F96">
      <w:pPr>
        <w:jc w:val="both"/>
        <w:rPr>
          <w:rFonts w:ascii="Calibri" w:hAnsi="Calibri" w:cs="Calibri"/>
          <w:szCs w:val="20"/>
          <w:lang w:val="en-NZ"/>
        </w:rPr>
      </w:pPr>
      <w:r w:rsidRPr="006E25FB">
        <w:rPr>
          <w:rFonts w:ascii="Calibri" w:hAnsi="Calibri" w:cs="Calibri"/>
          <w:szCs w:val="20"/>
          <w:lang w:val="en-NZ"/>
        </w:rPr>
        <w:t xml:space="preserve">You will not bear any costs for participating. You will be compensated with a $30 voucher for participation in </w:t>
      </w:r>
      <w:r w:rsidR="00DB1BB4">
        <w:rPr>
          <w:rFonts w:ascii="Calibri" w:hAnsi="Calibri" w:cs="Calibri"/>
          <w:szCs w:val="20"/>
          <w:lang w:val="en-NZ"/>
        </w:rPr>
        <w:t>the</w:t>
      </w:r>
      <w:r w:rsidR="002E7567">
        <w:rPr>
          <w:rFonts w:ascii="Calibri" w:hAnsi="Calibri" w:cs="Calibri"/>
          <w:szCs w:val="20"/>
          <w:lang w:val="en-NZ"/>
        </w:rPr>
        <w:t xml:space="preserve"> </w:t>
      </w:r>
      <w:r w:rsidRPr="006E25FB">
        <w:rPr>
          <w:rFonts w:ascii="Calibri" w:hAnsi="Calibri" w:cs="Calibri"/>
          <w:szCs w:val="20"/>
          <w:lang w:val="en-NZ"/>
        </w:rPr>
        <w:t>interview.</w:t>
      </w:r>
    </w:p>
    <w:p w14:paraId="28813F43" w14:textId="77777777" w:rsidR="00897F96" w:rsidRPr="006E25FB" w:rsidRDefault="00897F96" w:rsidP="00897F96">
      <w:pPr>
        <w:jc w:val="both"/>
        <w:rPr>
          <w:rFonts w:ascii="Calibri" w:hAnsi="Calibri" w:cs="Calibri"/>
          <w:szCs w:val="20"/>
          <w:lang w:val="en-NZ"/>
        </w:rPr>
      </w:pPr>
    </w:p>
    <w:p w14:paraId="0164B054" w14:textId="4A6BFE7B" w:rsidR="00897F96" w:rsidRPr="006E25FB" w:rsidRDefault="00897F96" w:rsidP="00897F96">
      <w:pPr>
        <w:jc w:val="both"/>
        <w:rPr>
          <w:rFonts w:ascii="Calibri" w:hAnsi="Calibri" w:cs="Calibri"/>
          <w:szCs w:val="20"/>
          <w:lang w:val="en-NZ"/>
        </w:rPr>
      </w:pPr>
      <w:bookmarkStart w:id="3" w:name="_Hlk190948605"/>
      <w:r w:rsidRPr="006E25FB">
        <w:rPr>
          <w:rFonts w:ascii="Calibri" w:hAnsi="Calibri" w:cs="Calibri"/>
          <w:szCs w:val="20"/>
          <w:lang w:val="en-NZ"/>
        </w:rPr>
        <w:t>The project is funded by a University of Auckland Doctoral Scholarship</w:t>
      </w:r>
      <w:r w:rsidR="00D22FDD">
        <w:rPr>
          <w:rFonts w:ascii="Calibri" w:hAnsi="Calibri" w:cs="Calibri"/>
          <w:szCs w:val="20"/>
          <w:lang w:val="en-NZ"/>
        </w:rPr>
        <w:t xml:space="preserve">, and an Ember Korowai </w:t>
      </w:r>
      <w:proofErr w:type="spellStart"/>
      <w:r w:rsidR="00D22FDD">
        <w:rPr>
          <w:rFonts w:ascii="Calibri" w:hAnsi="Calibri" w:cs="Calibri"/>
          <w:szCs w:val="20"/>
          <w:lang w:val="en-NZ"/>
        </w:rPr>
        <w:t>Takitini</w:t>
      </w:r>
      <w:proofErr w:type="spellEnd"/>
      <w:r w:rsidR="00D22FDD">
        <w:rPr>
          <w:rFonts w:ascii="Calibri" w:hAnsi="Calibri" w:cs="Calibri"/>
          <w:szCs w:val="20"/>
          <w:lang w:val="en-NZ"/>
        </w:rPr>
        <w:t xml:space="preserve"> Research Grant from the Ember Wellbeing Trust.</w:t>
      </w:r>
    </w:p>
    <w:bookmarkEnd w:id="3"/>
    <w:p w14:paraId="0ECD48D5" w14:textId="77777777" w:rsidR="00897F96" w:rsidRPr="006E25FB" w:rsidRDefault="00897F96" w:rsidP="00897F96">
      <w:pPr>
        <w:jc w:val="both"/>
        <w:rPr>
          <w:rFonts w:ascii="Calibri" w:hAnsi="Calibri" w:cs="Calibri"/>
          <w:szCs w:val="20"/>
          <w:lang w:val="en-NZ"/>
        </w:rPr>
      </w:pPr>
    </w:p>
    <w:p w14:paraId="746FBD56" w14:textId="77777777" w:rsidR="00897F96" w:rsidRPr="006E25FB" w:rsidRDefault="00897F96" w:rsidP="00897F96">
      <w:pPr>
        <w:pStyle w:val="Heading2"/>
        <w:rPr>
          <w:rFonts w:ascii="Calibri" w:eastAsia="Times" w:hAnsi="Calibri" w:cs="Calibri"/>
          <w:sz w:val="22"/>
          <w:szCs w:val="22"/>
          <w:lang w:val="en-NZ"/>
        </w:rPr>
      </w:pPr>
      <w:r w:rsidRPr="006E25FB">
        <w:rPr>
          <w:rFonts w:ascii="Calibri" w:eastAsia="Times" w:hAnsi="Calibri" w:cs="Calibri"/>
          <w:sz w:val="22"/>
          <w:szCs w:val="22"/>
          <w:lang w:val="en-NZ"/>
        </w:rPr>
        <w:t>Your rights:</w:t>
      </w:r>
    </w:p>
    <w:p w14:paraId="7DBF8D27" w14:textId="77777777" w:rsidR="00897F96" w:rsidRPr="006E25FB" w:rsidRDefault="00897F96" w:rsidP="00897F96">
      <w:pPr>
        <w:jc w:val="both"/>
        <w:rPr>
          <w:rFonts w:ascii="Calibri" w:eastAsia="Times" w:hAnsi="Calibri" w:cs="Calibri"/>
          <w:szCs w:val="20"/>
          <w:lang w:val="en-NZ"/>
        </w:rPr>
      </w:pPr>
    </w:p>
    <w:p w14:paraId="389711F8" w14:textId="77777777" w:rsidR="00897F96" w:rsidRPr="006E25FB" w:rsidRDefault="00897F96" w:rsidP="00897F96">
      <w:pPr>
        <w:pStyle w:val="Heading4"/>
        <w:rPr>
          <w:rFonts w:ascii="Calibri" w:eastAsia="Times" w:hAnsi="Calibri" w:cs="Calibri"/>
          <w:lang w:val="en-NZ"/>
        </w:rPr>
      </w:pPr>
      <w:r w:rsidRPr="006E25FB">
        <w:rPr>
          <w:rFonts w:ascii="Calibri" w:hAnsi="Calibri" w:cs="Calibri"/>
          <w:lang w:val="en-NZ"/>
        </w:rPr>
        <w:t>Withdrawal from participation and withdrawal of data and samples:</w:t>
      </w:r>
    </w:p>
    <w:p w14:paraId="16993A3A" w14:textId="77777777" w:rsidR="00897F96" w:rsidRPr="006E25FB" w:rsidRDefault="00897F96" w:rsidP="00897F96">
      <w:pPr>
        <w:jc w:val="both"/>
        <w:rPr>
          <w:rFonts w:ascii="Calibri" w:eastAsia="Times" w:hAnsi="Calibri" w:cs="Calibri"/>
          <w:szCs w:val="20"/>
          <w:lang w:val="en-NZ"/>
        </w:rPr>
      </w:pPr>
    </w:p>
    <w:p w14:paraId="0F5B8277" w14:textId="024A3423" w:rsidR="00897F96" w:rsidRPr="006E25FB" w:rsidRDefault="00897F96" w:rsidP="00897F96">
      <w:pPr>
        <w:jc w:val="both"/>
        <w:rPr>
          <w:rFonts w:ascii="Calibri" w:eastAsia="Times" w:hAnsi="Calibri" w:cs="Calibri"/>
          <w:szCs w:val="20"/>
          <w:lang w:val="en-NZ"/>
        </w:rPr>
      </w:pPr>
      <w:r w:rsidRPr="006E25FB">
        <w:rPr>
          <w:rFonts w:ascii="Calibri" w:hAnsi="Calibri" w:cs="Calibri"/>
          <w:szCs w:val="20"/>
          <w:lang w:val="en-NZ"/>
        </w:rPr>
        <w:t xml:space="preserve">You may withdraw from the project at any time without penalty. To withdraw your data, you can email </w:t>
      </w:r>
      <w:hyperlink r:id="rId15" w:history="1">
        <w:r w:rsidRPr="006E25FB">
          <w:rPr>
            <w:rStyle w:val="Hyperlink"/>
            <w:rFonts w:ascii="Calibri" w:hAnsi="Calibri" w:cs="Calibri"/>
            <w:szCs w:val="20"/>
            <w:lang w:val="en-NZ"/>
          </w:rPr>
          <w:t>mushroomdrugchecking@auckland.ac.nz</w:t>
        </w:r>
      </w:hyperlink>
      <w:r w:rsidRPr="006E25FB">
        <w:rPr>
          <w:rFonts w:ascii="Calibri" w:hAnsi="Calibri" w:cs="Calibri"/>
          <w:szCs w:val="20"/>
          <w:lang w:val="en-NZ"/>
        </w:rPr>
        <w:t xml:space="preserve">. </w:t>
      </w:r>
      <w:r>
        <w:rPr>
          <w:rFonts w:ascii="Calibri" w:hAnsi="Calibri" w:cs="Calibri"/>
          <w:szCs w:val="20"/>
          <w:lang w:val="en-NZ"/>
        </w:rPr>
        <w:t>If you no longer wish to participate but do not wish to withdraw your data from the study, you do not need to take any action.</w:t>
      </w:r>
    </w:p>
    <w:p w14:paraId="44A8B5F8" w14:textId="77777777" w:rsidR="00897F96" w:rsidRPr="006E25FB" w:rsidRDefault="00897F96" w:rsidP="00897F96">
      <w:pPr>
        <w:jc w:val="both"/>
        <w:rPr>
          <w:rFonts w:ascii="Calibri" w:eastAsia="Times" w:hAnsi="Calibri" w:cs="Calibri"/>
          <w:szCs w:val="20"/>
          <w:lang w:val="en-NZ"/>
        </w:rPr>
      </w:pPr>
    </w:p>
    <w:p w14:paraId="1759C16A" w14:textId="77777777" w:rsidR="00897F96" w:rsidRPr="006E25FB" w:rsidRDefault="00897F96" w:rsidP="00897F96">
      <w:pPr>
        <w:pStyle w:val="Heading4"/>
        <w:rPr>
          <w:rFonts w:ascii="Calibri" w:eastAsia="Times" w:hAnsi="Calibri" w:cs="Calibri"/>
          <w:lang w:val="en-NZ"/>
        </w:rPr>
      </w:pPr>
      <w:r w:rsidRPr="006E25FB">
        <w:rPr>
          <w:rFonts w:ascii="Calibri" w:eastAsia="Times" w:hAnsi="Calibri" w:cs="Calibri"/>
          <w:lang w:val="en-NZ"/>
        </w:rPr>
        <w:t>Confidentiality and anonymity:</w:t>
      </w:r>
    </w:p>
    <w:p w14:paraId="695DBC92" w14:textId="77777777" w:rsidR="00897F96" w:rsidRPr="006E25FB" w:rsidRDefault="00897F96" w:rsidP="00897F96">
      <w:pPr>
        <w:jc w:val="both"/>
        <w:rPr>
          <w:rFonts w:ascii="Calibri" w:eastAsia="Times" w:hAnsi="Calibri" w:cs="Calibri"/>
          <w:szCs w:val="20"/>
          <w:lang w:val="en-NZ"/>
        </w:rPr>
      </w:pPr>
    </w:p>
    <w:p w14:paraId="14B2B47B" w14:textId="78BC2389" w:rsidR="00897F96" w:rsidRDefault="00897F96" w:rsidP="00DF2E15">
      <w:pPr>
        <w:jc w:val="both"/>
        <w:rPr>
          <w:rFonts w:ascii="Calibri" w:eastAsia="Times" w:hAnsi="Calibri" w:cs="Calibri"/>
          <w:szCs w:val="20"/>
          <w:lang w:val="en-NZ"/>
        </w:rPr>
      </w:pPr>
      <w:r w:rsidRPr="006E25FB">
        <w:rPr>
          <w:rFonts w:ascii="Calibri" w:eastAsia="Times" w:hAnsi="Calibri" w:cs="Calibri"/>
          <w:szCs w:val="20"/>
          <w:lang w:val="en-NZ"/>
        </w:rPr>
        <w:t xml:space="preserve">All reported data will be aggregated. If mentioned, specific responses will not include </w:t>
      </w:r>
      <w:r w:rsidR="004F25A9">
        <w:rPr>
          <w:rFonts w:ascii="Calibri" w:eastAsia="Times" w:hAnsi="Calibri" w:cs="Calibri"/>
          <w:szCs w:val="20"/>
          <w:lang w:val="en-NZ"/>
        </w:rPr>
        <w:t>any identifying information</w:t>
      </w:r>
      <w:r w:rsidRPr="006E25FB">
        <w:rPr>
          <w:rFonts w:ascii="Calibri" w:eastAsia="Times" w:hAnsi="Calibri" w:cs="Calibri"/>
          <w:szCs w:val="20"/>
          <w:lang w:val="en-NZ"/>
        </w:rPr>
        <w:t>.</w:t>
      </w:r>
    </w:p>
    <w:p w14:paraId="26C281AA" w14:textId="77777777" w:rsidR="00897F96" w:rsidRPr="006E25FB" w:rsidRDefault="00897F96" w:rsidP="00897F96">
      <w:pPr>
        <w:jc w:val="both"/>
        <w:rPr>
          <w:rFonts w:ascii="Calibri" w:eastAsia="Times" w:hAnsi="Calibri" w:cs="Calibri"/>
          <w:szCs w:val="20"/>
          <w:lang w:val="en-NZ"/>
        </w:rPr>
      </w:pPr>
    </w:p>
    <w:p w14:paraId="0EF52C54" w14:textId="77777777" w:rsidR="00897F96" w:rsidRPr="006E25FB" w:rsidRDefault="00897F96" w:rsidP="00897F96">
      <w:pPr>
        <w:pStyle w:val="Heading2"/>
        <w:rPr>
          <w:rFonts w:ascii="Calibri" w:eastAsia="Times" w:hAnsi="Calibri" w:cs="Calibri"/>
          <w:sz w:val="22"/>
          <w:szCs w:val="22"/>
          <w:lang w:val="en-NZ"/>
        </w:rPr>
      </w:pPr>
      <w:r w:rsidRPr="006E25FB">
        <w:rPr>
          <w:rFonts w:ascii="Calibri" w:eastAsia="Times" w:hAnsi="Calibri" w:cs="Calibri"/>
          <w:sz w:val="22"/>
          <w:szCs w:val="22"/>
          <w:lang w:val="en-NZ"/>
        </w:rPr>
        <w:t>What will happen after the study?</w:t>
      </w:r>
      <w:r w:rsidRPr="006E25FB">
        <w:rPr>
          <w:rFonts w:ascii="Calibri" w:eastAsia="Times" w:hAnsi="Calibri" w:cs="Calibri"/>
          <w:sz w:val="22"/>
          <w:szCs w:val="22"/>
          <w:lang w:val="en-NZ"/>
        </w:rPr>
        <w:br/>
      </w:r>
    </w:p>
    <w:p w14:paraId="6EB2569F" w14:textId="23E48B56" w:rsidR="00897F96" w:rsidRPr="006E25FB" w:rsidRDefault="00897F96" w:rsidP="00897F96">
      <w:pPr>
        <w:jc w:val="both"/>
        <w:rPr>
          <w:rFonts w:ascii="Calibri" w:eastAsia="Times" w:hAnsi="Calibri" w:cs="Calibri"/>
          <w:szCs w:val="20"/>
          <w:lang w:val="en-NZ"/>
        </w:rPr>
      </w:pPr>
      <w:r w:rsidRPr="006E25FB">
        <w:rPr>
          <w:rFonts w:ascii="Calibri" w:hAnsi="Calibri" w:cs="Calibri"/>
          <w:szCs w:val="20"/>
          <w:lang w:val="en-NZ"/>
        </w:rPr>
        <w:t>Data will be stored on an encrypted, locally hosted, University of Auckland research drive for the duration</w:t>
      </w:r>
      <w:r>
        <w:rPr>
          <w:rFonts w:ascii="Calibri" w:hAnsi="Calibri" w:cs="Calibri"/>
          <w:szCs w:val="20"/>
          <w:lang w:val="en-NZ"/>
        </w:rPr>
        <w:t xml:space="preserve"> of the project</w:t>
      </w:r>
      <w:r w:rsidRPr="006E25FB">
        <w:rPr>
          <w:rFonts w:ascii="Calibri" w:hAnsi="Calibri" w:cs="Calibri"/>
          <w:szCs w:val="20"/>
          <w:lang w:val="en-NZ"/>
        </w:rPr>
        <w:t xml:space="preserve"> and may be retained for further research. Only the research team will </w:t>
      </w:r>
      <w:r>
        <w:rPr>
          <w:rFonts w:ascii="Calibri" w:hAnsi="Calibri" w:cs="Calibri"/>
          <w:szCs w:val="20"/>
          <w:lang w:val="en-NZ"/>
        </w:rPr>
        <w:t xml:space="preserve">have </w:t>
      </w:r>
      <w:r w:rsidRPr="006E25FB">
        <w:rPr>
          <w:rFonts w:ascii="Calibri" w:hAnsi="Calibri" w:cs="Calibri"/>
          <w:szCs w:val="20"/>
          <w:lang w:val="en-NZ"/>
        </w:rPr>
        <w:t xml:space="preserve">access </w:t>
      </w:r>
      <w:r>
        <w:rPr>
          <w:rFonts w:ascii="Calibri" w:hAnsi="Calibri" w:cs="Calibri"/>
          <w:szCs w:val="20"/>
          <w:lang w:val="en-NZ"/>
        </w:rPr>
        <w:t xml:space="preserve">to </w:t>
      </w:r>
      <w:r w:rsidRPr="006E25FB">
        <w:rPr>
          <w:rFonts w:ascii="Calibri" w:hAnsi="Calibri" w:cs="Calibri"/>
          <w:szCs w:val="20"/>
          <w:lang w:val="en-NZ"/>
        </w:rPr>
        <w:t xml:space="preserve">the data. The </w:t>
      </w:r>
      <w:r w:rsidR="002B55B6">
        <w:rPr>
          <w:rFonts w:ascii="Calibri" w:hAnsi="Calibri" w:cs="Calibri"/>
          <w:szCs w:val="20"/>
          <w:lang w:val="en-NZ"/>
        </w:rPr>
        <w:t>research</w:t>
      </w:r>
      <w:r w:rsidRPr="006E25FB">
        <w:rPr>
          <w:rFonts w:ascii="Calibri" w:hAnsi="Calibri" w:cs="Calibri"/>
          <w:szCs w:val="20"/>
          <w:lang w:val="en-NZ"/>
        </w:rPr>
        <w:t xml:space="preserve"> team will retain data ownership.</w:t>
      </w:r>
      <w:r w:rsidR="00DF2E15">
        <w:rPr>
          <w:rFonts w:ascii="Calibri" w:hAnsi="Calibri" w:cs="Calibri"/>
          <w:szCs w:val="20"/>
          <w:lang w:val="en-NZ"/>
        </w:rPr>
        <w:t xml:space="preserve"> Audio recordings of interviews will be deleted as soon as possible and not stored long term. </w:t>
      </w:r>
      <w:r w:rsidR="002B55B6">
        <w:rPr>
          <w:rFonts w:ascii="Calibri" w:hAnsi="Calibri" w:cs="Calibri"/>
          <w:szCs w:val="20"/>
          <w:lang w:val="en-NZ"/>
        </w:rPr>
        <w:t>D</w:t>
      </w:r>
      <w:r w:rsidR="00DF2E15">
        <w:rPr>
          <w:rFonts w:ascii="Calibri" w:hAnsi="Calibri" w:cs="Calibri"/>
          <w:szCs w:val="20"/>
          <w:lang w:val="en-NZ"/>
        </w:rPr>
        <w:t>e-identified interview transcripts will be stored long term on the University of Auckland research drive.</w:t>
      </w:r>
    </w:p>
    <w:p w14:paraId="4AB2163C" w14:textId="77777777" w:rsidR="00897F96" w:rsidRPr="006E25FB" w:rsidRDefault="00897F96" w:rsidP="00897F96">
      <w:pPr>
        <w:jc w:val="both"/>
        <w:rPr>
          <w:rFonts w:ascii="Calibri" w:eastAsia="Times" w:hAnsi="Calibri" w:cs="Calibri"/>
          <w:szCs w:val="20"/>
          <w:lang w:val="en-NZ"/>
        </w:rPr>
      </w:pPr>
    </w:p>
    <w:p w14:paraId="2D0BDB08" w14:textId="34BE1DD0" w:rsidR="00897F96" w:rsidRDefault="00897F96" w:rsidP="00897F96">
      <w:pPr>
        <w:jc w:val="both"/>
        <w:rPr>
          <w:rFonts w:ascii="Calibri" w:hAnsi="Calibri" w:cs="Calibri"/>
          <w:szCs w:val="20"/>
          <w:lang w:val="en-NZ"/>
        </w:rPr>
      </w:pPr>
      <w:r w:rsidRPr="006E25FB">
        <w:rPr>
          <w:rFonts w:ascii="Calibri" w:hAnsi="Calibri" w:cs="Calibri"/>
          <w:szCs w:val="20"/>
          <w:lang w:val="en-NZ"/>
        </w:rPr>
        <w:t xml:space="preserve">Findings will be published in academic journals and presented at academic conferences. </w:t>
      </w:r>
    </w:p>
    <w:p w14:paraId="3ADE9693" w14:textId="77777777" w:rsidR="00897F96" w:rsidRPr="006E25FB" w:rsidRDefault="00897F96" w:rsidP="00897F96">
      <w:pPr>
        <w:jc w:val="both"/>
        <w:rPr>
          <w:rFonts w:ascii="Calibri" w:hAnsi="Calibri" w:cs="Calibri"/>
          <w:szCs w:val="20"/>
          <w:lang w:val="en-NZ"/>
        </w:rPr>
      </w:pPr>
    </w:p>
    <w:p w14:paraId="084368FC" w14:textId="77777777" w:rsidR="00897F96" w:rsidRPr="006E25FB" w:rsidRDefault="00897F96" w:rsidP="00897F96">
      <w:pPr>
        <w:jc w:val="both"/>
        <w:rPr>
          <w:rFonts w:ascii="Calibri" w:hAnsi="Calibri" w:cs="Calibri"/>
          <w:szCs w:val="20"/>
          <w:lang w:val="en-NZ"/>
        </w:rPr>
      </w:pPr>
      <w:r>
        <w:rPr>
          <w:rFonts w:ascii="Calibri" w:hAnsi="Calibri" w:cs="Calibri"/>
          <w:szCs w:val="20"/>
          <w:lang w:val="en-NZ"/>
        </w:rPr>
        <w:lastRenderedPageBreak/>
        <w:t>M</w:t>
      </w:r>
      <w:r w:rsidRPr="006E25FB">
        <w:rPr>
          <w:rFonts w:ascii="Calibri" w:hAnsi="Calibri" w:cs="Calibri"/>
          <w:szCs w:val="20"/>
          <w:lang w:val="en-NZ"/>
        </w:rPr>
        <w:t>ushroom samples will be stored at the University of Auckland School of Pharmacy. Mushroom samples may be retained for further analysis</w:t>
      </w:r>
      <w:r>
        <w:rPr>
          <w:rFonts w:ascii="Calibri" w:hAnsi="Calibri" w:cs="Calibri"/>
          <w:szCs w:val="20"/>
          <w:lang w:val="en-NZ"/>
        </w:rPr>
        <w:t xml:space="preserve"> at the School of Pharmacy or </w:t>
      </w:r>
      <w:r w:rsidRPr="006E25FB">
        <w:rPr>
          <w:rFonts w:ascii="Calibri" w:hAnsi="Calibri" w:cs="Calibri"/>
          <w:lang w:val="en-NZ"/>
        </w:rPr>
        <w:t>Manaaki Whenua</w:t>
      </w:r>
      <w:r>
        <w:rPr>
          <w:rFonts w:ascii="Calibri" w:hAnsi="Calibri" w:cs="Calibri"/>
          <w:lang w:val="en-NZ"/>
        </w:rPr>
        <w:t>-</w:t>
      </w:r>
      <w:r w:rsidRPr="006E25FB">
        <w:rPr>
          <w:rFonts w:ascii="Calibri" w:hAnsi="Calibri" w:cs="Calibri"/>
          <w:lang w:val="en-NZ"/>
        </w:rPr>
        <w:t>Landcare Research</w:t>
      </w:r>
      <w:r w:rsidRPr="006E25FB">
        <w:rPr>
          <w:rFonts w:ascii="Calibri" w:hAnsi="Calibri" w:cs="Calibri"/>
          <w:szCs w:val="20"/>
          <w:lang w:val="en-NZ"/>
        </w:rPr>
        <w:t xml:space="preserve">. Indigenous fungi samples will not be given to researchers outside Aotearoa. </w:t>
      </w:r>
    </w:p>
    <w:p w14:paraId="1D1F4E63" w14:textId="77777777" w:rsidR="00897F96" w:rsidRPr="006E25FB" w:rsidRDefault="00897F96" w:rsidP="00897F96">
      <w:pPr>
        <w:jc w:val="both"/>
        <w:rPr>
          <w:rFonts w:ascii="Calibri" w:hAnsi="Calibri" w:cs="Calibri"/>
          <w:b/>
          <w:szCs w:val="20"/>
          <w:lang w:val="en-NZ"/>
        </w:rPr>
      </w:pPr>
    </w:p>
    <w:p w14:paraId="550EE057" w14:textId="31810A4B" w:rsidR="00897F96" w:rsidRPr="006E25FB" w:rsidRDefault="00897F96" w:rsidP="00897F96">
      <w:pPr>
        <w:pStyle w:val="Heading2"/>
        <w:rPr>
          <w:rFonts w:ascii="Calibri" w:hAnsi="Calibri" w:cs="Calibri"/>
          <w:sz w:val="22"/>
          <w:szCs w:val="22"/>
          <w:lang w:val="en-NZ"/>
        </w:rPr>
      </w:pPr>
      <w:r w:rsidRPr="006E25FB">
        <w:rPr>
          <w:rFonts w:ascii="Calibri" w:hAnsi="Calibri" w:cs="Calibri"/>
          <w:sz w:val="22"/>
          <w:szCs w:val="22"/>
          <w:lang w:val="en-NZ"/>
        </w:rPr>
        <w:t xml:space="preserve">Contact Details, </w:t>
      </w:r>
      <w:r w:rsidR="00C355B4">
        <w:rPr>
          <w:rFonts w:ascii="Calibri" w:hAnsi="Calibri" w:cs="Calibri"/>
          <w:sz w:val="22"/>
          <w:szCs w:val="22"/>
          <w:lang w:val="en-NZ"/>
        </w:rPr>
        <w:t xml:space="preserve">and </w:t>
      </w:r>
      <w:r w:rsidRPr="006E25FB">
        <w:rPr>
          <w:rFonts w:ascii="Calibri" w:hAnsi="Calibri" w:cs="Calibri"/>
          <w:sz w:val="22"/>
          <w:szCs w:val="22"/>
          <w:lang w:val="en-NZ"/>
        </w:rPr>
        <w:t>additional Māori support:</w:t>
      </w:r>
    </w:p>
    <w:p w14:paraId="36C1422C" w14:textId="77777777" w:rsidR="00897F96" w:rsidRPr="006E25FB" w:rsidRDefault="00897F96" w:rsidP="00897F96">
      <w:pPr>
        <w:jc w:val="both"/>
        <w:rPr>
          <w:rFonts w:ascii="Calibri" w:hAnsi="Calibri" w:cs="Calibri"/>
          <w:szCs w:val="20"/>
          <w:lang w:val="en-NZ"/>
        </w:rPr>
      </w:pPr>
    </w:p>
    <w:p w14:paraId="2F146049" w14:textId="7C8A7812" w:rsidR="00897F96" w:rsidRPr="006E25FB" w:rsidRDefault="00897F96" w:rsidP="00897F96">
      <w:pPr>
        <w:jc w:val="both"/>
        <w:rPr>
          <w:rFonts w:ascii="Calibri" w:hAnsi="Calibri" w:cs="Calibri"/>
          <w:szCs w:val="20"/>
          <w:lang w:val="en-NZ"/>
        </w:rPr>
      </w:pPr>
      <w:r w:rsidRPr="006E25FB">
        <w:rPr>
          <w:rFonts w:ascii="Calibri" w:hAnsi="Calibri" w:cs="Calibri"/>
          <w:szCs w:val="20"/>
          <w:lang w:val="en-NZ"/>
        </w:rPr>
        <w:t xml:space="preserve">For questions or concerns, contact </w:t>
      </w:r>
      <w:hyperlink r:id="rId16" w:history="1">
        <w:r w:rsidRPr="006E25FB">
          <w:rPr>
            <w:rStyle w:val="Hyperlink"/>
            <w:rFonts w:ascii="Calibri" w:hAnsi="Calibri" w:cs="Calibri"/>
            <w:szCs w:val="20"/>
            <w:lang w:val="en-NZ"/>
          </w:rPr>
          <w:t>mushroomdrugchecking@auckland.ac.nz</w:t>
        </w:r>
      </w:hyperlink>
      <w:r w:rsidRPr="006E25FB">
        <w:rPr>
          <w:rFonts w:ascii="Calibri" w:hAnsi="Calibri" w:cs="Calibri"/>
          <w:szCs w:val="20"/>
          <w:lang w:val="en-NZ"/>
        </w:rPr>
        <w:t xml:space="preserve">. Anonymous, free messaging services are unavailable, so this is the only communication method for </w:t>
      </w:r>
      <w:r w:rsidR="003405D0">
        <w:rPr>
          <w:rFonts w:ascii="Calibri" w:hAnsi="Calibri" w:cs="Calibri"/>
          <w:szCs w:val="20"/>
          <w:lang w:val="en-NZ"/>
        </w:rPr>
        <w:t>participants in the interview stage of this project</w:t>
      </w:r>
      <w:r w:rsidRPr="006E25FB">
        <w:rPr>
          <w:rFonts w:ascii="Calibri" w:hAnsi="Calibri" w:cs="Calibri"/>
          <w:szCs w:val="20"/>
          <w:lang w:val="en-NZ"/>
        </w:rPr>
        <w:t>.</w:t>
      </w:r>
    </w:p>
    <w:p w14:paraId="3BBEA33E" w14:textId="77777777" w:rsidR="00897F96" w:rsidRPr="006E25FB" w:rsidRDefault="00897F96" w:rsidP="00897F96">
      <w:pPr>
        <w:jc w:val="both"/>
        <w:rPr>
          <w:rFonts w:ascii="Calibri" w:hAnsi="Calibri" w:cs="Calibri"/>
          <w:szCs w:val="20"/>
          <w:lang w:val="en-NZ"/>
        </w:rPr>
      </w:pPr>
    </w:p>
    <w:p w14:paraId="7680AC22" w14:textId="1936C9B6" w:rsidR="00897F96" w:rsidRPr="006E25FB" w:rsidRDefault="00897F96" w:rsidP="00897F96">
      <w:pPr>
        <w:jc w:val="both"/>
        <w:rPr>
          <w:rFonts w:ascii="Calibri" w:hAnsi="Calibri" w:cs="Calibri"/>
          <w:szCs w:val="20"/>
          <w:lang w:val="en-NZ"/>
        </w:rPr>
      </w:pPr>
      <w:bookmarkStart w:id="4" w:name="_Hlk183792327"/>
      <w:r w:rsidRPr="006E25FB">
        <w:rPr>
          <w:rFonts w:ascii="Calibri" w:hAnsi="Calibri" w:cs="Calibri"/>
          <w:szCs w:val="20"/>
          <w:lang w:val="en-NZ"/>
        </w:rPr>
        <w:t xml:space="preserve">If you need Māori cultural support, talk to your whānau first. You can also contact the Māori Research Committee or Advisor at 09 486 8920 </w:t>
      </w:r>
      <w:proofErr w:type="spellStart"/>
      <w:r w:rsidRPr="006E25FB">
        <w:rPr>
          <w:rFonts w:ascii="Calibri" w:hAnsi="Calibri" w:cs="Calibri"/>
          <w:szCs w:val="20"/>
          <w:lang w:val="en-NZ"/>
        </w:rPr>
        <w:t>ext</w:t>
      </w:r>
      <w:proofErr w:type="spellEnd"/>
      <w:r w:rsidRPr="006E25FB">
        <w:rPr>
          <w:rFonts w:ascii="Calibri" w:hAnsi="Calibri" w:cs="Calibri"/>
          <w:szCs w:val="20"/>
          <w:lang w:val="en-NZ"/>
        </w:rPr>
        <w:t xml:space="preserve"> 3204 for questions or complaints about the study.</w:t>
      </w:r>
    </w:p>
    <w:bookmarkEnd w:id="4"/>
    <w:p w14:paraId="41587BD4" w14:textId="77777777" w:rsidR="00897F96" w:rsidRPr="006E25FB" w:rsidRDefault="00897F96" w:rsidP="00897F96">
      <w:pPr>
        <w:jc w:val="both"/>
        <w:rPr>
          <w:rFonts w:ascii="Calibri" w:hAnsi="Calibri" w:cs="Calibri"/>
          <w:szCs w:val="20"/>
          <w:lang w:val="en-NZ"/>
        </w:rPr>
      </w:pPr>
    </w:p>
    <w:p w14:paraId="7A934802" w14:textId="77777777" w:rsidR="00897F96" w:rsidRDefault="00897F96" w:rsidP="00897F96">
      <w:pPr>
        <w:jc w:val="both"/>
        <w:rPr>
          <w:rFonts w:ascii="Calibri" w:hAnsi="Calibri" w:cs="Calibri"/>
          <w:szCs w:val="20"/>
          <w:lang w:val="en-NZ"/>
        </w:rPr>
      </w:pPr>
      <w:r w:rsidRPr="006E25FB">
        <w:rPr>
          <w:rFonts w:ascii="Calibri" w:hAnsi="Calibri" w:cs="Calibri"/>
          <w:szCs w:val="20"/>
          <w:lang w:val="en-NZ"/>
        </w:rPr>
        <w:t>For ethical concerns, contact the Chair of the Auckland Health Research Ethics Committee at ahrec@auckland.ac.nz, 373 7599 x 83711, or Auckland Health Research Ethics Committee, The University of Auckland, Private Bag 92019, Auckland 1142.</w:t>
      </w:r>
    </w:p>
    <w:p w14:paraId="450A9CB5" w14:textId="77777777" w:rsidR="00DD7606" w:rsidRDefault="00DD7606" w:rsidP="00897F96">
      <w:pPr>
        <w:jc w:val="both"/>
        <w:rPr>
          <w:rFonts w:ascii="Calibri" w:hAnsi="Calibri" w:cs="Calibri"/>
          <w:szCs w:val="20"/>
          <w:lang w:val="en-NZ"/>
        </w:rPr>
      </w:pPr>
    </w:p>
    <w:p w14:paraId="0E92C847" w14:textId="77777777" w:rsidR="00DD7606" w:rsidRPr="00DD7606" w:rsidRDefault="00DD7606" w:rsidP="00DD7606">
      <w:pPr>
        <w:rPr>
          <w:rFonts w:ascii="Calibri" w:eastAsiaTheme="majorEastAsia" w:hAnsi="Calibri" w:cs="Calibri"/>
          <w:color w:val="0F4761" w:themeColor="accent1" w:themeShade="BF"/>
          <w:sz w:val="22"/>
          <w:szCs w:val="22"/>
          <w:lang w:val="en-NZ"/>
        </w:rPr>
      </w:pPr>
      <w:r w:rsidRPr="00DD7606">
        <w:rPr>
          <w:rFonts w:ascii="Calibri" w:eastAsiaTheme="majorEastAsia" w:hAnsi="Calibri" w:cs="Calibri"/>
          <w:color w:val="0F4761" w:themeColor="accent1" w:themeShade="BF"/>
          <w:sz w:val="22"/>
          <w:szCs w:val="22"/>
          <w:lang w:val="en-NZ"/>
        </w:rPr>
        <w:t>Experiencing mental distress? Where to get help:</w:t>
      </w:r>
      <w:r>
        <w:rPr>
          <w:rFonts w:ascii="Calibri" w:eastAsiaTheme="majorEastAsia" w:hAnsi="Calibri" w:cs="Calibri"/>
          <w:color w:val="0F4761" w:themeColor="accent1" w:themeShade="BF"/>
          <w:sz w:val="22"/>
          <w:szCs w:val="22"/>
          <w:lang w:val="en-NZ"/>
        </w:rPr>
        <w:br/>
      </w:r>
    </w:p>
    <w:p w14:paraId="301A068A" w14:textId="77777777" w:rsidR="00DD7606" w:rsidRPr="00DD7606" w:rsidRDefault="00DD7606" w:rsidP="00DD7606">
      <w:pPr>
        <w:jc w:val="both"/>
        <w:rPr>
          <w:rFonts w:ascii="Calibri" w:hAnsi="Calibri" w:cs="Calibri"/>
          <w:szCs w:val="20"/>
          <w:lang w:val="en-NZ"/>
        </w:rPr>
      </w:pPr>
      <w:r w:rsidRPr="00DD7606">
        <w:rPr>
          <w:rFonts w:ascii="Calibri" w:hAnsi="Calibri" w:cs="Calibri"/>
          <w:szCs w:val="20"/>
          <w:lang w:val="en-NZ"/>
        </w:rPr>
        <w:t>Free call or text 1737 any time to speak to a trained counsellor, for any reason.</w:t>
      </w:r>
    </w:p>
    <w:p w14:paraId="71799F31" w14:textId="77777777" w:rsidR="00DD7606" w:rsidRPr="00DD7606" w:rsidRDefault="00DD7606" w:rsidP="00DD7606">
      <w:pPr>
        <w:jc w:val="both"/>
        <w:rPr>
          <w:rFonts w:ascii="Calibri" w:hAnsi="Calibri" w:cs="Calibri"/>
          <w:szCs w:val="20"/>
          <w:lang w:val="en-NZ"/>
        </w:rPr>
      </w:pPr>
      <w:hyperlink r:id="rId17" w:history="1">
        <w:r w:rsidRPr="00DD7606">
          <w:rPr>
            <w:rStyle w:val="Hyperlink"/>
            <w:rFonts w:ascii="Calibri" w:hAnsi="Calibri" w:cs="Calibri"/>
            <w:szCs w:val="20"/>
            <w:lang w:val="en-NZ"/>
          </w:rPr>
          <w:t>Lifeline</w:t>
        </w:r>
      </w:hyperlink>
      <w:r w:rsidRPr="00DD7606">
        <w:rPr>
          <w:rFonts w:ascii="Calibri" w:hAnsi="Calibri" w:cs="Calibri"/>
          <w:szCs w:val="20"/>
          <w:lang w:val="en-NZ"/>
        </w:rPr>
        <w:t>: 0800 543 354 or text HELP to 4357</w:t>
      </w:r>
    </w:p>
    <w:p w14:paraId="61DD0A71" w14:textId="77777777" w:rsidR="00DD7606" w:rsidRPr="00DD7606" w:rsidRDefault="00DD7606" w:rsidP="00DD7606">
      <w:pPr>
        <w:jc w:val="both"/>
        <w:rPr>
          <w:rFonts w:ascii="Calibri" w:hAnsi="Calibri" w:cs="Calibri"/>
          <w:szCs w:val="20"/>
          <w:lang w:val="en-NZ"/>
        </w:rPr>
      </w:pPr>
      <w:r w:rsidRPr="00DD7606">
        <w:rPr>
          <w:rFonts w:ascii="Calibri" w:hAnsi="Calibri" w:cs="Calibri"/>
          <w:szCs w:val="20"/>
          <w:lang w:val="en-NZ"/>
        </w:rPr>
        <w:t>Suicide Crisis Helpline: 0508 828 865 / 0508 TAUTOKO (24/7). This is a service for people who may be thinking about suicide, or those who are concerned about family or friends.</w:t>
      </w:r>
    </w:p>
    <w:p w14:paraId="77E683C3" w14:textId="77777777" w:rsidR="00DD7606" w:rsidRPr="00DD7606" w:rsidRDefault="00DD7606" w:rsidP="00DD7606">
      <w:pPr>
        <w:jc w:val="both"/>
        <w:rPr>
          <w:rFonts w:ascii="Calibri" w:hAnsi="Calibri" w:cs="Calibri"/>
          <w:szCs w:val="20"/>
          <w:lang w:val="en-NZ"/>
        </w:rPr>
      </w:pPr>
      <w:hyperlink r:id="rId18" w:history="1">
        <w:r w:rsidRPr="00DD7606">
          <w:rPr>
            <w:rStyle w:val="Hyperlink"/>
            <w:rFonts w:ascii="Calibri" w:hAnsi="Calibri" w:cs="Calibri"/>
            <w:szCs w:val="20"/>
            <w:lang w:val="en-NZ"/>
          </w:rPr>
          <w:t>Depression Helpline</w:t>
        </w:r>
      </w:hyperlink>
      <w:r w:rsidRPr="00DD7606">
        <w:rPr>
          <w:rFonts w:ascii="Calibri" w:hAnsi="Calibri" w:cs="Calibri"/>
          <w:szCs w:val="20"/>
          <w:lang w:val="en-NZ"/>
        </w:rPr>
        <w:t>: 0800 111 757 (24/7) or text 4202</w:t>
      </w:r>
    </w:p>
    <w:p w14:paraId="6159D390" w14:textId="77777777" w:rsidR="00DD7606" w:rsidRPr="00DD7606" w:rsidRDefault="00DD7606" w:rsidP="00DD7606">
      <w:pPr>
        <w:jc w:val="both"/>
        <w:rPr>
          <w:rFonts w:ascii="Calibri" w:hAnsi="Calibri" w:cs="Calibri"/>
          <w:szCs w:val="20"/>
          <w:lang w:val="en-NZ"/>
        </w:rPr>
      </w:pPr>
      <w:hyperlink r:id="rId19" w:history="1">
        <w:r w:rsidRPr="00DD7606">
          <w:rPr>
            <w:rStyle w:val="Hyperlink"/>
            <w:rFonts w:ascii="Calibri" w:hAnsi="Calibri" w:cs="Calibri"/>
            <w:szCs w:val="20"/>
            <w:lang w:val="en-NZ"/>
          </w:rPr>
          <w:t>Samaritans</w:t>
        </w:r>
      </w:hyperlink>
      <w:r w:rsidRPr="00DD7606">
        <w:rPr>
          <w:rFonts w:ascii="Calibri" w:hAnsi="Calibri" w:cs="Calibri"/>
          <w:szCs w:val="20"/>
          <w:lang w:val="en-NZ"/>
        </w:rPr>
        <w:t>: 0800 726 666 (24/7)</w:t>
      </w:r>
    </w:p>
    <w:p w14:paraId="4E1621BD" w14:textId="77777777" w:rsidR="00DD7606" w:rsidRPr="00DD7606" w:rsidRDefault="00DD7606" w:rsidP="00DD7606">
      <w:pPr>
        <w:jc w:val="both"/>
        <w:rPr>
          <w:rFonts w:ascii="Calibri" w:hAnsi="Calibri" w:cs="Calibri"/>
          <w:szCs w:val="20"/>
          <w:lang w:val="en-NZ"/>
        </w:rPr>
      </w:pPr>
      <w:hyperlink r:id="rId20" w:history="1">
        <w:r w:rsidRPr="00DD7606">
          <w:rPr>
            <w:rStyle w:val="Hyperlink"/>
            <w:rFonts w:ascii="Calibri" w:hAnsi="Calibri" w:cs="Calibri"/>
            <w:szCs w:val="20"/>
            <w:lang w:val="en-NZ"/>
          </w:rPr>
          <w:t>Youthline</w:t>
        </w:r>
      </w:hyperlink>
      <w:r w:rsidRPr="00DD7606">
        <w:rPr>
          <w:rFonts w:ascii="Calibri" w:hAnsi="Calibri" w:cs="Calibri"/>
          <w:szCs w:val="20"/>
          <w:lang w:val="en-NZ"/>
        </w:rPr>
        <w:t>: 0800 376 633 (24/7) or free text 234 or email talk@youthline.co.nz</w:t>
      </w:r>
    </w:p>
    <w:p w14:paraId="4219351D" w14:textId="77777777" w:rsidR="00DD7606" w:rsidRPr="00DD7606" w:rsidRDefault="00DD7606" w:rsidP="00DD7606">
      <w:pPr>
        <w:jc w:val="both"/>
        <w:rPr>
          <w:rFonts w:ascii="Calibri" w:hAnsi="Calibri" w:cs="Calibri"/>
          <w:szCs w:val="20"/>
          <w:lang w:val="en-NZ"/>
        </w:rPr>
      </w:pPr>
      <w:hyperlink r:id="rId21" w:history="1">
        <w:r w:rsidRPr="00DD7606">
          <w:rPr>
            <w:rStyle w:val="Hyperlink"/>
            <w:rFonts w:ascii="Calibri" w:hAnsi="Calibri" w:cs="Calibri"/>
            <w:szCs w:val="20"/>
            <w:lang w:val="en-NZ"/>
          </w:rPr>
          <w:t>What's Up</w:t>
        </w:r>
      </w:hyperlink>
      <w:r w:rsidRPr="00DD7606">
        <w:rPr>
          <w:rFonts w:ascii="Calibri" w:hAnsi="Calibri" w:cs="Calibri"/>
          <w:szCs w:val="20"/>
          <w:lang w:val="en-NZ"/>
        </w:rPr>
        <w:t>: free counselling for 5 to 19 years old, online chat 11am-10.30pm 7days/week or free phone 0800 WHATSUP / 0800 9428 787 11am-11pm</w:t>
      </w:r>
    </w:p>
    <w:p w14:paraId="5C177120" w14:textId="77777777" w:rsidR="00DD7606" w:rsidRPr="00DD7606" w:rsidRDefault="00DD7606" w:rsidP="00DD7606">
      <w:pPr>
        <w:jc w:val="both"/>
        <w:rPr>
          <w:rFonts w:ascii="Calibri" w:hAnsi="Calibri" w:cs="Calibri"/>
          <w:szCs w:val="20"/>
          <w:lang w:val="en-NZ"/>
        </w:rPr>
      </w:pPr>
      <w:hyperlink r:id="rId22" w:anchor="AsianHelpline" w:history="1">
        <w:r w:rsidRPr="00DD7606">
          <w:rPr>
            <w:rStyle w:val="Hyperlink"/>
            <w:rFonts w:ascii="Calibri" w:hAnsi="Calibri" w:cs="Calibri"/>
            <w:szCs w:val="20"/>
            <w:lang w:val="en-NZ"/>
          </w:rPr>
          <w:t>Asian Family Services</w:t>
        </w:r>
      </w:hyperlink>
      <w:r w:rsidRPr="00DD7606">
        <w:rPr>
          <w:rFonts w:ascii="Calibri" w:hAnsi="Calibri" w:cs="Calibri"/>
          <w:szCs w:val="20"/>
          <w:lang w:val="en-NZ"/>
        </w:rPr>
        <w:t>: 0800 862 342 Monday to Friday 9am to 8pm or text 832 Monday to Friday 9am - 5pm. Languages spoken: Mandarin, Cantonese, Korean, Vietnamese, Thai, Japanese, Hindi, Gujarati, Marathi and English.</w:t>
      </w:r>
    </w:p>
    <w:p w14:paraId="0A5BBF6E" w14:textId="77777777" w:rsidR="00DD7606" w:rsidRDefault="00DD7606" w:rsidP="00DD7606">
      <w:pPr>
        <w:jc w:val="both"/>
        <w:rPr>
          <w:rFonts w:ascii="Calibri" w:hAnsi="Calibri" w:cs="Calibri"/>
          <w:szCs w:val="20"/>
          <w:lang w:val="en-NZ"/>
        </w:rPr>
      </w:pPr>
      <w:hyperlink r:id="rId23" w:history="1">
        <w:r w:rsidRPr="00DD7606">
          <w:rPr>
            <w:rStyle w:val="Hyperlink"/>
            <w:rFonts w:ascii="Calibri" w:hAnsi="Calibri" w:cs="Calibri"/>
            <w:szCs w:val="20"/>
            <w:lang w:val="en-NZ"/>
          </w:rPr>
          <w:t>Rural Support Trust Helpline</w:t>
        </w:r>
      </w:hyperlink>
      <w:r w:rsidRPr="00DD7606">
        <w:rPr>
          <w:rFonts w:ascii="Calibri" w:hAnsi="Calibri" w:cs="Calibri"/>
          <w:szCs w:val="20"/>
          <w:lang w:val="en-NZ"/>
        </w:rPr>
        <w:t>: 0800 787 254</w:t>
      </w:r>
    </w:p>
    <w:p w14:paraId="7CCB9A87" w14:textId="77777777" w:rsidR="00DD7606" w:rsidRPr="00DD7606" w:rsidRDefault="00DD7606" w:rsidP="00DD7606">
      <w:pPr>
        <w:jc w:val="both"/>
        <w:rPr>
          <w:rFonts w:ascii="Calibri" w:hAnsi="Calibri" w:cs="Calibri"/>
          <w:szCs w:val="20"/>
          <w:lang w:val="en-NZ"/>
        </w:rPr>
      </w:pPr>
      <w:r w:rsidRPr="00DD7606">
        <w:rPr>
          <w:rFonts w:ascii="Calibri" w:hAnsi="Calibri" w:cs="Calibri"/>
          <w:szCs w:val="20"/>
          <w:lang w:val="en-NZ"/>
        </w:rPr>
        <w:t>Healthline: 0800 611 116</w:t>
      </w:r>
    </w:p>
    <w:p w14:paraId="29F41665" w14:textId="77777777" w:rsidR="00DD7606" w:rsidRPr="00DD7606" w:rsidRDefault="00DD7606" w:rsidP="00DD7606">
      <w:pPr>
        <w:jc w:val="both"/>
        <w:rPr>
          <w:rFonts w:ascii="Calibri" w:hAnsi="Calibri" w:cs="Calibri"/>
          <w:szCs w:val="20"/>
          <w:lang w:val="en-NZ"/>
        </w:rPr>
      </w:pPr>
      <w:hyperlink r:id="rId24" w:history="1">
        <w:r w:rsidRPr="00DD7606">
          <w:rPr>
            <w:rStyle w:val="Hyperlink"/>
            <w:rFonts w:ascii="Calibri" w:hAnsi="Calibri" w:cs="Calibri"/>
            <w:szCs w:val="20"/>
            <w:lang w:val="en-NZ"/>
          </w:rPr>
          <w:t>Rainbow Youth</w:t>
        </w:r>
      </w:hyperlink>
      <w:r w:rsidRPr="00DD7606">
        <w:rPr>
          <w:rFonts w:ascii="Calibri" w:hAnsi="Calibri" w:cs="Calibri"/>
          <w:szCs w:val="20"/>
          <w:lang w:val="en-NZ"/>
        </w:rPr>
        <w:t>: (09) 376 4155</w:t>
      </w:r>
    </w:p>
    <w:p w14:paraId="140BE328" w14:textId="77777777" w:rsidR="00DD7606" w:rsidRPr="00DD7606" w:rsidRDefault="00DD7606" w:rsidP="00DD7606">
      <w:pPr>
        <w:jc w:val="both"/>
        <w:rPr>
          <w:rFonts w:ascii="Calibri" w:hAnsi="Calibri" w:cs="Calibri"/>
          <w:szCs w:val="20"/>
          <w:lang w:val="en-NZ"/>
        </w:rPr>
      </w:pPr>
      <w:hyperlink r:id="rId25" w:history="1">
        <w:proofErr w:type="spellStart"/>
        <w:r w:rsidRPr="00DD7606">
          <w:rPr>
            <w:rStyle w:val="Hyperlink"/>
            <w:rFonts w:ascii="Calibri" w:hAnsi="Calibri" w:cs="Calibri"/>
            <w:szCs w:val="20"/>
            <w:lang w:val="en-NZ"/>
          </w:rPr>
          <w:t>OUTLine</w:t>
        </w:r>
        <w:proofErr w:type="spellEnd"/>
      </w:hyperlink>
      <w:r w:rsidRPr="00DD7606">
        <w:rPr>
          <w:rFonts w:ascii="Calibri" w:hAnsi="Calibri" w:cs="Calibri"/>
          <w:szCs w:val="20"/>
          <w:lang w:val="en-NZ"/>
        </w:rPr>
        <w:t>: 0800 688 5463 (6pm-9pm)</w:t>
      </w:r>
    </w:p>
    <w:p w14:paraId="39B116EB" w14:textId="2FCF5743" w:rsidR="00DD7606" w:rsidRDefault="00DD7606" w:rsidP="00DD7606">
      <w:pPr>
        <w:jc w:val="both"/>
        <w:rPr>
          <w:rFonts w:ascii="Calibri" w:hAnsi="Calibri" w:cs="Calibri"/>
          <w:szCs w:val="20"/>
          <w:lang w:val="en-NZ"/>
        </w:rPr>
      </w:pPr>
    </w:p>
    <w:p w14:paraId="1BEEB9A9" w14:textId="5E219873" w:rsidR="00DD7606" w:rsidRDefault="00DD7606" w:rsidP="00DD7606">
      <w:pPr>
        <w:jc w:val="both"/>
        <w:rPr>
          <w:rFonts w:ascii="Calibri" w:eastAsiaTheme="majorEastAsia" w:hAnsi="Calibri" w:cs="Calibri"/>
          <w:color w:val="0F4761" w:themeColor="accent1" w:themeShade="BF"/>
          <w:sz w:val="22"/>
          <w:szCs w:val="22"/>
          <w:lang w:val="en-NZ"/>
        </w:rPr>
      </w:pPr>
      <w:r>
        <w:rPr>
          <w:rFonts w:ascii="Calibri" w:eastAsiaTheme="majorEastAsia" w:hAnsi="Calibri" w:cs="Calibri"/>
          <w:color w:val="0F4761" w:themeColor="accent1" w:themeShade="BF"/>
          <w:sz w:val="22"/>
          <w:szCs w:val="22"/>
          <w:lang w:val="en-NZ"/>
        </w:rPr>
        <w:t>Concerned about your drug use</w:t>
      </w:r>
      <w:r w:rsidRPr="00DD7606">
        <w:rPr>
          <w:rFonts w:ascii="Calibri" w:eastAsiaTheme="majorEastAsia" w:hAnsi="Calibri" w:cs="Calibri"/>
          <w:color w:val="0F4761" w:themeColor="accent1" w:themeShade="BF"/>
          <w:sz w:val="22"/>
          <w:szCs w:val="22"/>
          <w:lang w:val="en-NZ"/>
        </w:rPr>
        <w:t>? Where to get help:</w:t>
      </w:r>
    </w:p>
    <w:p w14:paraId="2B4145C1" w14:textId="77777777" w:rsidR="003E17F2" w:rsidRDefault="003E17F2" w:rsidP="00DD7606">
      <w:pPr>
        <w:jc w:val="both"/>
        <w:rPr>
          <w:rFonts w:ascii="Calibri" w:eastAsiaTheme="majorEastAsia" w:hAnsi="Calibri" w:cs="Calibri"/>
          <w:color w:val="0F4761" w:themeColor="accent1" w:themeShade="BF"/>
          <w:sz w:val="22"/>
          <w:szCs w:val="22"/>
          <w:lang w:val="en-NZ"/>
        </w:rPr>
      </w:pPr>
    </w:p>
    <w:p w14:paraId="5B82308B" w14:textId="24A22B67" w:rsidR="00DD7606" w:rsidRDefault="00DD7606" w:rsidP="00DD7606">
      <w:pPr>
        <w:jc w:val="both"/>
        <w:rPr>
          <w:rFonts w:ascii="Calibri" w:hAnsi="Calibri" w:cs="Calibri"/>
          <w:szCs w:val="20"/>
          <w:lang w:val="en-NZ"/>
        </w:rPr>
      </w:pPr>
      <w:r>
        <w:rPr>
          <w:rFonts w:ascii="Calibri" w:hAnsi="Calibri" w:cs="Calibri"/>
          <w:szCs w:val="20"/>
          <w:lang w:val="en-NZ"/>
        </w:rPr>
        <w:t>Alcohol Drug Helpline: Free call 0800 787 797 24 hours a day, 7 days a week</w:t>
      </w:r>
    </w:p>
    <w:p w14:paraId="58BD3740" w14:textId="6F4E361F" w:rsidR="00DD7606" w:rsidRPr="00DD7606" w:rsidRDefault="003A13BA" w:rsidP="00DD7606">
      <w:pPr>
        <w:jc w:val="both"/>
        <w:rPr>
          <w:rFonts w:ascii="Calibri" w:hAnsi="Calibri" w:cs="Calibri"/>
          <w:szCs w:val="20"/>
          <w:lang w:val="en-NZ"/>
        </w:rPr>
      </w:pPr>
      <w:r>
        <w:rPr>
          <w:rFonts w:ascii="Calibri" w:hAnsi="Calibri" w:cs="Calibri"/>
          <w:szCs w:val="20"/>
          <w:lang w:val="en-NZ"/>
        </w:rPr>
        <w:t xml:space="preserve">A variety of support services are listed on The Level website: </w:t>
      </w:r>
      <w:hyperlink r:id="rId26" w:history="1">
        <w:r w:rsidRPr="002568AA">
          <w:rPr>
            <w:rStyle w:val="Hyperlink"/>
            <w:rFonts w:ascii="Calibri" w:hAnsi="Calibri" w:cs="Calibri"/>
            <w:szCs w:val="20"/>
            <w:lang w:val="en-NZ"/>
          </w:rPr>
          <w:t>https://thelevel.org.nz/support-and-advice</w:t>
        </w:r>
      </w:hyperlink>
      <w:r>
        <w:rPr>
          <w:rFonts w:ascii="Calibri" w:hAnsi="Calibri" w:cs="Calibri"/>
          <w:szCs w:val="20"/>
          <w:lang w:val="en-NZ"/>
        </w:rPr>
        <w:t xml:space="preserve"> </w:t>
      </w:r>
    </w:p>
    <w:p w14:paraId="20F47753" w14:textId="77777777" w:rsidR="00DD7606" w:rsidRDefault="00DD7606" w:rsidP="00897F96">
      <w:pPr>
        <w:jc w:val="both"/>
        <w:rPr>
          <w:rFonts w:ascii="Calibri" w:hAnsi="Calibri" w:cs="Calibri"/>
          <w:szCs w:val="20"/>
          <w:lang w:val="en-NZ"/>
        </w:rPr>
      </w:pPr>
    </w:p>
    <w:p w14:paraId="2D160FE9" w14:textId="338A014E" w:rsidR="00C355B4" w:rsidRPr="00AF38D2" w:rsidRDefault="00C355B4" w:rsidP="00897F96">
      <w:pPr>
        <w:jc w:val="both"/>
        <w:rPr>
          <w:rFonts w:ascii="Calibri" w:eastAsiaTheme="majorEastAsia" w:hAnsi="Calibri" w:cs="Calibri"/>
          <w:color w:val="0F4761" w:themeColor="accent1" w:themeShade="BF"/>
          <w:sz w:val="22"/>
          <w:szCs w:val="22"/>
          <w:lang w:val="en-NZ"/>
        </w:rPr>
      </w:pPr>
      <w:r w:rsidRPr="00AF38D2">
        <w:rPr>
          <w:rFonts w:ascii="Calibri" w:eastAsiaTheme="majorEastAsia" w:hAnsi="Calibri" w:cs="Calibri"/>
          <w:color w:val="0F4761" w:themeColor="accent1" w:themeShade="BF"/>
          <w:sz w:val="22"/>
          <w:szCs w:val="22"/>
          <w:lang w:val="en-NZ"/>
        </w:rPr>
        <w:t>Ethics Approval:</w:t>
      </w:r>
    </w:p>
    <w:p w14:paraId="3BB08D2F" w14:textId="77777777" w:rsidR="00C355B4" w:rsidRPr="00AF38D2" w:rsidRDefault="00C355B4" w:rsidP="00897F96">
      <w:pPr>
        <w:jc w:val="both"/>
        <w:rPr>
          <w:rFonts w:ascii="Calibri" w:eastAsiaTheme="majorEastAsia" w:hAnsi="Calibri" w:cs="Calibri"/>
          <w:color w:val="0F4761" w:themeColor="accent1" w:themeShade="BF"/>
          <w:sz w:val="22"/>
          <w:szCs w:val="22"/>
          <w:lang w:val="en-NZ"/>
        </w:rPr>
      </w:pPr>
    </w:p>
    <w:p w14:paraId="78831727" w14:textId="77777777" w:rsidR="00732549" w:rsidRPr="006E25FB" w:rsidRDefault="00732549" w:rsidP="00732549">
      <w:pPr>
        <w:jc w:val="both"/>
        <w:rPr>
          <w:rFonts w:ascii="Calibri" w:hAnsi="Calibri" w:cs="Calibri"/>
          <w:szCs w:val="20"/>
          <w:lang w:val="en-NZ"/>
        </w:rPr>
      </w:pPr>
      <w:r w:rsidRPr="006E25FB">
        <w:rPr>
          <w:rFonts w:ascii="Calibri" w:eastAsiaTheme="minorHAnsi" w:hAnsi="Calibri" w:cs="Calibri"/>
          <w:szCs w:val="20"/>
          <w:lang w:val="en-NZ"/>
        </w:rPr>
        <w:t>Approved by the Auckland Health Research Ethics Committee on</w:t>
      </w:r>
      <w:r>
        <w:rPr>
          <w:rFonts w:ascii="Calibri" w:eastAsiaTheme="minorHAnsi" w:hAnsi="Calibri" w:cs="Calibri"/>
          <w:szCs w:val="20"/>
          <w:lang w:val="en-NZ"/>
        </w:rPr>
        <w:t xml:space="preserve"> 25/2/2025</w:t>
      </w:r>
      <w:r w:rsidRPr="006E25FB">
        <w:rPr>
          <w:rFonts w:ascii="Calibri" w:eastAsiaTheme="minorHAnsi" w:hAnsi="Calibri" w:cs="Calibri"/>
          <w:szCs w:val="20"/>
          <w:lang w:val="en-NZ"/>
        </w:rPr>
        <w:t xml:space="preserve"> for three years. Reference number </w:t>
      </w:r>
      <w:r>
        <w:rPr>
          <w:rFonts w:ascii="Calibri" w:eastAsiaTheme="minorHAnsi" w:hAnsi="Calibri" w:cs="Calibri"/>
          <w:szCs w:val="20"/>
          <w:lang w:val="en-NZ"/>
        </w:rPr>
        <w:t>AH27703.</w:t>
      </w:r>
    </w:p>
    <w:p w14:paraId="3E216923" w14:textId="76785B34" w:rsidR="00897F96" w:rsidRPr="006E25FB" w:rsidRDefault="00897F96" w:rsidP="00897F96">
      <w:pPr>
        <w:rPr>
          <w:rFonts w:ascii="Calibri" w:hAnsi="Calibri" w:cs="Calibri"/>
          <w:szCs w:val="20"/>
          <w:lang w:val="en-NZ"/>
        </w:rPr>
      </w:pPr>
    </w:p>
    <w:p w14:paraId="7788940D" w14:textId="77777777" w:rsidR="00F01F46" w:rsidRDefault="00F01F46"/>
    <w:sectPr w:rsidR="00F01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206F"/>
    <w:multiLevelType w:val="hybridMultilevel"/>
    <w:tmpl w:val="D422D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E23D4F"/>
    <w:multiLevelType w:val="hybridMultilevel"/>
    <w:tmpl w:val="95A69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D06E08"/>
    <w:multiLevelType w:val="hybridMultilevel"/>
    <w:tmpl w:val="15024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C800EEF"/>
    <w:multiLevelType w:val="hybridMultilevel"/>
    <w:tmpl w:val="0E342E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202D4A"/>
    <w:multiLevelType w:val="hybridMultilevel"/>
    <w:tmpl w:val="3ACE5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8A962BD"/>
    <w:multiLevelType w:val="hybridMultilevel"/>
    <w:tmpl w:val="589CD4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39397856">
    <w:abstractNumId w:val="3"/>
  </w:num>
  <w:num w:numId="2" w16cid:durableId="933635369">
    <w:abstractNumId w:val="4"/>
  </w:num>
  <w:num w:numId="3" w16cid:durableId="1052116820">
    <w:abstractNumId w:val="2"/>
  </w:num>
  <w:num w:numId="4" w16cid:durableId="1285190349">
    <w:abstractNumId w:val="5"/>
  </w:num>
  <w:num w:numId="5" w16cid:durableId="1664891765">
    <w:abstractNumId w:val="1"/>
  </w:num>
  <w:num w:numId="6" w16cid:durableId="46697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96"/>
    <w:rsid w:val="0001336A"/>
    <w:rsid w:val="00020BA5"/>
    <w:rsid w:val="000B08BC"/>
    <w:rsid w:val="001A45E2"/>
    <w:rsid w:val="001E6B9E"/>
    <w:rsid w:val="00265C00"/>
    <w:rsid w:val="002B55B6"/>
    <w:rsid w:val="002E7567"/>
    <w:rsid w:val="0030672B"/>
    <w:rsid w:val="003405D0"/>
    <w:rsid w:val="003A13BA"/>
    <w:rsid w:val="003A73BE"/>
    <w:rsid w:val="003B6B51"/>
    <w:rsid w:val="003E17F2"/>
    <w:rsid w:val="00414122"/>
    <w:rsid w:val="00446BC8"/>
    <w:rsid w:val="004565DE"/>
    <w:rsid w:val="004F25A9"/>
    <w:rsid w:val="00504EFA"/>
    <w:rsid w:val="00554164"/>
    <w:rsid w:val="005666E3"/>
    <w:rsid w:val="00642705"/>
    <w:rsid w:val="00646B69"/>
    <w:rsid w:val="00665A05"/>
    <w:rsid w:val="00707A53"/>
    <w:rsid w:val="0073001B"/>
    <w:rsid w:val="00732549"/>
    <w:rsid w:val="007B2502"/>
    <w:rsid w:val="00840554"/>
    <w:rsid w:val="00897F96"/>
    <w:rsid w:val="008C3782"/>
    <w:rsid w:val="0090072C"/>
    <w:rsid w:val="00914050"/>
    <w:rsid w:val="00A339EE"/>
    <w:rsid w:val="00A34F7B"/>
    <w:rsid w:val="00A609F0"/>
    <w:rsid w:val="00A75A98"/>
    <w:rsid w:val="00AC1A02"/>
    <w:rsid w:val="00AE54DF"/>
    <w:rsid w:val="00AF38D2"/>
    <w:rsid w:val="00B85FD5"/>
    <w:rsid w:val="00C04337"/>
    <w:rsid w:val="00C33A05"/>
    <w:rsid w:val="00C355B4"/>
    <w:rsid w:val="00C44FD8"/>
    <w:rsid w:val="00D22FDD"/>
    <w:rsid w:val="00D35516"/>
    <w:rsid w:val="00DB1BB4"/>
    <w:rsid w:val="00DB2CC2"/>
    <w:rsid w:val="00DD7606"/>
    <w:rsid w:val="00DF2E15"/>
    <w:rsid w:val="00DF3523"/>
    <w:rsid w:val="00E0055F"/>
    <w:rsid w:val="00E3548E"/>
    <w:rsid w:val="00E44E5C"/>
    <w:rsid w:val="00EE53E5"/>
    <w:rsid w:val="00EE5E3A"/>
    <w:rsid w:val="00F01F46"/>
    <w:rsid w:val="00F07E62"/>
    <w:rsid w:val="00F16639"/>
    <w:rsid w:val="00F33760"/>
    <w:rsid w:val="00F50243"/>
    <w:rsid w:val="00F96583"/>
    <w:rsid w:val="00FC3C5E"/>
    <w:rsid w:val="00FD6B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9A6F49"/>
  <w15:chartTrackingRefBased/>
  <w15:docId w15:val="{25192A94-7D57-4F0A-9014-4902400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96"/>
    <w:pPr>
      <w:spacing w:after="0" w:line="240" w:lineRule="auto"/>
    </w:pPr>
    <w:rPr>
      <w:rFonts w:ascii="Times New Roman" w:eastAsia="Times New Roman" w:hAnsi="Times New Roman" w:cs="Times New Roman"/>
      <w:kern w:val="0"/>
      <w:sz w:val="20"/>
      <w:szCs w:val="24"/>
      <w:lang w:val="en-AU"/>
      <w14:ligatures w14:val="none"/>
    </w:rPr>
  </w:style>
  <w:style w:type="paragraph" w:styleId="Heading1">
    <w:name w:val="heading 1"/>
    <w:basedOn w:val="Normal"/>
    <w:next w:val="Normal"/>
    <w:link w:val="Heading1Char"/>
    <w:uiPriority w:val="9"/>
    <w:qFormat/>
    <w:rsid w:val="00897F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97F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7F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97F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F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F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F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F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F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97F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7F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97F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F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F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F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F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F96"/>
    <w:rPr>
      <w:rFonts w:eastAsiaTheme="majorEastAsia" w:cstheme="majorBidi"/>
      <w:color w:val="272727" w:themeColor="text1" w:themeTint="D8"/>
    </w:rPr>
  </w:style>
  <w:style w:type="paragraph" w:styleId="Title">
    <w:name w:val="Title"/>
    <w:basedOn w:val="Normal"/>
    <w:next w:val="Normal"/>
    <w:link w:val="TitleChar"/>
    <w:uiPriority w:val="10"/>
    <w:qFormat/>
    <w:rsid w:val="00897F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F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F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F96"/>
    <w:pPr>
      <w:spacing w:before="160"/>
      <w:jc w:val="center"/>
    </w:pPr>
    <w:rPr>
      <w:i/>
      <w:iCs/>
      <w:color w:val="404040" w:themeColor="text1" w:themeTint="BF"/>
    </w:rPr>
  </w:style>
  <w:style w:type="character" w:customStyle="1" w:styleId="QuoteChar">
    <w:name w:val="Quote Char"/>
    <w:basedOn w:val="DefaultParagraphFont"/>
    <w:link w:val="Quote"/>
    <w:uiPriority w:val="29"/>
    <w:rsid w:val="00897F96"/>
    <w:rPr>
      <w:i/>
      <w:iCs/>
      <w:color w:val="404040" w:themeColor="text1" w:themeTint="BF"/>
    </w:rPr>
  </w:style>
  <w:style w:type="paragraph" w:styleId="ListParagraph">
    <w:name w:val="List Paragraph"/>
    <w:basedOn w:val="Normal"/>
    <w:uiPriority w:val="34"/>
    <w:qFormat/>
    <w:rsid w:val="00897F96"/>
    <w:pPr>
      <w:ind w:left="720"/>
      <w:contextualSpacing/>
    </w:pPr>
  </w:style>
  <w:style w:type="character" w:styleId="IntenseEmphasis">
    <w:name w:val="Intense Emphasis"/>
    <w:basedOn w:val="DefaultParagraphFont"/>
    <w:uiPriority w:val="21"/>
    <w:qFormat/>
    <w:rsid w:val="00897F96"/>
    <w:rPr>
      <w:i/>
      <w:iCs/>
      <w:color w:val="0F4761" w:themeColor="accent1" w:themeShade="BF"/>
    </w:rPr>
  </w:style>
  <w:style w:type="paragraph" w:styleId="IntenseQuote">
    <w:name w:val="Intense Quote"/>
    <w:basedOn w:val="Normal"/>
    <w:next w:val="Normal"/>
    <w:link w:val="IntenseQuoteChar"/>
    <w:uiPriority w:val="30"/>
    <w:qFormat/>
    <w:rsid w:val="00897F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F96"/>
    <w:rPr>
      <w:i/>
      <w:iCs/>
      <w:color w:val="0F4761" w:themeColor="accent1" w:themeShade="BF"/>
    </w:rPr>
  </w:style>
  <w:style w:type="character" w:styleId="IntenseReference">
    <w:name w:val="Intense Reference"/>
    <w:basedOn w:val="DefaultParagraphFont"/>
    <w:uiPriority w:val="32"/>
    <w:qFormat/>
    <w:rsid w:val="00897F96"/>
    <w:rPr>
      <w:b/>
      <w:bCs/>
      <w:smallCaps/>
      <w:color w:val="0F4761" w:themeColor="accent1" w:themeShade="BF"/>
      <w:spacing w:val="5"/>
    </w:rPr>
  </w:style>
  <w:style w:type="paragraph" w:styleId="Header">
    <w:name w:val="header"/>
    <w:basedOn w:val="Normal"/>
    <w:link w:val="HeaderChar"/>
    <w:rsid w:val="00897F96"/>
    <w:pPr>
      <w:tabs>
        <w:tab w:val="center" w:pos="4320"/>
        <w:tab w:val="right" w:pos="8640"/>
      </w:tabs>
    </w:pPr>
  </w:style>
  <w:style w:type="character" w:customStyle="1" w:styleId="HeaderChar">
    <w:name w:val="Header Char"/>
    <w:basedOn w:val="DefaultParagraphFont"/>
    <w:link w:val="Header"/>
    <w:rsid w:val="00897F96"/>
    <w:rPr>
      <w:rFonts w:ascii="Times New Roman" w:eastAsia="Times New Roman" w:hAnsi="Times New Roman" w:cs="Times New Roman"/>
      <w:kern w:val="0"/>
      <w:sz w:val="20"/>
      <w:szCs w:val="24"/>
      <w:lang w:val="en-AU"/>
      <w14:ligatures w14:val="none"/>
    </w:rPr>
  </w:style>
  <w:style w:type="paragraph" w:styleId="NoSpacing">
    <w:name w:val="No Spacing"/>
    <w:uiPriority w:val="1"/>
    <w:qFormat/>
    <w:rsid w:val="00897F96"/>
    <w:pPr>
      <w:spacing w:after="0" w:line="240" w:lineRule="auto"/>
    </w:pPr>
    <w:rPr>
      <w:rFonts w:ascii="Times New Roman" w:eastAsia="Times New Roman" w:hAnsi="Times New Roman" w:cs="Times New Roman"/>
      <w:kern w:val="0"/>
      <w:sz w:val="20"/>
      <w:szCs w:val="24"/>
      <w:lang w:val="en-AU"/>
      <w14:ligatures w14:val="none"/>
    </w:rPr>
  </w:style>
  <w:style w:type="character" w:styleId="Hyperlink">
    <w:name w:val="Hyperlink"/>
    <w:basedOn w:val="DefaultParagraphFont"/>
    <w:uiPriority w:val="99"/>
    <w:unhideWhenUsed/>
    <w:rsid w:val="00897F96"/>
    <w:rPr>
      <w:color w:val="467886" w:themeColor="hyperlink"/>
      <w:u w:val="single"/>
    </w:rPr>
  </w:style>
  <w:style w:type="paragraph" w:styleId="NormalWeb">
    <w:name w:val="Normal (Web)"/>
    <w:basedOn w:val="Normal"/>
    <w:uiPriority w:val="99"/>
    <w:unhideWhenUsed/>
    <w:rsid w:val="00897F96"/>
    <w:pPr>
      <w:spacing w:before="100" w:beforeAutospacing="1" w:after="100" w:afterAutospacing="1"/>
    </w:pPr>
    <w:rPr>
      <w:sz w:val="24"/>
      <w:lang w:val="en-NZ" w:eastAsia="en-NZ"/>
    </w:rPr>
  </w:style>
  <w:style w:type="character" w:styleId="CommentReference">
    <w:name w:val="annotation reference"/>
    <w:basedOn w:val="DefaultParagraphFont"/>
    <w:uiPriority w:val="99"/>
    <w:semiHidden/>
    <w:unhideWhenUsed/>
    <w:rsid w:val="00897F96"/>
    <w:rPr>
      <w:sz w:val="16"/>
      <w:szCs w:val="16"/>
    </w:rPr>
  </w:style>
  <w:style w:type="character" w:customStyle="1" w:styleId="ui-provider">
    <w:name w:val="ui-provider"/>
    <w:basedOn w:val="DefaultParagraphFont"/>
    <w:rsid w:val="00897F96"/>
  </w:style>
  <w:style w:type="character" w:styleId="UnresolvedMention">
    <w:name w:val="Unresolved Mention"/>
    <w:basedOn w:val="DefaultParagraphFont"/>
    <w:uiPriority w:val="99"/>
    <w:semiHidden/>
    <w:unhideWhenUsed/>
    <w:rsid w:val="00DD7606"/>
    <w:rPr>
      <w:color w:val="605E5C"/>
      <w:shd w:val="clear" w:color="auto" w:fill="E1DFDD"/>
    </w:rPr>
  </w:style>
  <w:style w:type="paragraph" w:styleId="Revision">
    <w:name w:val="Revision"/>
    <w:hidden/>
    <w:uiPriority w:val="99"/>
    <w:semiHidden/>
    <w:rsid w:val="00DD7606"/>
    <w:pPr>
      <w:spacing w:after="0" w:line="240" w:lineRule="auto"/>
    </w:pPr>
    <w:rPr>
      <w:rFonts w:ascii="Times New Roman" w:eastAsia="Times New Roman" w:hAnsi="Times New Roman" w:cs="Times New Roman"/>
      <w:kern w:val="0"/>
      <w:sz w:val="20"/>
      <w:szCs w:val="24"/>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0940">
      <w:bodyDiv w:val="1"/>
      <w:marLeft w:val="0"/>
      <w:marRight w:val="0"/>
      <w:marTop w:val="0"/>
      <w:marBottom w:val="0"/>
      <w:divBdr>
        <w:top w:val="none" w:sz="0" w:space="0" w:color="auto"/>
        <w:left w:val="none" w:sz="0" w:space="0" w:color="auto"/>
        <w:bottom w:val="none" w:sz="0" w:space="0" w:color="auto"/>
        <w:right w:val="none" w:sz="0" w:space="0" w:color="auto"/>
      </w:divBdr>
    </w:div>
    <w:div w:id="105390096">
      <w:bodyDiv w:val="1"/>
      <w:marLeft w:val="0"/>
      <w:marRight w:val="0"/>
      <w:marTop w:val="0"/>
      <w:marBottom w:val="0"/>
      <w:divBdr>
        <w:top w:val="none" w:sz="0" w:space="0" w:color="auto"/>
        <w:left w:val="none" w:sz="0" w:space="0" w:color="auto"/>
        <w:bottom w:val="none" w:sz="0" w:space="0" w:color="auto"/>
        <w:right w:val="none" w:sz="0" w:space="0" w:color="auto"/>
      </w:divBdr>
    </w:div>
    <w:div w:id="20140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pook@auckland.ac.nz" TargetMode="External"/><Relationship Id="rId13" Type="http://schemas.openxmlformats.org/officeDocument/2006/relationships/hyperlink" Target="https://thelevel.org.nz/" TargetMode="External"/><Relationship Id="rId18" Type="http://schemas.openxmlformats.org/officeDocument/2006/relationships/hyperlink" Target="http://depression.org.nz/" TargetMode="External"/><Relationship Id="rId26" Type="http://schemas.openxmlformats.org/officeDocument/2006/relationships/hyperlink" Target="https://thelevel.org.nz/support-and-advice" TargetMode="External"/><Relationship Id="rId3" Type="http://schemas.openxmlformats.org/officeDocument/2006/relationships/settings" Target="settings.xml"/><Relationship Id="rId21" Type="http://schemas.openxmlformats.org/officeDocument/2006/relationships/hyperlink" Target="https://whatsup.co.nz/" TargetMode="External"/><Relationship Id="rId7" Type="http://schemas.openxmlformats.org/officeDocument/2006/relationships/hyperlink" Target="mailto:Samuel.lasham@auckland.ac.nz" TargetMode="External"/><Relationship Id="rId12" Type="http://schemas.openxmlformats.org/officeDocument/2006/relationships/hyperlink" Target="https://form.jotform.com/250537347067864" TargetMode="External"/><Relationship Id="rId17" Type="http://schemas.openxmlformats.org/officeDocument/2006/relationships/hyperlink" Target="https://www.lifeline.org.nz/" TargetMode="External"/><Relationship Id="rId25" Type="http://schemas.openxmlformats.org/officeDocument/2006/relationships/hyperlink" Target="https://outline.org.nz/" TargetMode="External"/><Relationship Id="rId2" Type="http://schemas.openxmlformats.org/officeDocument/2006/relationships/styles" Target="styles.xml"/><Relationship Id="rId16" Type="http://schemas.openxmlformats.org/officeDocument/2006/relationships/hyperlink" Target="mailto:mushroomdrugchecking@auckland.ac.nz" TargetMode="External"/><Relationship Id="rId20" Type="http://schemas.openxmlformats.org/officeDocument/2006/relationships/hyperlink" Target="http://www.youthline.co.nz/" TargetMode="External"/><Relationship Id="rId1" Type="http://schemas.openxmlformats.org/officeDocument/2006/relationships/numbering" Target="numbering.xml"/><Relationship Id="rId6" Type="http://schemas.openxmlformats.org/officeDocument/2006/relationships/hyperlink" Target="mailto:r.ponton@auckland.ac.nz" TargetMode="External"/><Relationship Id="rId11" Type="http://schemas.openxmlformats.org/officeDocument/2006/relationships/hyperlink" Target="https://www.auckland.ac.nz/en/fmhs/research/research-study-recruitment/research-study-recruitment--e---h-.html" TargetMode="External"/><Relationship Id="rId24" Type="http://schemas.openxmlformats.org/officeDocument/2006/relationships/hyperlink" Target="https://www.ry.org.nz/" TargetMode="External"/><Relationship Id="rId5" Type="http://schemas.openxmlformats.org/officeDocument/2006/relationships/image" Target="media/image1.jpeg"/><Relationship Id="rId15" Type="http://schemas.openxmlformats.org/officeDocument/2006/relationships/hyperlink" Target="mailto:mushroomdrugchecking@auckland.ac.nz" TargetMode="External"/><Relationship Id="rId23" Type="http://schemas.openxmlformats.org/officeDocument/2006/relationships/hyperlink" Target="http://www.rural-support.org.nz/" TargetMode="External"/><Relationship Id="rId28" Type="http://schemas.openxmlformats.org/officeDocument/2006/relationships/theme" Target="theme/theme1.xml"/><Relationship Id="rId10" Type="http://schemas.openxmlformats.org/officeDocument/2006/relationships/hyperlink" Target="mailto:mushroomdrugchecking@auckland.ac.nz" TargetMode="External"/><Relationship Id="rId19" Type="http://schemas.openxmlformats.org/officeDocument/2006/relationships/hyperlink" Target="http://www.samaritans.org.nz/" TargetMode="External"/><Relationship Id="rId4" Type="http://schemas.openxmlformats.org/officeDocument/2006/relationships/webSettings" Target="webSettings.xml"/><Relationship Id="rId9" Type="http://schemas.openxmlformats.org/officeDocument/2006/relationships/hyperlink" Target="mailto:buchananp@landcareresearch.co.nz" TargetMode="External"/><Relationship Id="rId14" Type="http://schemas.openxmlformats.org/officeDocument/2006/relationships/hyperlink" Target="https://www.psilverlinings.nz/" TargetMode="External"/><Relationship Id="rId22" Type="http://schemas.openxmlformats.org/officeDocument/2006/relationships/hyperlink" Target="https://www.asianfamilyservices.nz/serv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Lasham</dc:creator>
  <cp:keywords/>
  <dc:description/>
  <cp:lastModifiedBy>Samuel Lasham</cp:lastModifiedBy>
  <cp:revision>7</cp:revision>
  <dcterms:created xsi:type="dcterms:W3CDTF">2025-02-25T23:27:00Z</dcterms:created>
  <dcterms:modified xsi:type="dcterms:W3CDTF">2025-02-28T02:09:00Z</dcterms:modified>
</cp:coreProperties>
</file>