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621E" w14:textId="6B82342E" w:rsidR="00925B52" w:rsidRPr="00925B52" w:rsidRDefault="002F6686" w:rsidP="002F6686">
      <w:pPr>
        <w:spacing w:after="200"/>
        <w:jc w:val="both"/>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 xml:space="preserve">  </w:t>
      </w:r>
    </w:p>
    <w:p w14:paraId="05A806AC" w14:textId="77777777" w:rsidR="00925B52" w:rsidRPr="00925B52" w:rsidRDefault="00925B52" w:rsidP="004A72F6">
      <w:pPr>
        <w:spacing w:after="200"/>
        <w:jc w:val="center"/>
        <w:rPr>
          <w:rFonts w:ascii="Verdana" w:hAnsi="Verdana"/>
          <w:b/>
        </w:rPr>
      </w:pPr>
    </w:p>
    <w:p w14:paraId="1A14ABEF" w14:textId="77777777" w:rsidR="00925B52" w:rsidRPr="00925B52" w:rsidRDefault="00925B52" w:rsidP="004A72F6">
      <w:pPr>
        <w:spacing w:after="200"/>
        <w:jc w:val="center"/>
        <w:rPr>
          <w:rFonts w:ascii="Verdana" w:hAnsi="Verdana"/>
          <w:b/>
        </w:rPr>
      </w:pPr>
    </w:p>
    <w:p w14:paraId="2614B330" w14:textId="77777777" w:rsidR="00925B52" w:rsidRPr="00925B52" w:rsidRDefault="00925B52" w:rsidP="004A72F6">
      <w:pPr>
        <w:spacing w:after="200"/>
        <w:jc w:val="center"/>
        <w:rPr>
          <w:rFonts w:ascii="Verdana" w:hAnsi="Verdana"/>
          <w:b/>
        </w:rPr>
      </w:pPr>
    </w:p>
    <w:p w14:paraId="032AF73B" w14:textId="36177022" w:rsidR="00925B52" w:rsidRPr="003B1A12" w:rsidRDefault="00DE7C03" w:rsidP="00E546AA">
      <w:pPr>
        <w:pStyle w:val="Title"/>
        <w:rPr>
          <w:b/>
        </w:rPr>
      </w:pPr>
      <w:r w:rsidRPr="003B1A12">
        <w:rPr>
          <w:b/>
        </w:rPr>
        <w:t>Health</w:t>
      </w:r>
      <w:r w:rsidR="00DF37D8">
        <w:rPr>
          <w:b/>
        </w:rPr>
        <w:t>, Safety</w:t>
      </w:r>
      <w:r w:rsidRPr="003B1A12">
        <w:rPr>
          <w:b/>
        </w:rPr>
        <w:t xml:space="preserve"> and </w:t>
      </w:r>
      <w:r w:rsidR="00DF37D8">
        <w:rPr>
          <w:b/>
        </w:rPr>
        <w:t>Wellbeing</w:t>
      </w:r>
      <w:r w:rsidR="00E546AA" w:rsidRPr="003B1A12">
        <w:rPr>
          <w:b/>
        </w:rPr>
        <w:t xml:space="preserve"> - </w:t>
      </w:r>
      <w:r w:rsidR="00925B52" w:rsidRPr="003B1A12">
        <w:rPr>
          <w:b/>
        </w:rPr>
        <w:t xml:space="preserve"> </w:t>
      </w:r>
    </w:p>
    <w:p w14:paraId="225B4E27" w14:textId="77777777" w:rsidR="00925B52" w:rsidRPr="003B1A12" w:rsidRDefault="00B86C9F" w:rsidP="00E546AA">
      <w:pPr>
        <w:pStyle w:val="Title"/>
        <w:rPr>
          <w:b/>
        </w:rPr>
      </w:pPr>
      <w:r>
        <w:rPr>
          <w:b/>
        </w:rPr>
        <w:t xml:space="preserve">How to </w:t>
      </w:r>
      <w:r w:rsidR="000303CB">
        <w:rPr>
          <w:b/>
        </w:rPr>
        <w:t xml:space="preserve">Undertake </w:t>
      </w:r>
      <w:r>
        <w:rPr>
          <w:b/>
        </w:rPr>
        <w:t>a Risk Assessment</w:t>
      </w:r>
    </w:p>
    <w:p w14:paraId="23D1FF18" w14:textId="77777777" w:rsidR="00925B52" w:rsidRPr="00CD6313" w:rsidRDefault="00925B52" w:rsidP="00925B52">
      <w:pPr>
        <w:jc w:val="center"/>
        <w:rPr>
          <w:rFonts w:ascii="Verdana" w:hAnsi="Verdana"/>
        </w:rPr>
      </w:pPr>
    </w:p>
    <w:p w14:paraId="4A340CCA" w14:textId="77777777" w:rsidR="00925B52" w:rsidRPr="003B1A12" w:rsidRDefault="00DF37D8" w:rsidP="00E546AA">
      <w:pPr>
        <w:pStyle w:val="Subtitle"/>
        <w:rPr>
          <w:b/>
        </w:rPr>
      </w:pPr>
      <w:r>
        <w:rPr>
          <w:b/>
        </w:rPr>
        <w:t xml:space="preserve">Further </w:t>
      </w:r>
      <w:r w:rsidR="00925B52" w:rsidRPr="003B1A12">
        <w:rPr>
          <w:b/>
        </w:rPr>
        <w:t>Guidance</w:t>
      </w:r>
      <w:r w:rsidR="00024509" w:rsidRPr="003B1A12">
        <w:rPr>
          <w:b/>
        </w:rPr>
        <w:t xml:space="preserve"> I</w:t>
      </w:r>
      <w:r w:rsidR="000D12CE" w:rsidRPr="003B1A12">
        <w:rPr>
          <w:b/>
        </w:rPr>
        <w:t>nformation</w:t>
      </w:r>
      <w:r w:rsidR="00D66AEF" w:rsidRPr="003B1A12">
        <w:rPr>
          <w:b/>
        </w:rPr>
        <w:t xml:space="preserve"> for </w:t>
      </w:r>
      <w:r w:rsidR="00B86C9F">
        <w:rPr>
          <w:b/>
        </w:rPr>
        <w:t>Risk Assessors</w:t>
      </w:r>
    </w:p>
    <w:p w14:paraId="49DB8FC0" w14:textId="77777777" w:rsidR="00925B52" w:rsidRDefault="00925B52">
      <w:r>
        <w:br w:type="page"/>
      </w:r>
    </w:p>
    <w:sdt>
      <w:sdtPr>
        <w:rPr>
          <w:rFonts w:asciiTheme="minorHAnsi" w:eastAsiaTheme="minorHAnsi" w:hAnsiTheme="minorHAnsi" w:cstheme="minorBidi"/>
          <w:b w:val="0"/>
          <w:bCs w:val="0"/>
          <w:color w:val="auto"/>
          <w:sz w:val="22"/>
          <w:szCs w:val="22"/>
          <w:lang w:val="en-NZ" w:eastAsia="en-US"/>
        </w:rPr>
        <w:id w:val="2054341183"/>
        <w:docPartObj>
          <w:docPartGallery w:val="Table of Contents"/>
          <w:docPartUnique/>
        </w:docPartObj>
      </w:sdtPr>
      <w:sdtEndPr>
        <w:rPr>
          <w:noProof/>
        </w:rPr>
      </w:sdtEndPr>
      <w:sdtContent>
        <w:p w14:paraId="0726A7F3" w14:textId="77777777" w:rsidR="00CA65DD" w:rsidRDefault="00CA65DD">
          <w:pPr>
            <w:pStyle w:val="TOCHeading"/>
          </w:pPr>
          <w:r>
            <w:t>Table of Contents</w:t>
          </w:r>
        </w:p>
        <w:p w14:paraId="4D8783DF" w14:textId="77777777" w:rsidR="000C51D5" w:rsidRDefault="00CA65DD">
          <w:pPr>
            <w:pStyle w:val="TOC1"/>
            <w:tabs>
              <w:tab w:val="right" w:leader="dot" w:pos="9016"/>
            </w:tabs>
            <w:rPr>
              <w:rFonts w:eastAsiaTheme="minorEastAsia"/>
              <w:noProof/>
              <w:lang w:eastAsia="en-NZ"/>
            </w:rPr>
          </w:pPr>
          <w:r>
            <w:fldChar w:fldCharType="begin"/>
          </w:r>
          <w:r>
            <w:instrText xml:space="preserve"> TOC \o "1-3" \h \z \u </w:instrText>
          </w:r>
          <w:r>
            <w:fldChar w:fldCharType="separate"/>
          </w:r>
          <w:hyperlink w:anchor="_Toc493059910" w:history="1">
            <w:r w:rsidR="000C51D5" w:rsidRPr="008D593D">
              <w:rPr>
                <w:rStyle w:val="Hyperlink"/>
                <w:noProof/>
              </w:rPr>
              <w:t>Introduction</w:t>
            </w:r>
            <w:r w:rsidR="000C51D5">
              <w:rPr>
                <w:noProof/>
                <w:webHidden/>
              </w:rPr>
              <w:tab/>
            </w:r>
            <w:r w:rsidR="000C51D5">
              <w:rPr>
                <w:noProof/>
                <w:webHidden/>
              </w:rPr>
              <w:fldChar w:fldCharType="begin"/>
            </w:r>
            <w:r w:rsidR="000C51D5">
              <w:rPr>
                <w:noProof/>
                <w:webHidden/>
              </w:rPr>
              <w:instrText xml:space="preserve"> PAGEREF _Toc493059910 \h </w:instrText>
            </w:r>
            <w:r w:rsidR="000C51D5">
              <w:rPr>
                <w:noProof/>
                <w:webHidden/>
              </w:rPr>
            </w:r>
            <w:r w:rsidR="000C51D5">
              <w:rPr>
                <w:noProof/>
                <w:webHidden/>
              </w:rPr>
              <w:fldChar w:fldCharType="separate"/>
            </w:r>
            <w:r w:rsidR="000C51D5">
              <w:rPr>
                <w:noProof/>
                <w:webHidden/>
              </w:rPr>
              <w:t>3</w:t>
            </w:r>
            <w:r w:rsidR="000C51D5">
              <w:rPr>
                <w:noProof/>
                <w:webHidden/>
              </w:rPr>
              <w:fldChar w:fldCharType="end"/>
            </w:r>
          </w:hyperlink>
        </w:p>
        <w:p w14:paraId="62DADD1F" w14:textId="4FFB56C6" w:rsidR="000C51D5" w:rsidRDefault="008C7DA3">
          <w:pPr>
            <w:pStyle w:val="TOC2"/>
            <w:rPr>
              <w:rFonts w:eastAsiaTheme="minorEastAsia"/>
              <w:noProof/>
              <w:lang w:eastAsia="en-NZ"/>
            </w:rPr>
          </w:pPr>
          <w:hyperlink w:anchor="_Toc493059911" w:history="1">
            <w:r w:rsidR="000C51D5" w:rsidRPr="008D593D">
              <w:rPr>
                <w:rStyle w:val="Hyperlink"/>
                <w:i/>
                <w:iCs/>
                <w:noProof/>
              </w:rPr>
              <w:t>What is a health</w:t>
            </w:r>
            <w:r w:rsidR="00D9580D">
              <w:rPr>
                <w:rStyle w:val="Hyperlink"/>
                <w:i/>
                <w:iCs/>
                <w:noProof/>
              </w:rPr>
              <w:t>,</w:t>
            </w:r>
            <w:r w:rsidR="000C51D5" w:rsidRPr="008D593D">
              <w:rPr>
                <w:rStyle w:val="Hyperlink"/>
                <w:i/>
                <w:iCs/>
                <w:noProof/>
              </w:rPr>
              <w:t xml:space="preserve"> safety</w:t>
            </w:r>
            <w:r w:rsidR="00D9580D">
              <w:rPr>
                <w:rStyle w:val="Hyperlink"/>
                <w:i/>
                <w:iCs/>
                <w:noProof/>
              </w:rPr>
              <w:t xml:space="preserve"> and wellbeing</w:t>
            </w:r>
            <w:r w:rsidR="000C51D5" w:rsidRPr="008D593D">
              <w:rPr>
                <w:rStyle w:val="Hyperlink"/>
                <w:i/>
                <w:iCs/>
                <w:noProof/>
              </w:rPr>
              <w:t xml:space="preserve"> risk assessment?</w:t>
            </w:r>
            <w:r w:rsidR="000C51D5">
              <w:rPr>
                <w:noProof/>
                <w:webHidden/>
              </w:rPr>
              <w:tab/>
            </w:r>
            <w:r w:rsidR="000C51D5">
              <w:rPr>
                <w:noProof/>
                <w:webHidden/>
              </w:rPr>
              <w:fldChar w:fldCharType="begin"/>
            </w:r>
            <w:r w:rsidR="000C51D5">
              <w:rPr>
                <w:noProof/>
                <w:webHidden/>
              </w:rPr>
              <w:instrText xml:space="preserve"> PAGEREF _Toc493059911 \h </w:instrText>
            </w:r>
            <w:r w:rsidR="000C51D5">
              <w:rPr>
                <w:noProof/>
                <w:webHidden/>
              </w:rPr>
            </w:r>
            <w:r w:rsidR="000C51D5">
              <w:rPr>
                <w:noProof/>
                <w:webHidden/>
              </w:rPr>
              <w:fldChar w:fldCharType="separate"/>
            </w:r>
            <w:r w:rsidR="000C51D5">
              <w:rPr>
                <w:noProof/>
                <w:webHidden/>
              </w:rPr>
              <w:t>3</w:t>
            </w:r>
            <w:r w:rsidR="000C51D5">
              <w:rPr>
                <w:noProof/>
                <w:webHidden/>
              </w:rPr>
              <w:fldChar w:fldCharType="end"/>
            </w:r>
          </w:hyperlink>
        </w:p>
        <w:p w14:paraId="0161E9AC" w14:textId="77777777" w:rsidR="000C51D5" w:rsidRDefault="008C7DA3">
          <w:pPr>
            <w:pStyle w:val="TOC2"/>
            <w:rPr>
              <w:rFonts w:eastAsiaTheme="minorEastAsia"/>
              <w:noProof/>
              <w:lang w:eastAsia="en-NZ"/>
            </w:rPr>
          </w:pPr>
          <w:hyperlink w:anchor="_Toc493059912" w:history="1">
            <w:r w:rsidR="000C51D5" w:rsidRPr="008D593D">
              <w:rPr>
                <w:rStyle w:val="Hyperlink"/>
                <w:i/>
                <w:iCs/>
                <w:noProof/>
              </w:rPr>
              <w:t>Why do I need to undertake risk assessments?</w:t>
            </w:r>
            <w:r w:rsidR="000C51D5">
              <w:rPr>
                <w:noProof/>
                <w:webHidden/>
              </w:rPr>
              <w:tab/>
            </w:r>
            <w:r w:rsidR="000C51D5">
              <w:rPr>
                <w:noProof/>
                <w:webHidden/>
              </w:rPr>
              <w:fldChar w:fldCharType="begin"/>
            </w:r>
            <w:r w:rsidR="000C51D5">
              <w:rPr>
                <w:noProof/>
                <w:webHidden/>
              </w:rPr>
              <w:instrText xml:space="preserve"> PAGEREF _Toc493059912 \h </w:instrText>
            </w:r>
            <w:r w:rsidR="000C51D5">
              <w:rPr>
                <w:noProof/>
                <w:webHidden/>
              </w:rPr>
            </w:r>
            <w:r w:rsidR="000C51D5">
              <w:rPr>
                <w:noProof/>
                <w:webHidden/>
              </w:rPr>
              <w:fldChar w:fldCharType="separate"/>
            </w:r>
            <w:r w:rsidR="000C51D5">
              <w:rPr>
                <w:noProof/>
                <w:webHidden/>
              </w:rPr>
              <w:t>3</w:t>
            </w:r>
            <w:r w:rsidR="000C51D5">
              <w:rPr>
                <w:noProof/>
                <w:webHidden/>
              </w:rPr>
              <w:fldChar w:fldCharType="end"/>
            </w:r>
          </w:hyperlink>
        </w:p>
        <w:p w14:paraId="244E252E" w14:textId="77777777" w:rsidR="000C51D5" w:rsidRDefault="008C7DA3">
          <w:pPr>
            <w:pStyle w:val="TOC2"/>
            <w:rPr>
              <w:rFonts w:eastAsiaTheme="minorEastAsia"/>
              <w:noProof/>
              <w:lang w:eastAsia="en-NZ"/>
            </w:rPr>
          </w:pPr>
          <w:hyperlink w:anchor="_Toc493059913" w:history="1">
            <w:r w:rsidR="000C51D5" w:rsidRPr="008D593D">
              <w:rPr>
                <w:rStyle w:val="Hyperlink"/>
                <w:i/>
                <w:iCs/>
                <w:noProof/>
              </w:rPr>
              <w:t>Does every activity or workplace need a risk assessment?</w:t>
            </w:r>
            <w:r w:rsidR="000C51D5">
              <w:rPr>
                <w:noProof/>
                <w:webHidden/>
              </w:rPr>
              <w:tab/>
            </w:r>
            <w:r w:rsidR="000C51D5">
              <w:rPr>
                <w:noProof/>
                <w:webHidden/>
              </w:rPr>
              <w:fldChar w:fldCharType="begin"/>
            </w:r>
            <w:r w:rsidR="000C51D5">
              <w:rPr>
                <w:noProof/>
                <w:webHidden/>
              </w:rPr>
              <w:instrText xml:space="preserve"> PAGEREF _Toc493059913 \h </w:instrText>
            </w:r>
            <w:r w:rsidR="000C51D5">
              <w:rPr>
                <w:noProof/>
                <w:webHidden/>
              </w:rPr>
            </w:r>
            <w:r w:rsidR="000C51D5">
              <w:rPr>
                <w:noProof/>
                <w:webHidden/>
              </w:rPr>
              <w:fldChar w:fldCharType="separate"/>
            </w:r>
            <w:r w:rsidR="000C51D5">
              <w:rPr>
                <w:noProof/>
                <w:webHidden/>
              </w:rPr>
              <w:t>3</w:t>
            </w:r>
            <w:r w:rsidR="000C51D5">
              <w:rPr>
                <w:noProof/>
                <w:webHidden/>
              </w:rPr>
              <w:fldChar w:fldCharType="end"/>
            </w:r>
          </w:hyperlink>
        </w:p>
        <w:p w14:paraId="64F52A4E" w14:textId="77777777" w:rsidR="000C51D5" w:rsidRDefault="008C7DA3">
          <w:pPr>
            <w:pStyle w:val="TOC2"/>
            <w:rPr>
              <w:rFonts w:eastAsiaTheme="minorEastAsia"/>
              <w:noProof/>
              <w:lang w:eastAsia="en-NZ"/>
            </w:rPr>
          </w:pPr>
          <w:hyperlink w:anchor="_Toc493059914" w:history="1">
            <w:r w:rsidR="000C51D5" w:rsidRPr="008D593D">
              <w:rPr>
                <w:rStyle w:val="Hyperlink"/>
                <w:noProof/>
              </w:rPr>
              <w:t>How the risk assessment process works</w:t>
            </w:r>
            <w:r w:rsidR="000C51D5">
              <w:rPr>
                <w:noProof/>
                <w:webHidden/>
              </w:rPr>
              <w:tab/>
            </w:r>
            <w:r w:rsidR="000C51D5">
              <w:rPr>
                <w:noProof/>
                <w:webHidden/>
              </w:rPr>
              <w:fldChar w:fldCharType="begin"/>
            </w:r>
            <w:r w:rsidR="000C51D5">
              <w:rPr>
                <w:noProof/>
                <w:webHidden/>
              </w:rPr>
              <w:instrText xml:space="preserve"> PAGEREF _Toc493059914 \h </w:instrText>
            </w:r>
            <w:r w:rsidR="000C51D5">
              <w:rPr>
                <w:noProof/>
                <w:webHidden/>
              </w:rPr>
            </w:r>
            <w:r w:rsidR="000C51D5">
              <w:rPr>
                <w:noProof/>
                <w:webHidden/>
              </w:rPr>
              <w:fldChar w:fldCharType="separate"/>
            </w:r>
            <w:r w:rsidR="000C51D5">
              <w:rPr>
                <w:noProof/>
                <w:webHidden/>
              </w:rPr>
              <w:t>4</w:t>
            </w:r>
            <w:r w:rsidR="000C51D5">
              <w:rPr>
                <w:noProof/>
                <w:webHidden/>
              </w:rPr>
              <w:fldChar w:fldCharType="end"/>
            </w:r>
          </w:hyperlink>
        </w:p>
        <w:p w14:paraId="2C64DA73" w14:textId="77777777" w:rsidR="000C51D5" w:rsidRDefault="008C7DA3">
          <w:pPr>
            <w:pStyle w:val="TOC2"/>
            <w:rPr>
              <w:rFonts w:eastAsiaTheme="minorEastAsia"/>
              <w:noProof/>
              <w:lang w:eastAsia="en-NZ"/>
            </w:rPr>
          </w:pPr>
          <w:hyperlink w:anchor="_Toc493059915" w:history="1">
            <w:r w:rsidR="000C51D5" w:rsidRPr="008D593D">
              <w:rPr>
                <w:rStyle w:val="Hyperlink"/>
                <w:noProof/>
              </w:rPr>
              <w:t>Example Risk Assessments and Assessment Forms</w:t>
            </w:r>
            <w:r w:rsidR="000C51D5">
              <w:rPr>
                <w:noProof/>
                <w:webHidden/>
              </w:rPr>
              <w:tab/>
            </w:r>
            <w:r w:rsidR="000C51D5">
              <w:rPr>
                <w:noProof/>
                <w:webHidden/>
              </w:rPr>
              <w:fldChar w:fldCharType="begin"/>
            </w:r>
            <w:r w:rsidR="000C51D5">
              <w:rPr>
                <w:noProof/>
                <w:webHidden/>
              </w:rPr>
              <w:instrText xml:space="preserve"> PAGEREF _Toc493059915 \h </w:instrText>
            </w:r>
            <w:r w:rsidR="000C51D5">
              <w:rPr>
                <w:noProof/>
                <w:webHidden/>
              </w:rPr>
            </w:r>
            <w:r w:rsidR="000C51D5">
              <w:rPr>
                <w:noProof/>
                <w:webHidden/>
              </w:rPr>
              <w:fldChar w:fldCharType="separate"/>
            </w:r>
            <w:r w:rsidR="000C51D5">
              <w:rPr>
                <w:noProof/>
                <w:webHidden/>
              </w:rPr>
              <w:t>5</w:t>
            </w:r>
            <w:r w:rsidR="000C51D5">
              <w:rPr>
                <w:noProof/>
                <w:webHidden/>
              </w:rPr>
              <w:fldChar w:fldCharType="end"/>
            </w:r>
          </w:hyperlink>
        </w:p>
        <w:p w14:paraId="341D436C" w14:textId="77777777" w:rsidR="000C51D5" w:rsidRDefault="008C7DA3">
          <w:pPr>
            <w:pStyle w:val="TOC1"/>
            <w:tabs>
              <w:tab w:val="right" w:leader="dot" w:pos="9016"/>
            </w:tabs>
            <w:rPr>
              <w:rFonts w:eastAsiaTheme="minorEastAsia"/>
              <w:noProof/>
              <w:lang w:eastAsia="en-NZ"/>
            </w:rPr>
          </w:pPr>
          <w:hyperlink w:anchor="_Toc493059916" w:history="1">
            <w:r w:rsidR="000C51D5" w:rsidRPr="008D593D">
              <w:rPr>
                <w:rStyle w:val="Hyperlink"/>
                <w:noProof/>
              </w:rPr>
              <w:t>Identify the hazards</w:t>
            </w:r>
            <w:r w:rsidR="000C51D5">
              <w:rPr>
                <w:noProof/>
                <w:webHidden/>
              </w:rPr>
              <w:tab/>
            </w:r>
            <w:r w:rsidR="000C51D5">
              <w:rPr>
                <w:noProof/>
                <w:webHidden/>
              </w:rPr>
              <w:fldChar w:fldCharType="begin"/>
            </w:r>
            <w:r w:rsidR="000C51D5">
              <w:rPr>
                <w:noProof/>
                <w:webHidden/>
              </w:rPr>
              <w:instrText xml:space="preserve"> PAGEREF _Toc493059916 \h </w:instrText>
            </w:r>
            <w:r w:rsidR="000C51D5">
              <w:rPr>
                <w:noProof/>
                <w:webHidden/>
              </w:rPr>
            </w:r>
            <w:r w:rsidR="000C51D5">
              <w:rPr>
                <w:noProof/>
                <w:webHidden/>
              </w:rPr>
              <w:fldChar w:fldCharType="separate"/>
            </w:r>
            <w:r w:rsidR="000C51D5">
              <w:rPr>
                <w:noProof/>
                <w:webHidden/>
              </w:rPr>
              <w:t>5</w:t>
            </w:r>
            <w:r w:rsidR="000C51D5">
              <w:rPr>
                <w:noProof/>
                <w:webHidden/>
              </w:rPr>
              <w:fldChar w:fldCharType="end"/>
            </w:r>
          </w:hyperlink>
        </w:p>
        <w:p w14:paraId="61B05150" w14:textId="77777777" w:rsidR="000C51D5" w:rsidRDefault="008C7DA3">
          <w:pPr>
            <w:pStyle w:val="TOC1"/>
            <w:tabs>
              <w:tab w:val="right" w:leader="dot" w:pos="9016"/>
            </w:tabs>
            <w:rPr>
              <w:rFonts w:eastAsiaTheme="minorEastAsia"/>
              <w:noProof/>
              <w:lang w:eastAsia="en-NZ"/>
            </w:rPr>
          </w:pPr>
          <w:hyperlink w:anchor="_Toc493059917" w:history="1">
            <w:r w:rsidR="000C51D5" w:rsidRPr="008D593D">
              <w:rPr>
                <w:rStyle w:val="Hyperlink"/>
                <w:noProof/>
              </w:rPr>
              <w:t>Decide who might be harmed and how</w:t>
            </w:r>
            <w:r w:rsidR="000C51D5">
              <w:rPr>
                <w:noProof/>
                <w:webHidden/>
              </w:rPr>
              <w:tab/>
            </w:r>
            <w:r w:rsidR="000C51D5">
              <w:rPr>
                <w:noProof/>
                <w:webHidden/>
              </w:rPr>
              <w:fldChar w:fldCharType="begin"/>
            </w:r>
            <w:r w:rsidR="000C51D5">
              <w:rPr>
                <w:noProof/>
                <w:webHidden/>
              </w:rPr>
              <w:instrText xml:space="preserve"> PAGEREF _Toc493059917 \h </w:instrText>
            </w:r>
            <w:r w:rsidR="000C51D5">
              <w:rPr>
                <w:noProof/>
                <w:webHidden/>
              </w:rPr>
            </w:r>
            <w:r w:rsidR="000C51D5">
              <w:rPr>
                <w:noProof/>
                <w:webHidden/>
              </w:rPr>
              <w:fldChar w:fldCharType="separate"/>
            </w:r>
            <w:r w:rsidR="000C51D5">
              <w:rPr>
                <w:noProof/>
                <w:webHidden/>
              </w:rPr>
              <w:t>6</w:t>
            </w:r>
            <w:r w:rsidR="000C51D5">
              <w:rPr>
                <w:noProof/>
                <w:webHidden/>
              </w:rPr>
              <w:fldChar w:fldCharType="end"/>
            </w:r>
          </w:hyperlink>
        </w:p>
        <w:p w14:paraId="442C440D" w14:textId="77777777" w:rsidR="000C51D5" w:rsidRDefault="008C7DA3">
          <w:pPr>
            <w:pStyle w:val="TOC1"/>
            <w:tabs>
              <w:tab w:val="right" w:leader="dot" w:pos="9016"/>
            </w:tabs>
            <w:rPr>
              <w:rFonts w:eastAsiaTheme="minorEastAsia"/>
              <w:noProof/>
              <w:lang w:eastAsia="en-NZ"/>
            </w:rPr>
          </w:pPr>
          <w:hyperlink w:anchor="_Toc493059918" w:history="1">
            <w:r w:rsidR="000C51D5" w:rsidRPr="008D593D">
              <w:rPr>
                <w:rStyle w:val="Hyperlink"/>
                <w:noProof/>
              </w:rPr>
              <w:t>Evaluate the risks and decide on precautions</w:t>
            </w:r>
            <w:r w:rsidR="000C51D5">
              <w:rPr>
                <w:noProof/>
                <w:webHidden/>
              </w:rPr>
              <w:tab/>
            </w:r>
            <w:r w:rsidR="000C51D5">
              <w:rPr>
                <w:noProof/>
                <w:webHidden/>
              </w:rPr>
              <w:fldChar w:fldCharType="begin"/>
            </w:r>
            <w:r w:rsidR="000C51D5">
              <w:rPr>
                <w:noProof/>
                <w:webHidden/>
              </w:rPr>
              <w:instrText xml:space="preserve"> PAGEREF _Toc493059918 \h </w:instrText>
            </w:r>
            <w:r w:rsidR="000C51D5">
              <w:rPr>
                <w:noProof/>
                <w:webHidden/>
              </w:rPr>
            </w:r>
            <w:r w:rsidR="000C51D5">
              <w:rPr>
                <w:noProof/>
                <w:webHidden/>
              </w:rPr>
              <w:fldChar w:fldCharType="separate"/>
            </w:r>
            <w:r w:rsidR="000C51D5">
              <w:rPr>
                <w:noProof/>
                <w:webHidden/>
              </w:rPr>
              <w:t>6</w:t>
            </w:r>
            <w:r w:rsidR="000C51D5">
              <w:rPr>
                <w:noProof/>
                <w:webHidden/>
              </w:rPr>
              <w:fldChar w:fldCharType="end"/>
            </w:r>
          </w:hyperlink>
        </w:p>
        <w:p w14:paraId="713B8654" w14:textId="77777777" w:rsidR="000C51D5" w:rsidRDefault="008C7DA3">
          <w:pPr>
            <w:pStyle w:val="TOC2"/>
            <w:rPr>
              <w:rFonts w:eastAsiaTheme="minorEastAsia"/>
              <w:noProof/>
              <w:lang w:eastAsia="en-NZ"/>
            </w:rPr>
          </w:pPr>
          <w:hyperlink w:anchor="_Toc493059919" w:history="1">
            <w:r w:rsidR="000C51D5" w:rsidRPr="008D593D">
              <w:rPr>
                <w:rStyle w:val="Hyperlink"/>
                <w:noProof/>
              </w:rPr>
              <w:t>Evaluation of Risk</w:t>
            </w:r>
            <w:r w:rsidR="000C51D5">
              <w:rPr>
                <w:noProof/>
                <w:webHidden/>
              </w:rPr>
              <w:tab/>
            </w:r>
            <w:r w:rsidR="000C51D5">
              <w:rPr>
                <w:noProof/>
                <w:webHidden/>
              </w:rPr>
              <w:fldChar w:fldCharType="begin"/>
            </w:r>
            <w:r w:rsidR="000C51D5">
              <w:rPr>
                <w:noProof/>
                <w:webHidden/>
              </w:rPr>
              <w:instrText xml:space="preserve"> PAGEREF _Toc493059919 \h </w:instrText>
            </w:r>
            <w:r w:rsidR="000C51D5">
              <w:rPr>
                <w:noProof/>
                <w:webHidden/>
              </w:rPr>
            </w:r>
            <w:r w:rsidR="000C51D5">
              <w:rPr>
                <w:noProof/>
                <w:webHidden/>
              </w:rPr>
              <w:fldChar w:fldCharType="separate"/>
            </w:r>
            <w:r w:rsidR="000C51D5">
              <w:rPr>
                <w:noProof/>
                <w:webHidden/>
              </w:rPr>
              <w:t>7</w:t>
            </w:r>
            <w:r w:rsidR="000C51D5">
              <w:rPr>
                <w:noProof/>
                <w:webHidden/>
              </w:rPr>
              <w:fldChar w:fldCharType="end"/>
            </w:r>
          </w:hyperlink>
        </w:p>
        <w:p w14:paraId="139D3C07" w14:textId="77777777" w:rsidR="000C51D5" w:rsidRDefault="008C7DA3">
          <w:pPr>
            <w:pStyle w:val="TOC1"/>
            <w:tabs>
              <w:tab w:val="right" w:leader="dot" w:pos="9016"/>
            </w:tabs>
            <w:rPr>
              <w:rFonts w:eastAsiaTheme="minorEastAsia"/>
              <w:noProof/>
              <w:lang w:eastAsia="en-NZ"/>
            </w:rPr>
          </w:pPr>
          <w:hyperlink w:anchor="_Toc493059920" w:history="1">
            <w:r w:rsidR="000C51D5" w:rsidRPr="008D593D">
              <w:rPr>
                <w:rStyle w:val="Hyperlink"/>
                <w:noProof/>
              </w:rPr>
              <w:t>Record your findings and implement them</w:t>
            </w:r>
            <w:r w:rsidR="000C51D5">
              <w:rPr>
                <w:noProof/>
                <w:webHidden/>
              </w:rPr>
              <w:tab/>
            </w:r>
            <w:r w:rsidR="000C51D5">
              <w:rPr>
                <w:noProof/>
                <w:webHidden/>
              </w:rPr>
              <w:fldChar w:fldCharType="begin"/>
            </w:r>
            <w:r w:rsidR="000C51D5">
              <w:rPr>
                <w:noProof/>
                <w:webHidden/>
              </w:rPr>
              <w:instrText xml:space="preserve"> PAGEREF _Toc493059920 \h </w:instrText>
            </w:r>
            <w:r w:rsidR="000C51D5">
              <w:rPr>
                <w:noProof/>
                <w:webHidden/>
              </w:rPr>
            </w:r>
            <w:r w:rsidR="000C51D5">
              <w:rPr>
                <w:noProof/>
                <w:webHidden/>
              </w:rPr>
              <w:fldChar w:fldCharType="separate"/>
            </w:r>
            <w:r w:rsidR="000C51D5">
              <w:rPr>
                <w:noProof/>
                <w:webHidden/>
              </w:rPr>
              <w:t>9</w:t>
            </w:r>
            <w:r w:rsidR="000C51D5">
              <w:rPr>
                <w:noProof/>
                <w:webHidden/>
              </w:rPr>
              <w:fldChar w:fldCharType="end"/>
            </w:r>
          </w:hyperlink>
        </w:p>
        <w:p w14:paraId="1214A798" w14:textId="77777777" w:rsidR="000C51D5" w:rsidRDefault="008C7DA3">
          <w:pPr>
            <w:pStyle w:val="TOC2"/>
            <w:rPr>
              <w:rFonts w:eastAsiaTheme="minorEastAsia"/>
              <w:noProof/>
              <w:lang w:eastAsia="en-NZ"/>
            </w:rPr>
          </w:pPr>
          <w:hyperlink w:anchor="_Toc493059921" w:history="1">
            <w:r w:rsidR="000C51D5" w:rsidRPr="008D593D">
              <w:rPr>
                <w:rStyle w:val="Hyperlink"/>
                <w:noProof/>
              </w:rPr>
              <w:t>Getting Your Risk Assessment Signed Off.</w:t>
            </w:r>
            <w:r w:rsidR="000C51D5">
              <w:rPr>
                <w:noProof/>
                <w:webHidden/>
              </w:rPr>
              <w:tab/>
            </w:r>
            <w:r w:rsidR="000C51D5">
              <w:rPr>
                <w:noProof/>
                <w:webHidden/>
              </w:rPr>
              <w:fldChar w:fldCharType="begin"/>
            </w:r>
            <w:r w:rsidR="000C51D5">
              <w:rPr>
                <w:noProof/>
                <w:webHidden/>
              </w:rPr>
              <w:instrText xml:space="preserve"> PAGEREF _Toc493059921 \h </w:instrText>
            </w:r>
            <w:r w:rsidR="000C51D5">
              <w:rPr>
                <w:noProof/>
                <w:webHidden/>
              </w:rPr>
            </w:r>
            <w:r w:rsidR="000C51D5">
              <w:rPr>
                <w:noProof/>
                <w:webHidden/>
              </w:rPr>
              <w:fldChar w:fldCharType="separate"/>
            </w:r>
            <w:r w:rsidR="000C51D5">
              <w:rPr>
                <w:noProof/>
                <w:webHidden/>
              </w:rPr>
              <w:t>10</w:t>
            </w:r>
            <w:r w:rsidR="000C51D5">
              <w:rPr>
                <w:noProof/>
                <w:webHidden/>
              </w:rPr>
              <w:fldChar w:fldCharType="end"/>
            </w:r>
          </w:hyperlink>
        </w:p>
        <w:p w14:paraId="3D6E3DE6" w14:textId="77777777" w:rsidR="000C51D5" w:rsidRDefault="008C7DA3">
          <w:pPr>
            <w:pStyle w:val="TOC2"/>
            <w:rPr>
              <w:rFonts w:eastAsiaTheme="minorEastAsia"/>
              <w:noProof/>
              <w:lang w:eastAsia="en-NZ"/>
            </w:rPr>
          </w:pPr>
          <w:hyperlink w:anchor="_Toc493059922" w:history="1">
            <w:r w:rsidR="000C51D5" w:rsidRPr="008D593D">
              <w:rPr>
                <w:rStyle w:val="Hyperlink"/>
                <w:noProof/>
              </w:rPr>
              <w:t>Action plans</w:t>
            </w:r>
            <w:r w:rsidR="000C51D5">
              <w:rPr>
                <w:noProof/>
                <w:webHidden/>
              </w:rPr>
              <w:tab/>
            </w:r>
            <w:r w:rsidR="000C51D5">
              <w:rPr>
                <w:noProof/>
                <w:webHidden/>
              </w:rPr>
              <w:fldChar w:fldCharType="begin"/>
            </w:r>
            <w:r w:rsidR="000C51D5">
              <w:rPr>
                <w:noProof/>
                <w:webHidden/>
              </w:rPr>
              <w:instrText xml:space="preserve"> PAGEREF _Toc493059922 \h </w:instrText>
            </w:r>
            <w:r w:rsidR="000C51D5">
              <w:rPr>
                <w:noProof/>
                <w:webHidden/>
              </w:rPr>
            </w:r>
            <w:r w:rsidR="000C51D5">
              <w:rPr>
                <w:noProof/>
                <w:webHidden/>
              </w:rPr>
              <w:fldChar w:fldCharType="separate"/>
            </w:r>
            <w:r w:rsidR="000C51D5">
              <w:rPr>
                <w:noProof/>
                <w:webHidden/>
              </w:rPr>
              <w:t>11</w:t>
            </w:r>
            <w:r w:rsidR="000C51D5">
              <w:rPr>
                <w:noProof/>
                <w:webHidden/>
              </w:rPr>
              <w:fldChar w:fldCharType="end"/>
            </w:r>
          </w:hyperlink>
        </w:p>
        <w:p w14:paraId="49496590" w14:textId="77777777" w:rsidR="000C51D5" w:rsidRDefault="008C7DA3">
          <w:pPr>
            <w:pStyle w:val="TOC2"/>
            <w:rPr>
              <w:rFonts w:eastAsiaTheme="minorEastAsia"/>
              <w:noProof/>
              <w:lang w:eastAsia="en-NZ"/>
            </w:rPr>
          </w:pPr>
          <w:hyperlink w:anchor="_Toc493059923" w:history="1">
            <w:r w:rsidR="000C51D5" w:rsidRPr="008D593D">
              <w:rPr>
                <w:rStyle w:val="Hyperlink"/>
                <w:noProof/>
              </w:rPr>
              <w:t>Communication</w:t>
            </w:r>
            <w:r w:rsidR="000C51D5">
              <w:rPr>
                <w:noProof/>
                <w:webHidden/>
              </w:rPr>
              <w:tab/>
            </w:r>
            <w:r w:rsidR="000C51D5">
              <w:rPr>
                <w:noProof/>
                <w:webHidden/>
              </w:rPr>
              <w:fldChar w:fldCharType="begin"/>
            </w:r>
            <w:r w:rsidR="000C51D5">
              <w:rPr>
                <w:noProof/>
                <w:webHidden/>
              </w:rPr>
              <w:instrText xml:space="preserve"> PAGEREF _Toc493059923 \h </w:instrText>
            </w:r>
            <w:r w:rsidR="000C51D5">
              <w:rPr>
                <w:noProof/>
                <w:webHidden/>
              </w:rPr>
            </w:r>
            <w:r w:rsidR="000C51D5">
              <w:rPr>
                <w:noProof/>
                <w:webHidden/>
              </w:rPr>
              <w:fldChar w:fldCharType="separate"/>
            </w:r>
            <w:r w:rsidR="000C51D5">
              <w:rPr>
                <w:noProof/>
                <w:webHidden/>
              </w:rPr>
              <w:t>11</w:t>
            </w:r>
            <w:r w:rsidR="000C51D5">
              <w:rPr>
                <w:noProof/>
                <w:webHidden/>
              </w:rPr>
              <w:fldChar w:fldCharType="end"/>
            </w:r>
          </w:hyperlink>
        </w:p>
        <w:p w14:paraId="1FCA2A51" w14:textId="77777777" w:rsidR="000C51D5" w:rsidRDefault="008C7DA3">
          <w:pPr>
            <w:pStyle w:val="TOC2"/>
            <w:rPr>
              <w:rFonts w:eastAsiaTheme="minorEastAsia"/>
              <w:noProof/>
              <w:lang w:eastAsia="en-NZ"/>
            </w:rPr>
          </w:pPr>
          <w:hyperlink w:anchor="_Toc493059924" w:history="1">
            <w:r w:rsidR="000C51D5" w:rsidRPr="008D593D">
              <w:rPr>
                <w:rStyle w:val="Hyperlink"/>
                <w:noProof/>
              </w:rPr>
              <w:t>Further Considerations</w:t>
            </w:r>
            <w:r w:rsidR="000C51D5">
              <w:rPr>
                <w:noProof/>
                <w:webHidden/>
              </w:rPr>
              <w:tab/>
            </w:r>
            <w:r w:rsidR="000C51D5">
              <w:rPr>
                <w:noProof/>
                <w:webHidden/>
              </w:rPr>
              <w:fldChar w:fldCharType="begin"/>
            </w:r>
            <w:r w:rsidR="000C51D5">
              <w:rPr>
                <w:noProof/>
                <w:webHidden/>
              </w:rPr>
              <w:instrText xml:space="preserve"> PAGEREF _Toc493059924 \h </w:instrText>
            </w:r>
            <w:r w:rsidR="000C51D5">
              <w:rPr>
                <w:noProof/>
                <w:webHidden/>
              </w:rPr>
            </w:r>
            <w:r w:rsidR="000C51D5">
              <w:rPr>
                <w:noProof/>
                <w:webHidden/>
              </w:rPr>
              <w:fldChar w:fldCharType="separate"/>
            </w:r>
            <w:r w:rsidR="000C51D5">
              <w:rPr>
                <w:noProof/>
                <w:webHidden/>
              </w:rPr>
              <w:t>11</w:t>
            </w:r>
            <w:r w:rsidR="000C51D5">
              <w:rPr>
                <w:noProof/>
                <w:webHidden/>
              </w:rPr>
              <w:fldChar w:fldCharType="end"/>
            </w:r>
          </w:hyperlink>
        </w:p>
        <w:p w14:paraId="29C63992" w14:textId="77777777" w:rsidR="000C51D5" w:rsidRDefault="008C7DA3">
          <w:pPr>
            <w:pStyle w:val="TOC1"/>
            <w:tabs>
              <w:tab w:val="right" w:leader="dot" w:pos="9016"/>
            </w:tabs>
            <w:rPr>
              <w:rFonts w:eastAsiaTheme="minorEastAsia"/>
              <w:noProof/>
              <w:lang w:eastAsia="en-NZ"/>
            </w:rPr>
          </w:pPr>
          <w:hyperlink w:anchor="_Toc493059925" w:history="1">
            <w:r w:rsidR="000C51D5" w:rsidRPr="008D593D">
              <w:rPr>
                <w:rStyle w:val="Hyperlink"/>
                <w:noProof/>
              </w:rPr>
              <w:t>Review the risk assessment and update if necessary</w:t>
            </w:r>
            <w:r w:rsidR="000C51D5">
              <w:rPr>
                <w:noProof/>
                <w:webHidden/>
              </w:rPr>
              <w:tab/>
            </w:r>
            <w:r w:rsidR="000C51D5">
              <w:rPr>
                <w:noProof/>
                <w:webHidden/>
              </w:rPr>
              <w:fldChar w:fldCharType="begin"/>
            </w:r>
            <w:r w:rsidR="000C51D5">
              <w:rPr>
                <w:noProof/>
                <w:webHidden/>
              </w:rPr>
              <w:instrText xml:space="preserve"> PAGEREF _Toc493059925 \h </w:instrText>
            </w:r>
            <w:r w:rsidR="000C51D5">
              <w:rPr>
                <w:noProof/>
                <w:webHidden/>
              </w:rPr>
            </w:r>
            <w:r w:rsidR="000C51D5">
              <w:rPr>
                <w:noProof/>
                <w:webHidden/>
              </w:rPr>
              <w:fldChar w:fldCharType="separate"/>
            </w:r>
            <w:r w:rsidR="000C51D5">
              <w:rPr>
                <w:noProof/>
                <w:webHidden/>
              </w:rPr>
              <w:t>12</w:t>
            </w:r>
            <w:r w:rsidR="000C51D5">
              <w:rPr>
                <w:noProof/>
                <w:webHidden/>
              </w:rPr>
              <w:fldChar w:fldCharType="end"/>
            </w:r>
          </w:hyperlink>
        </w:p>
        <w:p w14:paraId="349B6F34" w14:textId="77777777" w:rsidR="000C51D5" w:rsidRDefault="008C7DA3">
          <w:pPr>
            <w:pStyle w:val="TOC1"/>
            <w:tabs>
              <w:tab w:val="right" w:leader="dot" w:pos="9016"/>
            </w:tabs>
            <w:rPr>
              <w:rFonts w:eastAsiaTheme="minorEastAsia"/>
              <w:noProof/>
              <w:lang w:eastAsia="en-NZ"/>
            </w:rPr>
          </w:pPr>
          <w:hyperlink w:anchor="_Toc493059926" w:history="1">
            <w:r w:rsidR="000C51D5" w:rsidRPr="008D593D">
              <w:rPr>
                <w:rStyle w:val="Hyperlink"/>
                <w:noProof/>
              </w:rPr>
              <w:t>Some frequently asked questions</w:t>
            </w:r>
            <w:r w:rsidR="000C51D5">
              <w:rPr>
                <w:noProof/>
                <w:webHidden/>
              </w:rPr>
              <w:tab/>
            </w:r>
            <w:r w:rsidR="000C51D5">
              <w:rPr>
                <w:noProof/>
                <w:webHidden/>
              </w:rPr>
              <w:fldChar w:fldCharType="begin"/>
            </w:r>
            <w:r w:rsidR="000C51D5">
              <w:rPr>
                <w:noProof/>
                <w:webHidden/>
              </w:rPr>
              <w:instrText xml:space="preserve"> PAGEREF _Toc493059926 \h </w:instrText>
            </w:r>
            <w:r w:rsidR="000C51D5">
              <w:rPr>
                <w:noProof/>
                <w:webHidden/>
              </w:rPr>
            </w:r>
            <w:r w:rsidR="000C51D5">
              <w:rPr>
                <w:noProof/>
                <w:webHidden/>
              </w:rPr>
              <w:fldChar w:fldCharType="separate"/>
            </w:r>
            <w:r w:rsidR="000C51D5">
              <w:rPr>
                <w:noProof/>
                <w:webHidden/>
              </w:rPr>
              <w:t>13</w:t>
            </w:r>
            <w:r w:rsidR="000C51D5">
              <w:rPr>
                <w:noProof/>
                <w:webHidden/>
              </w:rPr>
              <w:fldChar w:fldCharType="end"/>
            </w:r>
          </w:hyperlink>
        </w:p>
        <w:p w14:paraId="4A05FD93" w14:textId="77777777" w:rsidR="000C51D5" w:rsidRDefault="008C7DA3">
          <w:pPr>
            <w:pStyle w:val="TOC2"/>
            <w:rPr>
              <w:rFonts w:eastAsiaTheme="minorEastAsia"/>
              <w:noProof/>
              <w:lang w:eastAsia="en-NZ"/>
            </w:rPr>
          </w:pPr>
          <w:hyperlink w:anchor="_Toc493059927" w:history="1">
            <w:r w:rsidR="000C51D5" w:rsidRPr="008D593D">
              <w:rPr>
                <w:rStyle w:val="Hyperlink"/>
                <w:i/>
                <w:iCs/>
                <w:noProof/>
              </w:rPr>
              <w:t>What if an accident occurs after I have my risk assessment approved?</w:t>
            </w:r>
            <w:r w:rsidR="000C51D5">
              <w:rPr>
                <w:noProof/>
                <w:webHidden/>
              </w:rPr>
              <w:tab/>
            </w:r>
            <w:r w:rsidR="000C51D5">
              <w:rPr>
                <w:noProof/>
                <w:webHidden/>
              </w:rPr>
              <w:fldChar w:fldCharType="begin"/>
            </w:r>
            <w:r w:rsidR="000C51D5">
              <w:rPr>
                <w:noProof/>
                <w:webHidden/>
              </w:rPr>
              <w:instrText xml:space="preserve"> PAGEREF _Toc493059927 \h </w:instrText>
            </w:r>
            <w:r w:rsidR="000C51D5">
              <w:rPr>
                <w:noProof/>
                <w:webHidden/>
              </w:rPr>
            </w:r>
            <w:r w:rsidR="000C51D5">
              <w:rPr>
                <w:noProof/>
                <w:webHidden/>
              </w:rPr>
              <w:fldChar w:fldCharType="separate"/>
            </w:r>
            <w:r w:rsidR="000C51D5">
              <w:rPr>
                <w:noProof/>
                <w:webHidden/>
              </w:rPr>
              <w:t>13</w:t>
            </w:r>
            <w:r w:rsidR="000C51D5">
              <w:rPr>
                <w:noProof/>
                <w:webHidden/>
              </w:rPr>
              <w:fldChar w:fldCharType="end"/>
            </w:r>
          </w:hyperlink>
        </w:p>
        <w:p w14:paraId="62DDC884" w14:textId="77777777" w:rsidR="000C51D5" w:rsidRDefault="008C7DA3">
          <w:pPr>
            <w:pStyle w:val="TOC2"/>
            <w:rPr>
              <w:rFonts w:eastAsiaTheme="minorEastAsia"/>
              <w:noProof/>
              <w:lang w:eastAsia="en-NZ"/>
            </w:rPr>
          </w:pPr>
          <w:hyperlink w:anchor="_Toc493059928" w:history="1">
            <w:r w:rsidR="000C51D5" w:rsidRPr="008D593D">
              <w:rPr>
                <w:rStyle w:val="Hyperlink"/>
                <w:i/>
                <w:iCs/>
                <w:noProof/>
              </w:rPr>
              <w:t>Can I be prosecuted if something goes wrong?</w:t>
            </w:r>
            <w:r w:rsidR="000C51D5">
              <w:rPr>
                <w:noProof/>
                <w:webHidden/>
              </w:rPr>
              <w:tab/>
            </w:r>
            <w:r w:rsidR="000C51D5">
              <w:rPr>
                <w:noProof/>
                <w:webHidden/>
              </w:rPr>
              <w:fldChar w:fldCharType="begin"/>
            </w:r>
            <w:r w:rsidR="000C51D5">
              <w:rPr>
                <w:noProof/>
                <w:webHidden/>
              </w:rPr>
              <w:instrText xml:space="preserve"> PAGEREF _Toc493059928 \h </w:instrText>
            </w:r>
            <w:r w:rsidR="000C51D5">
              <w:rPr>
                <w:noProof/>
                <w:webHidden/>
              </w:rPr>
            </w:r>
            <w:r w:rsidR="000C51D5">
              <w:rPr>
                <w:noProof/>
                <w:webHidden/>
              </w:rPr>
              <w:fldChar w:fldCharType="separate"/>
            </w:r>
            <w:r w:rsidR="000C51D5">
              <w:rPr>
                <w:noProof/>
                <w:webHidden/>
              </w:rPr>
              <w:t>13</w:t>
            </w:r>
            <w:r w:rsidR="000C51D5">
              <w:rPr>
                <w:noProof/>
                <w:webHidden/>
              </w:rPr>
              <w:fldChar w:fldCharType="end"/>
            </w:r>
          </w:hyperlink>
        </w:p>
        <w:p w14:paraId="7162612B" w14:textId="77777777" w:rsidR="000C51D5" w:rsidRDefault="008C7DA3">
          <w:pPr>
            <w:pStyle w:val="TOC2"/>
            <w:rPr>
              <w:rFonts w:eastAsiaTheme="minorEastAsia"/>
              <w:noProof/>
              <w:lang w:eastAsia="en-NZ"/>
            </w:rPr>
          </w:pPr>
          <w:hyperlink w:anchor="_Toc493059929" w:history="1">
            <w:r w:rsidR="000C51D5" w:rsidRPr="008D593D">
              <w:rPr>
                <w:rStyle w:val="Hyperlink"/>
                <w:i/>
                <w:iCs/>
                <w:noProof/>
              </w:rPr>
              <w:t>What is “Reasonably Practicable”?</w:t>
            </w:r>
            <w:r w:rsidR="000C51D5">
              <w:rPr>
                <w:noProof/>
                <w:webHidden/>
              </w:rPr>
              <w:tab/>
            </w:r>
            <w:r w:rsidR="000C51D5">
              <w:rPr>
                <w:noProof/>
                <w:webHidden/>
              </w:rPr>
              <w:fldChar w:fldCharType="begin"/>
            </w:r>
            <w:r w:rsidR="000C51D5">
              <w:rPr>
                <w:noProof/>
                <w:webHidden/>
              </w:rPr>
              <w:instrText xml:space="preserve"> PAGEREF _Toc493059929 \h </w:instrText>
            </w:r>
            <w:r w:rsidR="000C51D5">
              <w:rPr>
                <w:noProof/>
                <w:webHidden/>
              </w:rPr>
            </w:r>
            <w:r w:rsidR="000C51D5">
              <w:rPr>
                <w:noProof/>
                <w:webHidden/>
              </w:rPr>
              <w:fldChar w:fldCharType="separate"/>
            </w:r>
            <w:r w:rsidR="000C51D5">
              <w:rPr>
                <w:noProof/>
                <w:webHidden/>
              </w:rPr>
              <w:t>14</w:t>
            </w:r>
            <w:r w:rsidR="000C51D5">
              <w:rPr>
                <w:noProof/>
                <w:webHidden/>
              </w:rPr>
              <w:fldChar w:fldCharType="end"/>
            </w:r>
          </w:hyperlink>
        </w:p>
        <w:p w14:paraId="66369A11" w14:textId="77777777" w:rsidR="000C51D5" w:rsidRDefault="008C7DA3">
          <w:pPr>
            <w:pStyle w:val="TOC2"/>
            <w:rPr>
              <w:rFonts w:eastAsiaTheme="minorEastAsia"/>
              <w:noProof/>
              <w:lang w:eastAsia="en-NZ"/>
            </w:rPr>
          </w:pPr>
          <w:hyperlink w:anchor="_Toc493059930" w:history="1">
            <w:r w:rsidR="000C51D5" w:rsidRPr="008D593D">
              <w:rPr>
                <w:rStyle w:val="Hyperlink"/>
                <w:i/>
                <w:iCs/>
                <w:noProof/>
              </w:rPr>
              <w:t>What if the activities I manage tend to vary a lot, or staff and/or students move from one site to another?</w:t>
            </w:r>
            <w:r w:rsidR="000C51D5">
              <w:rPr>
                <w:noProof/>
                <w:webHidden/>
              </w:rPr>
              <w:tab/>
            </w:r>
            <w:r w:rsidR="000C51D5">
              <w:rPr>
                <w:noProof/>
                <w:webHidden/>
              </w:rPr>
              <w:fldChar w:fldCharType="begin"/>
            </w:r>
            <w:r w:rsidR="000C51D5">
              <w:rPr>
                <w:noProof/>
                <w:webHidden/>
              </w:rPr>
              <w:instrText xml:space="preserve"> PAGEREF _Toc493059930 \h </w:instrText>
            </w:r>
            <w:r w:rsidR="000C51D5">
              <w:rPr>
                <w:noProof/>
                <w:webHidden/>
              </w:rPr>
            </w:r>
            <w:r w:rsidR="000C51D5">
              <w:rPr>
                <w:noProof/>
                <w:webHidden/>
              </w:rPr>
              <w:fldChar w:fldCharType="separate"/>
            </w:r>
            <w:r w:rsidR="000C51D5">
              <w:rPr>
                <w:noProof/>
                <w:webHidden/>
              </w:rPr>
              <w:t>14</w:t>
            </w:r>
            <w:r w:rsidR="000C51D5">
              <w:rPr>
                <w:noProof/>
                <w:webHidden/>
              </w:rPr>
              <w:fldChar w:fldCharType="end"/>
            </w:r>
          </w:hyperlink>
        </w:p>
        <w:p w14:paraId="57C16A25" w14:textId="77777777" w:rsidR="000C51D5" w:rsidRDefault="008C7DA3">
          <w:pPr>
            <w:pStyle w:val="TOC2"/>
            <w:rPr>
              <w:rFonts w:eastAsiaTheme="minorEastAsia"/>
              <w:noProof/>
              <w:lang w:eastAsia="en-NZ"/>
            </w:rPr>
          </w:pPr>
          <w:hyperlink w:anchor="_Toc493059931" w:history="1">
            <w:r w:rsidR="000C51D5" w:rsidRPr="008D593D">
              <w:rPr>
                <w:rStyle w:val="Hyperlink"/>
                <w:i/>
                <w:iCs/>
                <w:noProof/>
              </w:rPr>
              <w:t>Do staff and students in my area have responsibilities?</w:t>
            </w:r>
            <w:r w:rsidR="000C51D5">
              <w:rPr>
                <w:noProof/>
                <w:webHidden/>
              </w:rPr>
              <w:tab/>
            </w:r>
            <w:r w:rsidR="000C51D5">
              <w:rPr>
                <w:noProof/>
                <w:webHidden/>
              </w:rPr>
              <w:fldChar w:fldCharType="begin"/>
            </w:r>
            <w:r w:rsidR="000C51D5">
              <w:rPr>
                <w:noProof/>
                <w:webHidden/>
              </w:rPr>
              <w:instrText xml:space="preserve"> PAGEREF _Toc493059931 \h </w:instrText>
            </w:r>
            <w:r w:rsidR="000C51D5">
              <w:rPr>
                <w:noProof/>
                <w:webHidden/>
              </w:rPr>
            </w:r>
            <w:r w:rsidR="000C51D5">
              <w:rPr>
                <w:noProof/>
                <w:webHidden/>
              </w:rPr>
              <w:fldChar w:fldCharType="separate"/>
            </w:r>
            <w:r w:rsidR="000C51D5">
              <w:rPr>
                <w:noProof/>
                <w:webHidden/>
              </w:rPr>
              <w:t>14</w:t>
            </w:r>
            <w:r w:rsidR="000C51D5">
              <w:rPr>
                <w:noProof/>
                <w:webHidden/>
              </w:rPr>
              <w:fldChar w:fldCharType="end"/>
            </w:r>
          </w:hyperlink>
        </w:p>
        <w:p w14:paraId="321203D4" w14:textId="77777777" w:rsidR="000C51D5" w:rsidRDefault="008C7DA3">
          <w:pPr>
            <w:pStyle w:val="TOC2"/>
            <w:rPr>
              <w:rFonts w:eastAsiaTheme="minorEastAsia"/>
              <w:noProof/>
              <w:lang w:eastAsia="en-NZ"/>
            </w:rPr>
          </w:pPr>
          <w:hyperlink w:anchor="_Toc493059932" w:history="1">
            <w:r w:rsidR="000C51D5" w:rsidRPr="008D593D">
              <w:rPr>
                <w:rStyle w:val="Hyperlink"/>
                <w:i/>
                <w:iCs/>
                <w:noProof/>
              </w:rPr>
              <w:t>What if one of my staff or student’s circumstances change in a way that could impact on their health and safety?</w:t>
            </w:r>
            <w:r w:rsidR="000C51D5">
              <w:rPr>
                <w:noProof/>
                <w:webHidden/>
              </w:rPr>
              <w:tab/>
            </w:r>
            <w:r w:rsidR="000C51D5">
              <w:rPr>
                <w:noProof/>
                <w:webHidden/>
              </w:rPr>
              <w:fldChar w:fldCharType="begin"/>
            </w:r>
            <w:r w:rsidR="000C51D5">
              <w:rPr>
                <w:noProof/>
                <w:webHidden/>
              </w:rPr>
              <w:instrText xml:space="preserve"> PAGEREF _Toc493059932 \h </w:instrText>
            </w:r>
            <w:r w:rsidR="000C51D5">
              <w:rPr>
                <w:noProof/>
                <w:webHidden/>
              </w:rPr>
            </w:r>
            <w:r w:rsidR="000C51D5">
              <w:rPr>
                <w:noProof/>
                <w:webHidden/>
              </w:rPr>
              <w:fldChar w:fldCharType="separate"/>
            </w:r>
            <w:r w:rsidR="000C51D5">
              <w:rPr>
                <w:noProof/>
                <w:webHidden/>
              </w:rPr>
              <w:t>14</w:t>
            </w:r>
            <w:r w:rsidR="000C51D5">
              <w:rPr>
                <w:noProof/>
                <w:webHidden/>
              </w:rPr>
              <w:fldChar w:fldCharType="end"/>
            </w:r>
          </w:hyperlink>
        </w:p>
        <w:p w14:paraId="7829B58D" w14:textId="77777777" w:rsidR="000C51D5" w:rsidRDefault="008C7DA3">
          <w:pPr>
            <w:pStyle w:val="TOC2"/>
            <w:rPr>
              <w:rFonts w:eastAsiaTheme="minorEastAsia"/>
              <w:noProof/>
              <w:lang w:eastAsia="en-NZ"/>
            </w:rPr>
          </w:pPr>
          <w:hyperlink w:anchor="_Toc493059933" w:history="1">
            <w:r w:rsidR="000C51D5" w:rsidRPr="008D593D">
              <w:rPr>
                <w:rStyle w:val="Hyperlink"/>
                <w:i/>
                <w:iCs/>
                <w:noProof/>
              </w:rPr>
              <w:t>Who needs to know about the risk assessment?</w:t>
            </w:r>
            <w:r w:rsidR="000C51D5">
              <w:rPr>
                <w:noProof/>
                <w:webHidden/>
              </w:rPr>
              <w:tab/>
            </w:r>
            <w:r w:rsidR="000C51D5">
              <w:rPr>
                <w:noProof/>
                <w:webHidden/>
              </w:rPr>
              <w:fldChar w:fldCharType="begin"/>
            </w:r>
            <w:r w:rsidR="000C51D5">
              <w:rPr>
                <w:noProof/>
                <w:webHidden/>
              </w:rPr>
              <w:instrText xml:space="preserve"> PAGEREF _Toc493059933 \h </w:instrText>
            </w:r>
            <w:r w:rsidR="000C51D5">
              <w:rPr>
                <w:noProof/>
                <w:webHidden/>
              </w:rPr>
            </w:r>
            <w:r w:rsidR="000C51D5">
              <w:rPr>
                <w:noProof/>
                <w:webHidden/>
              </w:rPr>
              <w:fldChar w:fldCharType="separate"/>
            </w:r>
            <w:r w:rsidR="000C51D5">
              <w:rPr>
                <w:noProof/>
                <w:webHidden/>
              </w:rPr>
              <w:t>14</w:t>
            </w:r>
            <w:r w:rsidR="000C51D5">
              <w:rPr>
                <w:noProof/>
                <w:webHidden/>
              </w:rPr>
              <w:fldChar w:fldCharType="end"/>
            </w:r>
          </w:hyperlink>
        </w:p>
        <w:p w14:paraId="7326E4BF" w14:textId="77777777" w:rsidR="000C51D5" w:rsidRDefault="008C7DA3">
          <w:pPr>
            <w:pStyle w:val="TOC2"/>
            <w:rPr>
              <w:rFonts w:eastAsiaTheme="minorEastAsia"/>
              <w:noProof/>
              <w:lang w:eastAsia="en-NZ"/>
            </w:rPr>
          </w:pPr>
          <w:hyperlink w:anchor="_Toc493059934" w:history="1">
            <w:r w:rsidR="000C51D5" w:rsidRPr="008D593D">
              <w:rPr>
                <w:rStyle w:val="Hyperlink"/>
                <w:i/>
                <w:iCs/>
                <w:noProof/>
              </w:rPr>
              <w:t>How important is training as part of a risk assessment?</w:t>
            </w:r>
            <w:r w:rsidR="000C51D5">
              <w:rPr>
                <w:noProof/>
                <w:webHidden/>
              </w:rPr>
              <w:tab/>
            </w:r>
            <w:r w:rsidR="000C51D5">
              <w:rPr>
                <w:noProof/>
                <w:webHidden/>
              </w:rPr>
              <w:fldChar w:fldCharType="begin"/>
            </w:r>
            <w:r w:rsidR="000C51D5">
              <w:rPr>
                <w:noProof/>
                <w:webHidden/>
              </w:rPr>
              <w:instrText xml:space="preserve"> PAGEREF _Toc493059934 \h </w:instrText>
            </w:r>
            <w:r w:rsidR="000C51D5">
              <w:rPr>
                <w:noProof/>
                <w:webHidden/>
              </w:rPr>
            </w:r>
            <w:r w:rsidR="000C51D5">
              <w:rPr>
                <w:noProof/>
                <w:webHidden/>
              </w:rPr>
              <w:fldChar w:fldCharType="separate"/>
            </w:r>
            <w:r w:rsidR="000C51D5">
              <w:rPr>
                <w:noProof/>
                <w:webHidden/>
              </w:rPr>
              <w:t>14</w:t>
            </w:r>
            <w:r w:rsidR="000C51D5">
              <w:rPr>
                <w:noProof/>
                <w:webHidden/>
              </w:rPr>
              <w:fldChar w:fldCharType="end"/>
            </w:r>
          </w:hyperlink>
        </w:p>
        <w:p w14:paraId="36225D43" w14:textId="77777777" w:rsidR="000C51D5" w:rsidRDefault="008C7DA3">
          <w:pPr>
            <w:pStyle w:val="TOC2"/>
            <w:rPr>
              <w:rFonts w:eastAsiaTheme="minorEastAsia"/>
              <w:noProof/>
              <w:lang w:eastAsia="en-NZ"/>
            </w:rPr>
          </w:pPr>
          <w:hyperlink w:anchor="_Toc493059935" w:history="1">
            <w:r w:rsidR="000C51D5" w:rsidRPr="008D593D">
              <w:rPr>
                <w:rStyle w:val="Hyperlink"/>
                <w:noProof/>
              </w:rPr>
              <w:t>How do I get help?</w:t>
            </w:r>
            <w:r w:rsidR="000C51D5">
              <w:rPr>
                <w:noProof/>
                <w:webHidden/>
              </w:rPr>
              <w:tab/>
            </w:r>
            <w:r w:rsidR="000C51D5">
              <w:rPr>
                <w:noProof/>
                <w:webHidden/>
              </w:rPr>
              <w:fldChar w:fldCharType="begin"/>
            </w:r>
            <w:r w:rsidR="000C51D5">
              <w:rPr>
                <w:noProof/>
                <w:webHidden/>
              </w:rPr>
              <w:instrText xml:space="preserve"> PAGEREF _Toc493059935 \h </w:instrText>
            </w:r>
            <w:r w:rsidR="000C51D5">
              <w:rPr>
                <w:noProof/>
                <w:webHidden/>
              </w:rPr>
            </w:r>
            <w:r w:rsidR="000C51D5">
              <w:rPr>
                <w:noProof/>
                <w:webHidden/>
              </w:rPr>
              <w:fldChar w:fldCharType="separate"/>
            </w:r>
            <w:r w:rsidR="000C51D5">
              <w:rPr>
                <w:noProof/>
                <w:webHidden/>
              </w:rPr>
              <w:t>14</w:t>
            </w:r>
            <w:r w:rsidR="000C51D5">
              <w:rPr>
                <w:noProof/>
                <w:webHidden/>
              </w:rPr>
              <w:fldChar w:fldCharType="end"/>
            </w:r>
          </w:hyperlink>
        </w:p>
        <w:p w14:paraId="181CDED7" w14:textId="77777777" w:rsidR="00814F65" w:rsidRDefault="00CA65DD" w:rsidP="00CA65DD">
          <w:r>
            <w:rPr>
              <w:b/>
              <w:bCs/>
              <w:noProof/>
            </w:rPr>
            <w:fldChar w:fldCharType="end"/>
          </w:r>
        </w:p>
      </w:sdtContent>
    </w:sdt>
    <w:p w14:paraId="269DA165" w14:textId="77777777" w:rsidR="00821F27" w:rsidRDefault="00821F27">
      <w:pPr>
        <w:rPr>
          <w:rFonts w:eastAsiaTheme="majorEastAsia" w:cstheme="majorBidi"/>
          <w:b/>
          <w:color w:val="1F4D78" w:themeColor="accent1" w:themeShade="7F"/>
          <w:sz w:val="28"/>
          <w:szCs w:val="28"/>
        </w:rPr>
      </w:pPr>
      <w:r>
        <w:br w:type="page"/>
      </w:r>
    </w:p>
    <w:p w14:paraId="08455784" w14:textId="77777777" w:rsidR="00E546AA" w:rsidRPr="00814F65" w:rsidRDefault="00E546AA" w:rsidP="00814F65">
      <w:pPr>
        <w:pStyle w:val="Heading1"/>
        <w:ind w:left="360"/>
      </w:pPr>
      <w:bookmarkStart w:id="0" w:name="_Toc493059910"/>
      <w:r w:rsidRPr="00814F65">
        <w:lastRenderedPageBreak/>
        <w:t>Introduction</w:t>
      </w:r>
      <w:bookmarkEnd w:id="0"/>
    </w:p>
    <w:p w14:paraId="673B22CA" w14:textId="3930A59A" w:rsidR="004C7365" w:rsidRPr="00E546AA" w:rsidRDefault="0063423A" w:rsidP="00D66AEF">
      <w:pPr>
        <w:spacing w:after="120" w:line="240" w:lineRule="auto"/>
        <w:rPr>
          <w:rFonts w:ascii="Verdana" w:hAnsi="Verdana"/>
          <w:sz w:val="20"/>
          <w:szCs w:val="20"/>
        </w:rPr>
      </w:pPr>
      <w:r w:rsidRPr="00E546AA">
        <w:rPr>
          <w:rFonts w:ascii="Verdana" w:hAnsi="Verdana"/>
          <w:sz w:val="20"/>
          <w:szCs w:val="20"/>
        </w:rPr>
        <w:t>R</w:t>
      </w:r>
      <w:r w:rsidR="004C7365" w:rsidRPr="00E546AA">
        <w:rPr>
          <w:rFonts w:ascii="Verdana" w:hAnsi="Verdana"/>
          <w:sz w:val="20"/>
          <w:szCs w:val="20"/>
        </w:rPr>
        <w:t>isk assessment</w:t>
      </w:r>
      <w:r w:rsidRPr="00E546AA">
        <w:rPr>
          <w:rFonts w:ascii="Verdana" w:hAnsi="Verdana"/>
          <w:sz w:val="20"/>
          <w:szCs w:val="20"/>
        </w:rPr>
        <w:t>s</w:t>
      </w:r>
      <w:r w:rsidR="004C7365" w:rsidRPr="00E546AA">
        <w:rPr>
          <w:rFonts w:ascii="Verdana" w:hAnsi="Verdana"/>
          <w:sz w:val="20"/>
          <w:szCs w:val="20"/>
        </w:rPr>
        <w:t xml:space="preserve"> </w:t>
      </w:r>
      <w:r w:rsidRPr="00E546AA">
        <w:rPr>
          <w:rFonts w:ascii="Verdana" w:hAnsi="Verdana"/>
          <w:sz w:val="20"/>
          <w:szCs w:val="20"/>
        </w:rPr>
        <w:t>are</w:t>
      </w:r>
      <w:r w:rsidR="004C7365" w:rsidRPr="00E546AA">
        <w:rPr>
          <w:rFonts w:ascii="Verdana" w:hAnsi="Verdana"/>
          <w:sz w:val="20"/>
          <w:szCs w:val="20"/>
        </w:rPr>
        <w:t xml:space="preserve"> an important step in protecting </w:t>
      </w:r>
      <w:r w:rsidR="00C87858">
        <w:rPr>
          <w:rFonts w:ascii="Verdana" w:hAnsi="Verdana"/>
          <w:sz w:val="20"/>
          <w:szCs w:val="20"/>
        </w:rPr>
        <w:t xml:space="preserve">you, </w:t>
      </w:r>
      <w:r w:rsidR="004C7365" w:rsidRPr="00E546AA">
        <w:rPr>
          <w:rFonts w:ascii="Verdana" w:hAnsi="Verdana"/>
          <w:sz w:val="20"/>
          <w:szCs w:val="20"/>
        </w:rPr>
        <w:t xml:space="preserve">your </w:t>
      </w:r>
      <w:r w:rsidR="00536609">
        <w:rPr>
          <w:rFonts w:ascii="Verdana" w:hAnsi="Verdana"/>
          <w:sz w:val="20"/>
          <w:szCs w:val="20"/>
        </w:rPr>
        <w:t>colleagues</w:t>
      </w:r>
      <w:r w:rsidR="00083A0F">
        <w:rPr>
          <w:rFonts w:ascii="Verdana" w:hAnsi="Verdana"/>
          <w:sz w:val="20"/>
          <w:szCs w:val="20"/>
        </w:rPr>
        <w:t>,</w:t>
      </w:r>
      <w:r w:rsidR="004C7365" w:rsidRPr="00E546AA">
        <w:rPr>
          <w:rFonts w:ascii="Verdana" w:hAnsi="Verdana"/>
          <w:sz w:val="20"/>
          <w:szCs w:val="20"/>
        </w:rPr>
        <w:t xml:space="preserve"> students, </w:t>
      </w:r>
      <w:r w:rsidR="00083A0F">
        <w:rPr>
          <w:rFonts w:ascii="Verdana" w:hAnsi="Verdana"/>
          <w:sz w:val="20"/>
          <w:szCs w:val="20"/>
        </w:rPr>
        <w:t xml:space="preserve">and others impacted by our work activities </w:t>
      </w:r>
      <w:r w:rsidR="004C7365" w:rsidRPr="00E546AA">
        <w:rPr>
          <w:rFonts w:ascii="Verdana" w:hAnsi="Verdana"/>
          <w:sz w:val="20"/>
          <w:szCs w:val="20"/>
        </w:rPr>
        <w:t xml:space="preserve">as well as </w:t>
      </w:r>
      <w:r w:rsidR="00C87858">
        <w:rPr>
          <w:rFonts w:ascii="Verdana" w:hAnsi="Verdana"/>
          <w:sz w:val="20"/>
          <w:szCs w:val="20"/>
        </w:rPr>
        <w:t xml:space="preserve">being </w:t>
      </w:r>
      <w:r w:rsidRPr="00E546AA">
        <w:rPr>
          <w:rFonts w:ascii="Verdana" w:hAnsi="Verdana"/>
          <w:sz w:val="20"/>
          <w:szCs w:val="20"/>
        </w:rPr>
        <w:t>a legal requirement</w:t>
      </w:r>
      <w:r w:rsidR="004C7365" w:rsidRPr="00E546AA">
        <w:rPr>
          <w:rFonts w:ascii="Verdana" w:hAnsi="Verdana"/>
          <w:sz w:val="20"/>
          <w:szCs w:val="20"/>
        </w:rPr>
        <w:t xml:space="preserve">.  </w:t>
      </w:r>
      <w:r w:rsidR="00FB2FC3">
        <w:rPr>
          <w:rFonts w:ascii="Verdana" w:hAnsi="Verdana"/>
          <w:sz w:val="20"/>
          <w:szCs w:val="20"/>
        </w:rPr>
        <w:t xml:space="preserve">An assessment </w:t>
      </w:r>
      <w:r w:rsidR="004C7365" w:rsidRPr="00E546AA">
        <w:rPr>
          <w:rFonts w:ascii="Verdana" w:hAnsi="Verdana"/>
          <w:sz w:val="20"/>
          <w:szCs w:val="20"/>
        </w:rPr>
        <w:t>helps you focus on the risks that really matter in your workplace</w:t>
      </w:r>
      <w:r w:rsidR="00E8606F">
        <w:rPr>
          <w:rFonts w:ascii="Verdana" w:hAnsi="Verdana"/>
          <w:sz w:val="20"/>
          <w:szCs w:val="20"/>
        </w:rPr>
        <w:t xml:space="preserve"> or during activities</w:t>
      </w:r>
      <w:r w:rsidR="004C7365" w:rsidRPr="00E546AA">
        <w:rPr>
          <w:rFonts w:ascii="Verdana" w:hAnsi="Verdana"/>
          <w:sz w:val="20"/>
          <w:szCs w:val="20"/>
        </w:rPr>
        <w:t xml:space="preserve"> – the ones with the potential to cause real harm</w:t>
      </w:r>
      <w:r w:rsidR="00C87858">
        <w:rPr>
          <w:rFonts w:ascii="Verdana" w:hAnsi="Verdana"/>
          <w:sz w:val="20"/>
          <w:szCs w:val="20"/>
        </w:rPr>
        <w:t xml:space="preserve"> or damage</w:t>
      </w:r>
      <w:r w:rsidR="004C7365" w:rsidRPr="00E546AA">
        <w:rPr>
          <w:rFonts w:ascii="Verdana" w:hAnsi="Verdana"/>
          <w:sz w:val="20"/>
          <w:szCs w:val="20"/>
        </w:rPr>
        <w:t xml:space="preserve">.  </w:t>
      </w:r>
    </w:p>
    <w:p w14:paraId="62B2964B" w14:textId="77777777" w:rsidR="004C7365" w:rsidRPr="00E546AA" w:rsidRDefault="004C7365" w:rsidP="00D66AEF">
      <w:pPr>
        <w:spacing w:after="120" w:line="240" w:lineRule="auto"/>
        <w:rPr>
          <w:rFonts w:ascii="Verdana" w:hAnsi="Verdana"/>
          <w:sz w:val="20"/>
          <w:szCs w:val="20"/>
        </w:rPr>
      </w:pPr>
      <w:r w:rsidRPr="00E546AA">
        <w:rPr>
          <w:rFonts w:ascii="Verdana" w:hAnsi="Verdana"/>
          <w:sz w:val="20"/>
          <w:szCs w:val="20"/>
        </w:rPr>
        <w:t xml:space="preserve">In many instances, straightforward </w:t>
      </w:r>
      <w:r w:rsidR="00C87858">
        <w:rPr>
          <w:rFonts w:ascii="Verdana" w:hAnsi="Verdana"/>
          <w:sz w:val="20"/>
          <w:szCs w:val="20"/>
        </w:rPr>
        <w:t xml:space="preserve">hazards </w:t>
      </w:r>
      <w:r w:rsidRPr="00E546AA">
        <w:rPr>
          <w:rFonts w:ascii="Verdana" w:hAnsi="Verdana"/>
          <w:sz w:val="20"/>
          <w:szCs w:val="20"/>
        </w:rPr>
        <w:t xml:space="preserve">can </w:t>
      </w:r>
      <w:r w:rsidR="00C87858">
        <w:rPr>
          <w:rFonts w:ascii="Verdana" w:hAnsi="Verdana"/>
          <w:sz w:val="20"/>
          <w:szCs w:val="20"/>
        </w:rPr>
        <w:t xml:space="preserve">be </w:t>
      </w:r>
      <w:r w:rsidRPr="00E546AA">
        <w:rPr>
          <w:rFonts w:ascii="Verdana" w:hAnsi="Verdana"/>
          <w:sz w:val="20"/>
          <w:szCs w:val="20"/>
        </w:rPr>
        <w:t xml:space="preserve">easily </w:t>
      </w:r>
      <w:r w:rsidR="00C87858">
        <w:rPr>
          <w:rFonts w:ascii="Verdana" w:hAnsi="Verdana"/>
          <w:sz w:val="20"/>
          <w:szCs w:val="20"/>
        </w:rPr>
        <w:t xml:space="preserve">eliminated </w:t>
      </w:r>
      <w:r w:rsidRPr="00E546AA">
        <w:rPr>
          <w:rFonts w:ascii="Verdana" w:hAnsi="Verdana"/>
          <w:sz w:val="20"/>
          <w:szCs w:val="20"/>
        </w:rPr>
        <w:t xml:space="preserve">– for example, spillages </w:t>
      </w:r>
      <w:r w:rsidR="00C87858">
        <w:rPr>
          <w:rFonts w:ascii="Verdana" w:hAnsi="Verdana"/>
          <w:sz w:val="20"/>
          <w:szCs w:val="20"/>
        </w:rPr>
        <w:t>should be</w:t>
      </w:r>
      <w:r w:rsidRPr="00E546AA">
        <w:rPr>
          <w:rFonts w:ascii="Verdana" w:hAnsi="Verdana"/>
          <w:sz w:val="20"/>
          <w:szCs w:val="20"/>
        </w:rPr>
        <w:t xml:space="preserve"> cleaned up promptly so people do not slip, </w:t>
      </w:r>
      <w:r w:rsidR="00C87858">
        <w:rPr>
          <w:rFonts w:ascii="Verdana" w:hAnsi="Verdana"/>
          <w:sz w:val="20"/>
          <w:szCs w:val="20"/>
        </w:rPr>
        <w:t>work areas should be clean and free of clutter</w:t>
      </w:r>
      <w:r w:rsidR="00FB2FC3">
        <w:rPr>
          <w:rFonts w:ascii="Verdana" w:hAnsi="Verdana"/>
          <w:sz w:val="20"/>
          <w:szCs w:val="20"/>
        </w:rPr>
        <w:t>, and only competent people should use complex equipment.</w:t>
      </w:r>
      <w:r w:rsidRPr="00E546AA">
        <w:rPr>
          <w:rFonts w:ascii="Verdana" w:hAnsi="Verdana"/>
          <w:sz w:val="20"/>
          <w:szCs w:val="20"/>
        </w:rPr>
        <w:t xml:space="preserve">  For most</w:t>
      </w:r>
      <w:r w:rsidR="00C87858">
        <w:rPr>
          <w:rFonts w:ascii="Verdana" w:hAnsi="Verdana"/>
          <w:sz w:val="20"/>
          <w:szCs w:val="20"/>
        </w:rPr>
        <w:t xml:space="preserve"> workplaces</w:t>
      </w:r>
      <w:r w:rsidRPr="00E546AA">
        <w:rPr>
          <w:rFonts w:ascii="Verdana" w:hAnsi="Verdana"/>
          <w:sz w:val="20"/>
          <w:szCs w:val="20"/>
        </w:rPr>
        <w:t xml:space="preserve">, simple, cost-effective and practical solutions </w:t>
      </w:r>
      <w:r w:rsidR="007A58AB">
        <w:rPr>
          <w:rFonts w:ascii="Verdana" w:hAnsi="Verdana"/>
          <w:sz w:val="20"/>
          <w:szCs w:val="20"/>
        </w:rPr>
        <w:t xml:space="preserve">(or controls) </w:t>
      </w:r>
      <w:r w:rsidRPr="00E546AA">
        <w:rPr>
          <w:rFonts w:ascii="Verdana" w:hAnsi="Verdana"/>
          <w:sz w:val="20"/>
          <w:szCs w:val="20"/>
        </w:rPr>
        <w:t xml:space="preserve">will ensure that </w:t>
      </w:r>
      <w:r w:rsidR="00C87858">
        <w:rPr>
          <w:rFonts w:ascii="Verdana" w:hAnsi="Verdana"/>
          <w:sz w:val="20"/>
          <w:szCs w:val="20"/>
        </w:rPr>
        <w:t>everyone is</w:t>
      </w:r>
      <w:r w:rsidRPr="00E546AA">
        <w:rPr>
          <w:rFonts w:ascii="Verdana" w:hAnsi="Verdana"/>
          <w:sz w:val="20"/>
          <w:szCs w:val="20"/>
        </w:rPr>
        <w:t xml:space="preserve"> protected.  </w:t>
      </w:r>
    </w:p>
    <w:p w14:paraId="783C9F33" w14:textId="04155BEA" w:rsidR="004C7365" w:rsidRDefault="004C7365" w:rsidP="00D66AEF">
      <w:pPr>
        <w:spacing w:after="120" w:line="240" w:lineRule="auto"/>
        <w:rPr>
          <w:rFonts w:ascii="Verdana" w:hAnsi="Verdana"/>
          <w:sz w:val="20"/>
          <w:szCs w:val="20"/>
        </w:rPr>
      </w:pPr>
      <w:r w:rsidRPr="00E546AA">
        <w:rPr>
          <w:rFonts w:ascii="Verdana" w:hAnsi="Verdana"/>
          <w:sz w:val="20"/>
          <w:szCs w:val="20"/>
        </w:rPr>
        <w:t>It’s not alway</w:t>
      </w:r>
      <w:r w:rsidR="00D66AEF">
        <w:rPr>
          <w:rFonts w:ascii="Verdana" w:hAnsi="Verdana"/>
          <w:sz w:val="20"/>
          <w:szCs w:val="20"/>
        </w:rPr>
        <w:t xml:space="preserve">s possible to eliminate all </w:t>
      </w:r>
      <w:r w:rsidR="00E8606F">
        <w:rPr>
          <w:rFonts w:ascii="Verdana" w:hAnsi="Verdana"/>
          <w:sz w:val="20"/>
          <w:szCs w:val="20"/>
        </w:rPr>
        <w:t>hazards</w:t>
      </w:r>
      <w:r w:rsidR="00D66AEF">
        <w:rPr>
          <w:rFonts w:ascii="Verdana" w:hAnsi="Verdana"/>
          <w:sz w:val="20"/>
          <w:szCs w:val="20"/>
        </w:rPr>
        <w:t xml:space="preserve">, so any remaining </w:t>
      </w:r>
      <w:r w:rsidR="00C87858">
        <w:rPr>
          <w:rFonts w:ascii="Verdana" w:hAnsi="Verdana"/>
          <w:sz w:val="20"/>
          <w:szCs w:val="20"/>
        </w:rPr>
        <w:t xml:space="preserve">risk </w:t>
      </w:r>
      <w:r w:rsidR="00D66AEF">
        <w:rPr>
          <w:rFonts w:ascii="Verdana" w:hAnsi="Verdana"/>
          <w:sz w:val="20"/>
          <w:szCs w:val="20"/>
        </w:rPr>
        <w:t xml:space="preserve">needs to be </w:t>
      </w:r>
      <w:r w:rsidR="00E8606F">
        <w:rPr>
          <w:rFonts w:ascii="Verdana" w:hAnsi="Verdana"/>
          <w:sz w:val="20"/>
          <w:szCs w:val="20"/>
        </w:rPr>
        <w:t xml:space="preserve">minimised and </w:t>
      </w:r>
      <w:r w:rsidR="00D66AEF">
        <w:rPr>
          <w:rFonts w:ascii="Verdana" w:hAnsi="Verdana"/>
          <w:sz w:val="20"/>
          <w:szCs w:val="20"/>
        </w:rPr>
        <w:t>c</w:t>
      </w:r>
      <w:r w:rsidR="00C87858">
        <w:rPr>
          <w:rFonts w:ascii="Verdana" w:hAnsi="Verdana"/>
          <w:sz w:val="20"/>
          <w:szCs w:val="20"/>
        </w:rPr>
        <w:t xml:space="preserve">ontrolled </w:t>
      </w:r>
      <w:r w:rsidR="00D9580D">
        <w:rPr>
          <w:rFonts w:ascii="Verdana" w:hAnsi="Verdana"/>
          <w:sz w:val="20"/>
          <w:szCs w:val="20"/>
        </w:rPr>
        <w:t xml:space="preserve">so </w:t>
      </w:r>
      <w:r w:rsidR="00C87858">
        <w:rPr>
          <w:rFonts w:ascii="Verdana" w:hAnsi="Verdana"/>
          <w:sz w:val="20"/>
          <w:szCs w:val="20"/>
        </w:rPr>
        <w:t xml:space="preserve">far as is </w:t>
      </w:r>
      <w:r w:rsidRPr="00E546AA">
        <w:rPr>
          <w:rFonts w:ascii="Verdana" w:hAnsi="Verdana"/>
          <w:sz w:val="20"/>
          <w:szCs w:val="20"/>
        </w:rPr>
        <w:t>‘reasonably practic</w:t>
      </w:r>
      <w:r w:rsidR="00C87858">
        <w:rPr>
          <w:rFonts w:ascii="Verdana" w:hAnsi="Verdana"/>
          <w:sz w:val="20"/>
          <w:szCs w:val="20"/>
        </w:rPr>
        <w:t>able</w:t>
      </w:r>
      <w:r w:rsidRPr="00E546AA">
        <w:rPr>
          <w:rFonts w:ascii="Verdana" w:hAnsi="Verdana"/>
          <w:sz w:val="20"/>
          <w:szCs w:val="20"/>
        </w:rPr>
        <w:t xml:space="preserve">’.  This guide tells you how </w:t>
      </w:r>
      <w:r w:rsidR="00FB2FC3">
        <w:rPr>
          <w:rFonts w:ascii="Verdana" w:hAnsi="Verdana"/>
          <w:sz w:val="20"/>
          <w:szCs w:val="20"/>
        </w:rPr>
        <w:t>that is a</w:t>
      </w:r>
      <w:r w:rsidRPr="00E546AA">
        <w:rPr>
          <w:rFonts w:ascii="Verdana" w:hAnsi="Verdana"/>
          <w:sz w:val="20"/>
          <w:szCs w:val="20"/>
        </w:rPr>
        <w:t>chieve</w:t>
      </w:r>
      <w:r w:rsidR="00FB2FC3">
        <w:rPr>
          <w:rFonts w:ascii="Verdana" w:hAnsi="Verdana"/>
          <w:sz w:val="20"/>
          <w:szCs w:val="20"/>
        </w:rPr>
        <w:t xml:space="preserve">d, and will walk you </w:t>
      </w:r>
      <w:r w:rsidRPr="00E546AA">
        <w:rPr>
          <w:rFonts w:ascii="Verdana" w:hAnsi="Verdana"/>
          <w:sz w:val="20"/>
          <w:szCs w:val="20"/>
        </w:rPr>
        <w:t xml:space="preserve">through </w:t>
      </w:r>
      <w:r w:rsidR="00FB2FC3">
        <w:rPr>
          <w:rFonts w:ascii="Verdana" w:hAnsi="Verdana"/>
          <w:sz w:val="20"/>
          <w:szCs w:val="20"/>
        </w:rPr>
        <w:t xml:space="preserve">our </w:t>
      </w:r>
      <w:r w:rsidRPr="00E546AA">
        <w:rPr>
          <w:rFonts w:ascii="Verdana" w:hAnsi="Verdana"/>
          <w:sz w:val="20"/>
          <w:szCs w:val="20"/>
        </w:rPr>
        <w:t xml:space="preserve">step-by-step </w:t>
      </w:r>
      <w:r w:rsidR="00D66AEF">
        <w:rPr>
          <w:rFonts w:ascii="Verdana" w:hAnsi="Verdana"/>
          <w:sz w:val="20"/>
          <w:szCs w:val="20"/>
        </w:rPr>
        <w:t xml:space="preserve">risk </w:t>
      </w:r>
      <w:r w:rsidR="00E8606F">
        <w:rPr>
          <w:rFonts w:ascii="Verdana" w:hAnsi="Verdana"/>
          <w:sz w:val="20"/>
          <w:szCs w:val="20"/>
        </w:rPr>
        <w:t>assessment</w:t>
      </w:r>
      <w:r w:rsidR="00D66AEF">
        <w:rPr>
          <w:rFonts w:ascii="Verdana" w:hAnsi="Verdana"/>
          <w:sz w:val="20"/>
          <w:szCs w:val="20"/>
        </w:rPr>
        <w:t xml:space="preserve"> </w:t>
      </w:r>
      <w:r w:rsidRPr="00E546AA">
        <w:rPr>
          <w:rFonts w:ascii="Verdana" w:hAnsi="Verdana"/>
          <w:sz w:val="20"/>
          <w:szCs w:val="20"/>
        </w:rPr>
        <w:t xml:space="preserve">process.  </w:t>
      </w:r>
    </w:p>
    <w:p w14:paraId="48B44D34" w14:textId="77777777" w:rsidR="00C81E53" w:rsidRPr="00737E3E" w:rsidRDefault="00FB2FC3" w:rsidP="00D66AEF">
      <w:pPr>
        <w:spacing w:after="120" w:line="240" w:lineRule="auto"/>
        <w:rPr>
          <w:rFonts w:ascii="Verdana" w:hAnsi="Verdana"/>
          <w:i/>
          <w:sz w:val="20"/>
          <w:szCs w:val="20"/>
        </w:rPr>
      </w:pPr>
      <w:r>
        <w:rPr>
          <w:rFonts w:ascii="Verdana" w:hAnsi="Verdana"/>
          <w:i/>
          <w:sz w:val="20"/>
          <w:szCs w:val="20"/>
        </w:rPr>
        <w:t xml:space="preserve">Before we begin, please note that any </w:t>
      </w:r>
      <w:r w:rsidR="00C81E53" w:rsidRPr="00737E3E">
        <w:rPr>
          <w:rFonts w:ascii="Verdana" w:hAnsi="Verdana"/>
          <w:i/>
          <w:sz w:val="20"/>
          <w:szCs w:val="20"/>
        </w:rPr>
        <w:t xml:space="preserve">person who writes a risk assessment </w:t>
      </w:r>
      <w:r w:rsidR="00821F27">
        <w:rPr>
          <w:rFonts w:ascii="Verdana" w:hAnsi="Verdana"/>
          <w:i/>
          <w:sz w:val="20"/>
          <w:szCs w:val="20"/>
        </w:rPr>
        <w:t>should</w:t>
      </w:r>
      <w:r w:rsidR="00C81E53" w:rsidRPr="00737E3E">
        <w:rPr>
          <w:rFonts w:ascii="Verdana" w:hAnsi="Verdana"/>
          <w:i/>
          <w:sz w:val="20"/>
          <w:szCs w:val="20"/>
        </w:rPr>
        <w:t xml:space="preserve"> </w:t>
      </w:r>
      <w:r>
        <w:rPr>
          <w:rFonts w:ascii="Verdana" w:hAnsi="Verdana"/>
          <w:i/>
          <w:sz w:val="20"/>
          <w:szCs w:val="20"/>
        </w:rPr>
        <w:t xml:space="preserve">have first </w:t>
      </w:r>
      <w:r w:rsidR="00C81E53" w:rsidRPr="00737E3E">
        <w:rPr>
          <w:rFonts w:ascii="Verdana" w:hAnsi="Verdana"/>
          <w:i/>
          <w:sz w:val="20"/>
          <w:szCs w:val="20"/>
        </w:rPr>
        <w:t>complete</w:t>
      </w:r>
      <w:r>
        <w:rPr>
          <w:rFonts w:ascii="Verdana" w:hAnsi="Verdana"/>
          <w:i/>
          <w:sz w:val="20"/>
          <w:szCs w:val="20"/>
        </w:rPr>
        <w:t>d</w:t>
      </w:r>
      <w:r w:rsidR="00C81E53" w:rsidRPr="00737E3E">
        <w:rPr>
          <w:rFonts w:ascii="Verdana" w:hAnsi="Verdana"/>
          <w:i/>
          <w:sz w:val="20"/>
          <w:szCs w:val="20"/>
        </w:rPr>
        <w:t xml:space="preserve"> </w:t>
      </w:r>
      <w:r w:rsidR="00737E3E" w:rsidRPr="00737E3E">
        <w:rPr>
          <w:rFonts w:ascii="Verdana" w:hAnsi="Verdana"/>
          <w:i/>
          <w:sz w:val="20"/>
          <w:szCs w:val="20"/>
        </w:rPr>
        <w:t xml:space="preserve">the </w:t>
      </w:r>
      <w:r w:rsidR="00821F27">
        <w:rPr>
          <w:rFonts w:ascii="Verdana" w:hAnsi="Verdana"/>
          <w:i/>
          <w:sz w:val="20"/>
          <w:szCs w:val="20"/>
        </w:rPr>
        <w:t>University</w:t>
      </w:r>
      <w:r w:rsidR="00737E3E" w:rsidRPr="00737E3E">
        <w:rPr>
          <w:rFonts w:ascii="Verdana" w:hAnsi="Verdana"/>
          <w:i/>
          <w:sz w:val="20"/>
          <w:szCs w:val="20"/>
        </w:rPr>
        <w:t xml:space="preserve"> course: “How to undertake a </w:t>
      </w:r>
      <w:r w:rsidR="00C81E53" w:rsidRPr="00737E3E">
        <w:rPr>
          <w:rFonts w:ascii="Verdana" w:hAnsi="Verdana"/>
          <w:i/>
          <w:sz w:val="20"/>
          <w:szCs w:val="20"/>
        </w:rPr>
        <w:t>risk assessment</w:t>
      </w:r>
      <w:r w:rsidR="00737E3E" w:rsidRPr="00737E3E">
        <w:rPr>
          <w:rFonts w:ascii="Verdana" w:hAnsi="Verdana"/>
          <w:i/>
          <w:sz w:val="20"/>
          <w:szCs w:val="20"/>
        </w:rPr>
        <w:t>”</w:t>
      </w:r>
      <w:r w:rsidR="00C81E53" w:rsidRPr="00737E3E">
        <w:rPr>
          <w:rFonts w:ascii="Verdana" w:hAnsi="Verdana"/>
          <w:i/>
          <w:sz w:val="20"/>
          <w:szCs w:val="20"/>
        </w:rPr>
        <w:t xml:space="preserve"> </w:t>
      </w:r>
      <w:r w:rsidR="00737E3E" w:rsidRPr="00737E3E">
        <w:rPr>
          <w:rFonts w:ascii="Verdana" w:hAnsi="Verdana"/>
          <w:i/>
          <w:sz w:val="20"/>
          <w:szCs w:val="20"/>
        </w:rPr>
        <w:t>and be familiar with the activity they are assessing.</w:t>
      </w:r>
      <w:r w:rsidR="00C81E53" w:rsidRPr="00737E3E">
        <w:rPr>
          <w:rFonts w:ascii="Verdana" w:hAnsi="Verdana"/>
          <w:i/>
          <w:sz w:val="20"/>
          <w:szCs w:val="20"/>
        </w:rPr>
        <w:t xml:space="preserve"> </w:t>
      </w:r>
    </w:p>
    <w:p w14:paraId="68F246D1" w14:textId="36567188" w:rsidR="00892E0E" w:rsidRPr="00892E0E" w:rsidRDefault="00892E0E" w:rsidP="00892E0E">
      <w:pPr>
        <w:pStyle w:val="Heading2"/>
        <w:rPr>
          <w:rStyle w:val="Emphasis"/>
        </w:rPr>
      </w:pPr>
      <w:bookmarkStart w:id="1" w:name="_Toc493059911"/>
      <w:r w:rsidRPr="00892E0E">
        <w:rPr>
          <w:rStyle w:val="Emphasis"/>
        </w:rPr>
        <w:t>What is</w:t>
      </w:r>
      <w:r>
        <w:rPr>
          <w:rStyle w:val="Emphasis"/>
        </w:rPr>
        <w:t xml:space="preserve"> a</w:t>
      </w:r>
      <w:r w:rsidRPr="00892E0E">
        <w:rPr>
          <w:rStyle w:val="Emphasis"/>
        </w:rPr>
        <w:t xml:space="preserve"> health and safety risk assessment?</w:t>
      </w:r>
      <w:bookmarkEnd w:id="1"/>
    </w:p>
    <w:p w14:paraId="11F913F5" w14:textId="45B01508" w:rsidR="00892E0E" w:rsidRPr="00366444" w:rsidRDefault="00892E0E" w:rsidP="00366444">
      <w:pPr>
        <w:spacing w:after="120" w:line="240" w:lineRule="auto"/>
        <w:rPr>
          <w:rFonts w:ascii="Verdana" w:hAnsi="Verdana"/>
          <w:sz w:val="20"/>
          <w:szCs w:val="20"/>
        </w:rPr>
      </w:pPr>
      <w:r w:rsidRPr="00366444">
        <w:rPr>
          <w:rFonts w:ascii="Verdana" w:hAnsi="Verdana"/>
          <w:sz w:val="20"/>
          <w:szCs w:val="20"/>
        </w:rPr>
        <w:t>Foremost, risk assessment is a proactive and practical technique. Risk assessment is a careful examination of what, in your area of work, could cause harm, injury or ill</w:t>
      </w:r>
      <w:r w:rsidR="00D9580D">
        <w:rPr>
          <w:rFonts w:ascii="Verdana" w:hAnsi="Verdana"/>
          <w:sz w:val="20"/>
          <w:szCs w:val="20"/>
        </w:rPr>
        <w:t>-</w:t>
      </w:r>
      <w:r w:rsidRPr="00366444">
        <w:rPr>
          <w:rFonts w:ascii="Verdana" w:hAnsi="Verdana"/>
          <w:sz w:val="20"/>
          <w:szCs w:val="20"/>
        </w:rPr>
        <w:t xml:space="preserve">health to people.  Through assessing health and safety risk, you can decide whether enough precaution has been taken or </w:t>
      </w:r>
      <w:r w:rsidRPr="009F3E3A">
        <w:rPr>
          <w:rFonts w:ascii="Verdana" w:hAnsi="Verdana"/>
          <w:sz w:val="20"/>
          <w:szCs w:val="20"/>
        </w:rPr>
        <w:t xml:space="preserve">whether </w:t>
      </w:r>
      <w:r w:rsidRPr="00366444">
        <w:rPr>
          <w:rFonts w:ascii="Verdana" w:hAnsi="Verdana"/>
          <w:sz w:val="20"/>
          <w:szCs w:val="20"/>
        </w:rPr>
        <w:t xml:space="preserve">you should do more to prevent harm.  All staff and students have the right to </w:t>
      </w:r>
      <w:r w:rsidR="00D9580D" w:rsidRPr="00366444">
        <w:rPr>
          <w:rFonts w:ascii="Verdana" w:hAnsi="Verdana"/>
          <w:sz w:val="20"/>
          <w:szCs w:val="20"/>
        </w:rPr>
        <w:t xml:space="preserve">reasonable control measures </w:t>
      </w:r>
      <w:r w:rsidR="00D9580D">
        <w:rPr>
          <w:rFonts w:ascii="Verdana" w:hAnsi="Verdana"/>
          <w:sz w:val="20"/>
          <w:szCs w:val="20"/>
        </w:rPr>
        <w:t>that</w:t>
      </w:r>
      <w:r w:rsidR="00D9580D" w:rsidRPr="00366444">
        <w:rPr>
          <w:rFonts w:ascii="Verdana" w:hAnsi="Verdana"/>
          <w:sz w:val="20"/>
          <w:szCs w:val="20"/>
        </w:rPr>
        <w:t xml:space="preserve"> </w:t>
      </w:r>
      <w:r w:rsidRPr="00366444">
        <w:rPr>
          <w:rFonts w:ascii="Verdana" w:hAnsi="Verdana"/>
          <w:sz w:val="20"/>
          <w:szCs w:val="20"/>
        </w:rPr>
        <w:t>protect</w:t>
      </w:r>
      <w:r w:rsidR="00D9580D">
        <w:rPr>
          <w:rFonts w:ascii="Verdana" w:hAnsi="Verdana"/>
          <w:sz w:val="20"/>
          <w:szCs w:val="20"/>
        </w:rPr>
        <w:t xml:space="preserve"> them</w:t>
      </w:r>
      <w:r w:rsidRPr="00366444">
        <w:rPr>
          <w:rFonts w:ascii="Verdana" w:hAnsi="Verdana"/>
          <w:sz w:val="20"/>
          <w:szCs w:val="20"/>
        </w:rPr>
        <w:t xml:space="preserve"> from harm .  </w:t>
      </w:r>
    </w:p>
    <w:p w14:paraId="4802B076" w14:textId="1B7F5FB8" w:rsidR="00F15598" w:rsidRPr="00814F65" w:rsidRDefault="00F15598" w:rsidP="00892E0E">
      <w:pPr>
        <w:pStyle w:val="Heading2"/>
        <w:rPr>
          <w:rStyle w:val="Emphasis"/>
        </w:rPr>
      </w:pPr>
      <w:bookmarkStart w:id="2" w:name="_Toc493059912"/>
      <w:r w:rsidRPr="00814F65">
        <w:rPr>
          <w:rStyle w:val="Emphasis"/>
        </w:rPr>
        <w:t xml:space="preserve">Why do I need to </w:t>
      </w:r>
      <w:r w:rsidR="00F20215">
        <w:rPr>
          <w:rStyle w:val="Emphasis"/>
        </w:rPr>
        <w:t>undertake</w:t>
      </w:r>
      <w:r w:rsidR="00896138">
        <w:rPr>
          <w:rStyle w:val="Emphasis"/>
        </w:rPr>
        <w:t xml:space="preserve"> risk assessments</w:t>
      </w:r>
      <w:r w:rsidRPr="00814F65">
        <w:rPr>
          <w:rStyle w:val="Emphasis"/>
        </w:rPr>
        <w:t>?</w:t>
      </w:r>
      <w:bookmarkEnd w:id="2"/>
    </w:p>
    <w:p w14:paraId="549DDC5D" w14:textId="77777777" w:rsidR="00896138" w:rsidRDefault="00F15598" w:rsidP="00E546AA">
      <w:pPr>
        <w:spacing w:after="120"/>
        <w:rPr>
          <w:rFonts w:ascii="Verdana" w:hAnsi="Verdana"/>
          <w:sz w:val="20"/>
          <w:szCs w:val="20"/>
        </w:rPr>
      </w:pPr>
      <w:r w:rsidRPr="00E546AA">
        <w:rPr>
          <w:rFonts w:ascii="Verdana" w:hAnsi="Verdana"/>
          <w:sz w:val="20"/>
          <w:szCs w:val="20"/>
        </w:rPr>
        <w:t xml:space="preserve">The University must ensure that the risks arising from its activities are assessed and appropriately controlled.  </w:t>
      </w:r>
      <w:r w:rsidR="00896138">
        <w:rPr>
          <w:rFonts w:ascii="Verdana" w:hAnsi="Verdana"/>
          <w:sz w:val="20"/>
          <w:szCs w:val="20"/>
        </w:rPr>
        <w:t>Trained people such as yourself need to assess these risks and make sure that if we need to, adequate safety measures are put in place so that people are not hurt.</w:t>
      </w:r>
    </w:p>
    <w:p w14:paraId="471BBAF2" w14:textId="1D92DA85" w:rsidR="00896138" w:rsidRDefault="00896138" w:rsidP="00E546AA">
      <w:pPr>
        <w:spacing w:after="120"/>
        <w:rPr>
          <w:rFonts w:ascii="Verdana" w:hAnsi="Verdana"/>
          <w:sz w:val="20"/>
          <w:szCs w:val="20"/>
        </w:rPr>
      </w:pPr>
      <w:r>
        <w:rPr>
          <w:rFonts w:ascii="Verdana" w:hAnsi="Verdana"/>
          <w:sz w:val="20"/>
          <w:szCs w:val="20"/>
        </w:rPr>
        <w:t xml:space="preserve">Once the assessment is written, you need to pass it on to your </w:t>
      </w:r>
      <w:r w:rsidR="00DF25D3">
        <w:rPr>
          <w:rFonts w:ascii="Verdana" w:hAnsi="Verdana"/>
          <w:sz w:val="20"/>
          <w:szCs w:val="20"/>
        </w:rPr>
        <w:t xml:space="preserve">line </w:t>
      </w:r>
      <w:r>
        <w:rPr>
          <w:rFonts w:ascii="Verdana" w:hAnsi="Verdana"/>
          <w:sz w:val="20"/>
          <w:szCs w:val="20"/>
        </w:rPr>
        <w:t>manager</w:t>
      </w:r>
      <w:r w:rsidR="00DF25D3">
        <w:rPr>
          <w:rFonts w:ascii="Verdana" w:hAnsi="Verdana"/>
          <w:sz w:val="20"/>
          <w:szCs w:val="20"/>
        </w:rPr>
        <w:t xml:space="preserve"> or academic leader</w:t>
      </w:r>
      <w:r w:rsidR="00135112">
        <w:rPr>
          <w:rFonts w:ascii="Verdana" w:hAnsi="Verdana"/>
          <w:sz w:val="20"/>
          <w:szCs w:val="20"/>
        </w:rPr>
        <w:t xml:space="preserve"> </w:t>
      </w:r>
      <w:r w:rsidR="00135112" w:rsidRPr="00135112">
        <w:rPr>
          <w:rFonts w:ascii="Verdana" w:hAnsi="Verdana"/>
          <w:sz w:val="20"/>
          <w:szCs w:val="20"/>
        </w:rPr>
        <w:t xml:space="preserve">(i.e. the approver) </w:t>
      </w:r>
      <w:r>
        <w:rPr>
          <w:rFonts w:ascii="Verdana" w:hAnsi="Verdana"/>
          <w:sz w:val="20"/>
          <w:szCs w:val="20"/>
        </w:rPr>
        <w:t>for cross-checking and approval.</w:t>
      </w:r>
    </w:p>
    <w:p w14:paraId="35ED9399" w14:textId="64DEE04D" w:rsidR="00DF25D3" w:rsidRPr="00E546AA" w:rsidRDefault="00DF25D3" w:rsidP="00DF25D3">
      <w:pPr>
        <w:spacing w:after="120"/>
        <w:rPr>
          <w:rFonts w:ascii="Verdana" w:hAnsi="Verdana"/>
          <w:sz w:val="20"/>
          <w:szCs w:val="20"/>
        </w:rPr>
      </w:pPr>
      <w:r w:rsidRPr="00E546AA">
        <w:rPr>
          <w:rFonts w:ascii="Verdana" w:hAnsi="Verdana"/>
          <w:sz w:val="20"/>
          <w:szCs w:val="20"/>
        </w:rPr>
        <w:t>Under the Health and Safety at Work Act</w:t>
      </w:r>
      <w:r>
        <w:rPr>
          <w:rFonts w:ascii="Verdana" w:hAnsi="Verdana"/>
          <w:sz w:val="20"/>
          <w:szCs w:val="20"/>
        </w:rPr>
        <w:t xml:space="preserve"> 2015</w:t>
      </w:r>
      <w:r w:rsidRPr="00E546AA">
        <w:rPr>
          <w:rFonts w:ascii="Verdana" w:hAnsi="Verdana"/>
          <w:sz w:val="20"/>
          <w:szCs w:val="20"/>
        </w:rPr>
        <w:t>, a Person Conducting a Business or Undertaking (PCBU) must ensure, so far as is reasonably practicable, the health and safety of workers, and that other people are not put at risk by its work. In our case, the University as an entity is the PCBU and our staff are workers, while other people include students and the public.</w:t>
      </w:r>
    </w:p>
    <w:p w14:paraId="0DDFA39E" w14:textId="77777777" w:rsidR="00F15598" w:rsidRPr="00814F65" w:rsidRDefault="00896138" w:rsidP="00814F65">
      <w:pPr>
        <w:pStyle w:val="Heading2"/>
        <w:rPr>
          <w:rStyle w:val="Emphasis"/>
        </w:rPr>
      </w:pPr>
      <w:bookmarkStart w:id="3" w:name="_Toc493059913"/>
      <w:r>
        <w:rPr>
          <w:rStyle w:val="Emphasis"/>
        </w:rPr>
        <w:t>Does every activity or workplace need a risk assessment?</w:t>
      </w:r>
      <w:bookmarkEnd w:id="3"/>
    </w:p>
    <w:p w14:paraId="5794A5BC" w14:textId="6B831608" w:rsidR="00896138" w:rsidRDefault="00F20215" w:rsidP="00E546AA">
      <w:pPr>
        <w:spacing w:after="120"/>
        <w:rPr>
          <w:rFonts w:ascii="Verdana" w:hAnsi="Verdana"/>
          <w:sz w:val="20"/>
          <w:szCs w:val="20"/>
        </w:rPr>
      </w:pPr>
      <w:r>
        <w:rPr>
          <w:rFonts w:ascii="Verdana" w:hAnsi="Verdana"/>
          <w:sz w:val="20"/>
          <w:szCs w:val="20"/>
        </w:rPr>
        <w:t xml:space="preserve">Thinking about risk assessments as either for places (building, departments and rooms) or as activities is a natural thing to do. </w:t>
      </w:r>
      <w:r w:rsidR="00896138">
        <w:rPr>
          <w:rFonts w:ascii="Verdana" w:hAnsi="Verdana"/>
          <w:sz w:val="20"/>
          <w:szCs w:val="20"/>
        </w:rPr>
        <w:t xml:space="preserve">Risk assessments should be carried out for all areas, even low risk areas such as offices.  These risk assessments are communicated to new staff so they are aware of </w:t>
      </w:r>
      <w:r w:rsidR="000900DD">
        <w:rPr>
          <w:rFonts w:ascii="Verdana" w:hAnsi="Verdana"/>
          <w:sz w:val="20"/>
          <w:szCs w:val="20"/>
        </w:rPr>
        <w:t xml:space="preserve">any </w:t>
      </w:r>
      <w:r w:rsidR="007241E7">
        <w:rPr>
          <w:rFonts w:ascii="Verdana" w:hAnsi="Verdana"/>
          <w:sz w:val="20"/>
          <w:szCs w:val="20"/>
        </w:rPr>
        <w:t>potential</w:t>
      </w:r>
      <w:r w:rsidR="00896138">
        <w:rPr>
          <w:rFonts w:ascii="Verdana" w:hAnsi="Verdana"/>
          <w:sz w:val="20"/>
          <w:szCs w:val="20"/>
        </w:rPr>
        <w:t xml:space="preserve"> risk</w:t>
      </w:r>
      <w:r w:rsidR="000900DD">
        <w:rPr>
          <w:rFonts w:ascii="Verdana" w:hAnsi="Verdana"/>
          <w:sz w:val="20"/>
          <w:szCs w:val="20"/>
        </w:rPr>
        <w:t>s in the</w:t>
      </w:r>
      <w:r w:rsidR="00896138">
        <w:rPr>
          <w:rFonts w:ascii="Verdana" w:hAnsi="Verdana"/>
          <w:sz w:val="20"/>
          <w:szCs w:val="20"/>
        </w:rPr>
        <w:t xml:space="preserve"> areas where they work</w:t>
      </w:r>
      <w:r>
        <w:rPr>
          <w:rFonts w:ascii="Verdana" w:hAnsi="Verdana"/>
          <w:sz w:val="20"/>
          <w:szCs w:val="20"/>
        </w:rPr>
        <w:t>;</w:t>
      </w:r>
      <w:r w:rsidR="00896138">
        <w:rPr>
          <w:rFonts w:ascii="Verdana" w:hAnsi="Verdana"/>
          <w:sz w:val="20"/>
          <w:szCs w:val="20"/>
        </w:rPr>
        <w:t xml:space="preserve"> such as the need for being aware of fire evacuation routes, emergency procedures and basic safety rules in their work areas.</w:t>
      </w:r>
      <w:r>
        <w:rPr>
          <w:rFonts w:ascii="Verdana" w:hAnsi="Verdana"/>
          <w:sz w:val="20"/>
          <w:szCs w:val="20"/>
        </w:rPr>
        <w:t xml:space="preserve"> </w:t>
      </w:r>
      <w:r w:rsidR="00006FD6">
        <w:rPr>
          <w:rFonts w:ascii="Verdana" w:hAnsi="Verdana"/>
          <w:sz w:val="20"/>
          <w:szCs w:val="20"/>
        </w:rPr>
        <w:t xml:space="preserve">In other words, </w:t>
      </w:r>
      <w:r>
        <w:rPr>
          <w:rFonts w:ascii="Verdana" w:hAnsi="Verdana"/>
          <w:sz w:val="20"/>
          <w:szCs w:val="20"/>
        </w:rPr>
        <w:t xml:space="preserve">the risk assessment </w:t>
      </w:r>
      <w:r w:rsidR="00006FD6">
        <w:rPr>
          <w:rFonts w:ascii="Verdana" w:hAnsi="Verdana"/>
          <w:sz w:val="20"/>
          <w:szCs w:val="20"/>
        </w:rPr>
        <w:t xml:space="preserve">describes </w:t>
      </w:r>
      <w:r>
        <w:rPr>
          <w:rFonts w:ascii="Verdana" w:hAnsi="Verdana"/>
          <w:sz w:val="20"/>
          <w:szCs w:val="20"/>
        </w:rPr>
        <w:t>what is be</w:t>
      </w:r>
      <w:r w:rsidR="00006FD6">
        <w:rPr>
          <w:rFonts w:ascii="Verdana" w:hAnsi="Verdana"/>
          <w:sz w:val="20"/>
          <w:szCs w:val="20"/>
        </w:rPr>
        <w:t>ing</w:t>
      </w:r>
      <w:r>
        <w:rPr>
          <w:rFonts w:ascii="Verdana" w:hAnsi="Verdana"/>
          <w:sz w:val="20"/>
          <w:szCs w:val="20"/>
        </w:rPr>
        <w:t xml:space="preserve"> done to protect them.</w:t>
      </w:r>
    </w:p>
    <w:p w14:paraId="7CA7061E" w14:textId="77777777" w:rsidR="00896138" w:rsidRDefault="00896138" w:rsidP="00E546AA">
      <w:pPr>
        <w:spacing w:after="120"/>
        <w:rPr>
          <w:rFonts w:ascii="Verdana" w:hAnsi="Verdana"/>
          <w:sz w:val="20"/>
          <w:szCs w:val="20"/>
        </w:rPr>
      </w:pPr>
      <w:r>
        <w:rPr>
          <w:rFonts w:ascii="Verdana" w:hAnsi="Verdana"/>
          <w:sz w:val="20"/>
          <w:szCs w:val="20"/>
        </w:rPr>
        <w:lastRenderedPageBreak/>
        <w:t>Areas that present a greater risk to health and safety (such as biological and chemical laboratories, and engineering facilities and workshops) may need a different risk assessment for each different activity they carry out.</w:t>
      </w:r>
    </w:p>
    <w:p w14:paraId="6ED31E3D" w14:textId="1A06F039" w:rsidR="00892E0E" w:rsidRDefault="00E513A7" w:rsidP="009F3E3A">
      <w:pPr>
        <w:spacing w:after="120"/>
        <w:rPr>
          <w:rStyle w:val="Emphasis"/>
          <w:rFonts w:eastAsiaTheme="majorEastAsia" w:cstheme="majorBidi"/>
          <w:b/>
          <w:color w:val="1F4D78" w:themeColor="accent1" w:themeShade="7F"/>
          <w:sz w:val="24"/>
          <w:szCs w:val="24"/>
        </w:rPr>
      </w:pPr>
      <w:r>
        <w:rPr>
          <w:rFonts w:ascii="Verdana" w:hAnsi="Verdana"/>
          <w:sz w:val="20"/>
          <w:szCs w:val="20"/>
        </w:rPr>
        <w:t xml:space="preserve">If staff and students want to conduct lone work or work out of normal working hours, you will need to provide evidence that the </w:t>
      </w:r>
      <w:r w:rsidR="00F20215">
        <w:rPr>
          <w:rFonts w:ascii="Verdana" w:hAnsi="Verdana"/>
          <w:sz w:val="20"/>
          <w:szCs w:val="20"/>
        </w:rPr>
        <w:t>activity</w:t>
      </w:r>
      <w:r>
        <w:rPr>
          <w:rFonts w:ascii="Verdana" w:hAnsi="Verdana"/>
          <w:sz w:val="20"/>
          <w:szCs w:val="20"/>
        </w:rPr>
        <w:t xml:space="preserve"> is low risk.  A formal risk assessment provides that evidence. </w:t>
      </w:r>
    </w:p>
    <w:p w14:paraId="328128A3" w14:textId="5DD927A7" w:rsidR="007A58AB" w:rsidRPr="007A58AB" w:rsidRDefault="007A58AB" w:rsidP="009F3E3A">
      <w:pPr>
        <w:spacing w:after="120"/>
        <w:rPr>
          <w:rStyle w:val="Emphasis"/>
          <w:rFonts w:eastAsiaTheme="majorEastAsia" w:cstheme="majorBidi"/>
          <w:b/>
          <w:color w:val="1F4D78" w:themeColor="accent1" w:themeShade="7F"/>
          <w:sz w:val="24"/>
          <w:szCs w:val="24"/>
        </w:rPr>
      </w:pPr>
      <w:r w:rsidRPr="007A58AB">
        <w:rPr>
          <w:rStyle w:val="Emphasis"/>
          <w:rFonts w:eastAsiaTheme="majorEastAsia" w:cstheme="majorBidi"/>
          <w:b/>
          <w:color w:val="1F4D78" w:themeColor="accent1" w:themeShade="7F"/>
          <w:sz w:val="24"/>
          <w:szCs w:val="24"/>
        </w:rPr>
        <w:t>What does it mean if I sign a risk assessment?</w:t>
      </w:r>
    </w:p>
    <w:p w14:paraId="2000CF95" w14:textId="15446145" w:rsidR="00F15598" w:rsidRDefault="007A58AB" w:rsidP="00E546AA">
      <w:pPr>
        <w:spacing w:after="120"/>
        <w:rPr>
          <w:rFonts w:ascii="Verdana" w:hAnsi="Verdana"/>
          <w:sz w:val="20"/>
          <w:szCs w:val="20"/>
        </w:rPr>
      </w:pPr>
      <w:r>
        <w:rPr>
          <w:rFonts w:ascii="Verdana" w:hAnsi="Verdana"/>
          <w:sz w:val="20"/>
          <w:szCs w:val="20"/>
        </w:rPr>
        <w:t>When you sign a risk assessment, and pass it on for cross-checking and approval, i</w:t>
      </w:r>
      <w:r w:rsidR="00F15598" w:rsidRPr="00E546AA">
        <w:rPr>
          <w:rFonts w:ascii="Verdana" w:hAnsi="Verdana"/>
          <w:sz w:val="20"/>
          <w:szCs w:val="20"/>
        </w:rPr>
        <w:t xml:space="preserve">t </w:t>
      </w:r>
      <w:r>
        <w:rPr>
          <w:rFonts w:ascii="Verdana" w:hAnsi="Verdana"/>
          <w:sz w:val="20"/>
          <w:szCs w:val="20"/>
        </w:rPr>
        <w:t>tells your manager</w:t>
      </w:r>
      <w:r w:rsidR="00135112">
        <w:rPr>
          <w:rFonts w:ascii="Verdana" w:hAnsi="Verdana"/>
          <w:sz w:val="20"/>
          <w:szCs w:val="20"/>
        </w:rPr>
        <w:t xml:space="preserve"> </w:t>
      </w:r>
      <w:r w:rsidR="00F15598" w:rsidRPr="00E546AA">
        <w:rPr>
          <w:rFonts w:ascii="Verdana" w:hAnsi="Verdana"/>
          <w:sz w:val="20"/>
          <w:szCs w:val="20"/>
        </w:rPr>
        <w:t xml:space="preserve">that you believe the assessment is sufficient and suitable, that </w:t>
      </w:r>
      <w:r>
        <w:rPr>
          <w:rFonts w:ascii="Verdana" w:hAnsi="Verdana"/>
          <w:sz w:val="20"/>
          <w:szCs w:val="20"/>
        </w:rPr>
        <w:t xml:space="preserve">you </w:t>
      </w:r>
      <w:r w:rsidR="00006FD6">
        <w:rPr>
          <w:rFonts w:ascii="Verdana" w:hAnsi="Verdana"/>
          <w:sz w:val="20"/>
          <w:szCs w:val="20"/>
        </w:rPr>
        <w:t xml:space="preserve">believe </w:t>
      </w:r>
      <w:r w:rsidR="00F15598" w:rsidRPr="00E546AA">
        <w:rPr>
          <w:rFonts w:ascii="Verdana" w:hAnsi="Verdana"/>
          <w:sz w:val="20"/>
          <w:szCs w:val="20"/>
        </w:rPr>
        <w:t xml:space="preserve">the controls </w:t>
      </w:r>
      <w:r>
        <w:rPr>
          <w:rFonts w:ascii="Verdana" w:hAnsi="Verdana"/>
          <w:sz w:val="20"/>
          <w:szCs w:val="20"/>
        </w:rPr>
        <w:t xml:space="preserve">you have in place </w:t>
      </w:r>
      <w:r w:rsidR="00F15598" w:rsidRPr="00E546AA">
        <w:rPr>
          <w:rFonts w:ascii="Verdana" w:hAnsi="Verdana"/>
          <w:sz w:val="20"/>
          <w:szCs w:val="20"/>
        </w:rPr>
        <w:t xml:space="preserve">are reasonable, and that you will ensure the findings of the risk assessment are communicated to relevant staff. </w:t>
      </w:r>
    </w:p>
    <w:p w14:paraId="5A283CDA" w14:textId="7A678675" w:rsidR="00F15598" w:rsidRPr="00E546AA" w:rsidRDefault="00F15598" w:rsidP="00E546AA">
      <w:pPr>
        <w:spacing w:after="120"/>
        <w:rPr>
          <w:rFonts w:ascii="Verdana" w:hAnsi="Verdana"/>
          <w:sz w:val="20"/>
          <w:szCs w:val="20"/>
        </w:rPr>
      </w:pPr>
      <w:r w:rsidRPr="00E546AA">
        <w:rPr>
          <w:rFonts w:ascii="Verdana" w:hAnsi="Verdana"/>
          <w:sz w:val="20"/>
          <w:szCs w:val="20"/>
        </w:rPr>
        <w:t xml:space="preserve">It also means there will be some </w:t>
      </w:r>
      <w:r w:rsidR="007A58AB">
        <w:rPr>
          <w:rFonts w:ascii="Verdana" w:hAnsi="Verdana"/>
          <w:sz w:val="20"/>
          <w:szCs w:val="20"/>
        </w:rPr>
        <w:t xml:space="preserve">way for you to </w:t>
      </w:r>
      <w:r w:rsidRPr="00E546AA">
        <w:rPr>
          <w:rFonts w:ascii="Verdana" w:hAnsi="Verdana"/>
          <w:sz w:val="20"/>
          <w:szCs w:val="20"/>
        </w:rPr>
        <w:t xml:space="preserve">ensure that the people who are involved in the activity </w:t>
      </w:r>
      <w:r w:rsidR="00A426DC">
        <w:rPr>
          <w:rFonts w:ascii="Verdana" w:hAnsi="Verdana"/>
          <w:sz w:val="20"/>
          <w:szCs w:val="20"/>
        </w:rPr>
        <w:t>understand and adopt</w:t>
      </w:r>
      <w:r w:rsidRPr="00E546AA">
        <w:rPr>
          <w:rFonts w:ascii="Verdana" w:hAnsi="Verdana"/>
          <w:sz w:val="20"/>
          <w:szCs w:val="20"/>
        </w:rPr>
        <w:t xml:space="preserve"> the identified controls.</w:t>
      </w:r>
    </w:p>
    <w:p w14:paraId="1E114532" w14:textId="77777777" w:rsidR="008F739B" w:rsidRPr="0063423A" w:rsidRDefault="008F739B" w:rsidP="00814F65">
      <w:pPr>
        <w:pStyle w:val="Heading2"/>
      </w:pPr>
      <w:bookmarkStart w:id="4" w:name="_Toc493059914"/>
      <w:r w:rsidRPr="0063423A">
        <w:t>How t</w:t>
      </w:r>
      <w:r w:rsidR="00346F94">
        <w:t>he risk assessment process works</w:t>
      </w:r>
      <w:bookmarkEnd w:id="4"/>
    </w:p>
    <w:p w14:paraId="179852D4" w14:textId="77777777" w:rsidR="008F739B" w:rsidRPr="0063423A" w:rsidRDefault="00346F94" w:rsidP="0063423A">
      <w:pPr>
        <w:spacing w:after="120"/>
        <w:rPr>
          <w:rFonts w:ascii="Verdana" w:hAnsi="Verdana"/>
          <w:sz w:val="20"/>
          <w:szCs w:val="20"/>
        </w:rPr>
      </w:pPr>
      <w:r>
        <w:rPr>
          <w:rFonts w:ascii="Verdana" w:hAnsi="Verdana"/>
          <w:sz w:val="20"/>
          <w:szCs w:val="20"/>
        </w:rPr>
        <w:t>The risk assess</w:t>
      </w:r>
      <w:r w:rsidR="00FD40F9">
        <w:rPr>
          <w:rFonts w:ascii="Verdana" w:hAnsi="Verdana"/>
          <w:sz w:val="20"/>
          <w:szCs w:val="20"/>
        </w:rPr>
        <w:t xml:space="preserve">ment process </w:t>
      </w:r>
      <w:r>
        <w:rPr>
          <w:rFonts w:ascii="Verdana" w:hAnsi="Verdana"/>
          <w:sz w:val="20"/>
          <w:szCs w:val="20"/>
        </w:rPr>
        <w:t>follows five steps:</w:t>
      </w:r>
    </w:p>
    <w:p w14:paraId="49AE4351" w14:textId="77777777" w:rsidR="00E546AA" w:rsidRPr="0063423A" w:rsidRDefault="00CF5D02" w:rsidP="00CF5D02">
      <w:pPr>
        <w:spacing w:after="120"/>
        <w:jc w:val="center"/>
        <w:rPr>
          <w:rFonts w:ascii="Verdana" w:hAnsi="Verdana"/>
          <w:sz w:val="20"/>
          <w:szCs w:val="20"/>
        </w:rPr>
      </w:pPr>
      <w:r>
        <w:rPr>
          <w:noProof/>
          <w:lang w:eastAsia="en-NZ"/>
        </w:rPr>
        <w:drawing>
          <wp:inline distT="0" distB="0" distL="0" distR="0" wp14:anchorId="4BE8045A" wp14:editId="1EFBE057">
            <wp:extent cx="5250180" cy="27736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50180" cy="2773680"/>
                    </a:xfrm>
                    <a:prstGeom prst="rect">
                      <a:avLst/>
                    </a:prstGeom>
                  </pic:spPr>
                </pic:pic>
              </a:graphicData>
            </a:graphic>
          </wp:inline>
        </w:drawing>
      </w:r>
    </w:p>
    <w:p w14:paraId="3D594C06" w14:textId="7E1C0888" w:rsidR="00AB4EAB" w:rsidRPr="0063423A" w:rsidRDefault="006A4C2D" w:rsidP="00D66AEF">
      <w:pPr>
        <w:spacing w:after="120" w:line="240" w:lineRule="auto"/>
        <w:rPr>
          <w:rFonts w:ascii="Verdana" w:hAnsi="Verdana"/>
          <w:sz w:val="20"/>
          <w:szCs w:val="20"/>
        </w:rPr>
      </w:pPr>
      <w:r w:rsidRPr="0063423A">
        <w:rPr>
          <w:rFonts w:ascii="Verdana" w:hAnsi="Verdana"/>
          <w:sz w:val="20"/>
          <w:szCs w:val="20"/>
        </w:rPr>
        <w:t>The</w:t>
      </w:r>
      <w:r w:rsidRPr="0063423A">
        <w:rPr>
          <w:rFonts w:ascii="Verdana" w:hAnsi="Verdana"/>
          <w:sz w:val="24"/>
          <w:szCs w:val="24"/>
        </w:rPr>
        <w:t xml:space="preserve"> </w:t>
      </w:r>
      <w:r w:rsidRPr="0063423A">
        <w:rPr>
          <w:rFonts w:ascii="Verdana" w:hAnsi="Verdana"/>
          <w:sz w:val="20"/>
          <w:szCs w:val="20"/>
        </w:rPr>
        <w:t>process will often be relatively simple</w:t>
      </w:r>
      <w:r w:rsidR="000900DD">
        <w:rPr>
          <w:rFonts w:ascii="Verdana" w:hAnsi="Verdana"/>
          <w:sz w:val="20"/>
          <w:szCs w:val="20"/>
        </w:rPr>
        <w:t>.</w:t>
      </w:r>
      <w:r w:rsidRPr="0063423A">
        <w:rPr>
          <w:rFonts w:ascii="Verdana" w:hAnsi="Verdana"/>
          <w:sz w:val="20"/>
          <w:szCs w:val="20"/>
        </w:rPr>
        <w:t xml:space="preserve"> </w:t>
      </w:r>
      <w:r w:rsidR="000900DD">
        <w:rPr>
          <w:rFonts w:ascii="Verdana" w:hAnsi="Verdana"/>
          <w:sz w:val="20"/>
          <w:szCs w:val="20"/>
        </w:rPr>
        <w:t>I</w:t>
      </w:r>
      <w:r w:rsidR="00EB7CED" w:rsidRPr="0063423A">
        <w:rPr>
          <w:rFonts w:ascii="Verdana" w:hAnsi="Verdana"/>
          <w:sz w:val="20"/>
          <w:szCs w:val="20"/>
        </w:rPr>
        <w:t xml:space="preserve">n most instances risks </w:t>
      </w:r>
      <w:r w:rsidR="00691320">
        <w:rPr>
          <w:rFonts w:ascii="Verdana" w:hAnsi="Verdana"/>
          <w:sz w:val="20"/>
          <w:szCs w:val="20"/>
        </w:rPr>
        <w:t xml:space="preserve">and </w:t>
      </w:r>
      <w:r w:rsidR="000900DD">
        <w:rPr>
          <w:rFonts w:ascii="Verdana" w:hAnsi="Verdana"/>
          <w:sz w:val="20"/>
          <w:szCs w:val="20"/>
        </w:rPr>
        <w:t>associated</w:t>
      </w:r>
      <w:r w:rsidR="00691320">
        <w:rPr>
          <w:rFonts w:ascii="Verdana" w:hAnsi="Verdana"/>
          <w:sz w:val="20"/>
          <w:szCs w:val="20"/>
        </w:rPr>
        <w:t xml:space="preserve"> controls </w:t>
      </w:r>
      <w:r w:rsidR="00EB7CED" w:rsidRPr="0063423A">
        <w:rPr>
          <w:rFonts w:ascii="Verdana" w:hAnsi="Verdana"/>
          <w:sz w:val="20"/>
          <w:szCs w:val="20"/>
        </w:rPr>
        <w:t>are well known</w:t>
      </w:r>
      <w:r w:rsidR="00E340B1">
        <w:rPr>
          <w:rFonts w:ascii="Verdana" w:hAnsi="Verdana"/>
          <w:sz w:val="20"/>
          <w:szCs w:val="20"/>
        </w:rPr>
        <w:t xml:space="preserve"> either in this University or in others</w:t>
      </w:r>
      <w:r w:rsidR="00EB7CED" w:rsidRPr="0063423A">
        <w:rPr>
          <w:rFonts w:ascii="Verdana" w:hAnsi="Verdana"/>
          <w:sz w:val="20"/>
          <w:szCs w:val="20"/>
        </w:rPr>
        <w:t xml:space="preserve">.  For example, </w:t>
      </w:r>
      <w:r w:rsidR="00D66AEF">
        <w:rPr>
          <w:rFonts w:ascii="Verdana" w:hAnsi="Verdana"/>
          <w:sz w:val="20"/>
          <w:szCs w:val="20"/>
        </w:rPr>
        <w:t xml:space="preserve">there are already proven standard operating procedures for </w:t>
      </w:r>
      <w:r w:rsidR="00EB7CED" w:rsidRPr="0063423A">
        <w:rPr>
          <w:rFonts w:ascii="Verdana" w:hAnsi="Verdana"/>
          <w:sz w:val="20"/>
          <w:szCs w:val="20"/>
        </w:rPr>
        <w:t xml:space="preserve">when staff or students work alone, </w:t>
      </w:r>
      <w:r w:rsidR="00E546AA">
        <w:rPr>
          <w:rFonts w:ascii="Verdana" w:hAnsi="Verdana"/>
          <w:sz w:val="20"/>
          <w:szCs w:val="20"/>
        </w:rPr>
        <w:t>work with chemicals</w:t>
      </w:r>
      <w:r w:rsidR="00691320">
        <w:rPr>
          <w:rFonts w:ascii="Verdana" w:hAnsi="Verdana"/>
          <w:sz w:val="20"/>
          <w:szCs w:val="20"/>
        </w:rPr>
        <w:t xml:space="preserve"> or machinery</w:t>
      </w:r>
      <w:r w:rsidR="00E546AA">
        <w:rPr>
          <w:rFonts w:ascii="Verdana" w:hAnsi="Verdana"/>
          <w:sz w:val="20"/>
          <w:szCs w:val="20"/>
        </w:rPr>
        <w:t xml:space="preserve">, </w:t>
      </w:r>
      <w:r w:rsidR="00EB7CED" w:rsidRPr="0063423A">
        <w:rPr>
          <w:rFonts w:ascii="Verdana" w:hAnsi="Verdana"/>
          <w:sz w:val="20"/>
          <w:szCs w:val="20"/>
        </w:rPr>
        <w:t xml:space="preserve">or </w:t>
      </w:r>
      <w:r w:rsidR="00691320">
        <w:rPr>
          <w:rFonts w:ascii="Verdana" w:hAnsi="Verdana"/>
          <w:sz w:val="20"/>
          <w:szCs w:val="20"/>
        </w:rPr>
        <w:t xml:space="preserve">if they </w:t>
      </w:r>
      <w:r w:rsidR="00985E26">
        <w:rPr>
          <w:rFonts w:ascii="Verdana" w:hAnsi="Verdana"/>
          <w:sz w:val="20"/>
          <w:szCs w:val="20"/>
        </w:rPr>
        <w:t>need to drive vehicles.</w:t>
      </w:r>
      <w:r w:rsidR="00EB7CED" w:rsidRPr="0063423A">
        <w:rPr>
          <w:rFonts w:ascii="Verdana" w:hAnsi="Verdana"/>
          <w:sz w:val="20"/>
          <w:szCs w:val="20"/>
        </w:rPr>
        <w:t xml:space="preserve">  </w:t>
      </w:r>
    </w:p>
    <w:p w14:paraId="25C6549A" w14:textId="0D6DEF53" w:rsidR="00AB4EAB" w:rsidRPr="0063423A" w:rsidRDefault="00AB4EAB" w:rsidP="00D66AEF">
      <w:pPr>
        <w:spacing w:after="120" w:line="240" w:lineRule="auto"/>
        <w:rPr>
          <w:rFonts w:ascii="Verdana" w:hAnsi="Verdana"/>
          <w:sz w:val="20"/>
          <w:szCs w:val="20"/>
        </w:rPr>
      </w:pPr>
      <w:r w:rsidRPr="0063423A">
        <w:rPr>
          <w:rFonts w:ascii="Verdana" w:hAnsi="Verdana"/>
          <w:sz w:val="20"/>
          <w:szCs w:val="20"/>
        </w:rPr>
        <w:t>In most instances</w:t>
      </w:r>
      <w:r w:rsidR="00691320" w:rsidRPr="0063423A">
        <w:rPr>
          <w:rFonts w:ascii="Verdana" w:hAnsi="Verdana"/>
          <w:sz w:val="20"/>
          <w:szCs w:val="20"/>
        </w:rPr>
        <w:t xml:space="preserve"> you</w:t>
      </w:r>
      <w:r w:rsidR="00E513A7">
        <w:rPr>
          <w:rFonts w:ascii="Verdana" w:hAnsi="Verdana"/>
          <w:sz w:val="20"/>
          <w:szCs w:val="20"/>
        </w:rPr>
        <w:t xml:space="preserve"> and your colleagues</w:t>
      </w:r>
      <w:r w:rsidR="00691320">
        <w:rPr>
          <w:rFonts w:ascii="Verdana" w:hAnsi="Verdana"/>
          <w:sz w:val="20"/>
          <w:szCs w:val="20"/>
        </w:rPr>
        <w:t xml:space="preserve"> </w:t>
      </w:r>
      <w:r w:rsidR="00691320" w:rsidRPr="0063423A">
        <w:rPr>
          <w:rFonts w:ascii="Verdana" w:hAnsi="Verdana"/>
          <w:sz w:val="20"/>
          <w:szCs w:val="20"/>
        </w:rPr>
        <w:t>will be well equipped to assess health and safety risk</w:t>
      </w:r>
      <w:r w:rsidR="00E340B1">
        <w:rPr>
          <w:rFonts w:ascii="Verdana" w:hAnsi="Verdana"/>
          <w:sz w:val="20"/>
          <w:szCs w:val="20"/>
        </w:rPr>
        <w:t>s</w:t>
      </w:r>
      <w:r w:rsidR="00691320">
        <w:rPr>
          <w:rFonts w:ascii="Verdana" w:hAnsi="Verdana"/>
          <w:sz w:val="20"/>
          <w:szCs w:val="20"/>
        </w:rPr>
        <w:t xml:space="preserve"> as </w:t>
      </w:r>
      <w:r w:rsidR="00E513A7">
        <w:rPr>
          <w:rFonts w:ascii="Verdana" w:hAnsi="Verdana"/>
          <w:sz w:val="20"/>
          <w:szCs w:val="20"/>
        </w:rPr>
        <w:t xml:space="preserve">you </w:t>
      </w:r>
      <w:r w:rsidR="00691320">
        <w:rPr>
          <w:rFonts w:ascii="Verdana" w:hAnsi="Verdana"/>
          <w:sz w:val="20"/>
          <w:szCs w:val="20"/>
        </w:rPr>
        <w:t xml:space="preserve">will have detailed </w:t>
      </w:r>
      <w:r w:rsidRPr="0063423A">
        <w:rPr>
          <w:rFonts w:ascii="Verdana" w:hAnsi="Verdana"/>
          <w:sz w:val="20"/>
          <w:szCs w:val="20"/>
        </w:rPr>
        <w:t xml:space="preserve">knowledge of </w:t>
      </w:r>
      <w:r w:rsidR="00E513A7">
        <w:rPr>
          <w:rFonts w:ascii="Verdana" w:hAnsi="Verdana"/>
          <w:sz w:val="20"/>
          <w:szCs w:val="20"/>
        </w:rPr>
        <w:t>your</w:t>
      </w:r>
      <w:r w:rsidRPr="0063423A">
        <w:rPr>
          <w:rFonts w:ascii="Verdana" w:hAnsi="Verdana"/>
          <w:sz w:val="20"/>
          <w:szCs w:val="20"/>
        </w:rPr>
        <w:t xml:space="preserve"> specific area</w:t>
      </w:r>
      <w:r w:rsidR="00FD40F9">
        <w:rPr>
          <w:rFonts w:ascii="Verdana" w:hAnsi="Verdana"/>
          <w:sz w:val="20"/>
          <w:szCs w:val="20"/>
        </w:rPr>
        <w:t>s</w:t>
      </w:r>
      <w:r w:rsidRPr="0063423A">
        <w:rPr>
          <w:rFonts w:ascii="Verdana" w:hAnsi="Verdana"/>
          <w:sz w:val="20"/>
          <w:szCs w:val="20"/>
        </w:rPr>
        <w:t xml:space="preserve"> – the people within it, the physical environment and the nature of the activities.  </w:t>
      </w:r>
      <w:r w:rsidR="00691320">
        <w:rPr>
          <w:rFonts w:ascii="Verdana" w:hAnsi="Verdana"/>
          <w:sz w:val="20"/>
          <w:szCs w:val="20"/>
        </w:rPr>
        <w:t>I</w:t>
      </w:r>
      <w:r w:rsidRPr="0063423A">
        <w:rPr>
          <w:rFonts w:ascii="Verdana" w:hAnsi="Verdana"/>
          <w:sz w:val="20"/>
          <w:szCs w:val="20"/>
        </w:rPr>
        <w:t xml:space="preserve">t is </w:t>
      </w:r>
      <w:r w:rsidR="00691320">
        <w:rPr>
          <w:rFonts w:ascii="Verdana" w:hAnsi="Verdana"/>
          <w:sz w:val="20"/>
          <w:szCs w:val="20"/>
        </w:rPr>
        <w:t xml:space="preserve">also </w:t>
      </w:r>
      <w:r w:rsidRPr="0063423A">
        <w:rPr>
          <w:rFonts w:ascii="Verdana" w:hAnsi="Verdana"/>
          <w:sz w:val="20"/>
          <w:szCs w:val="20"/>
        </w:rPr>
        <w:t xml:space="preserve">recommended that </w:t>
      </w:r>
      <w:r w:rsidR="00E513A7">
        <w:rPr>
          <w:rFonts w:ascii="Verdana" w:hAnsi="Verdana"/>
          <w:sz w:val="20"/>
          <w:szCs w:val="20"/>
        </w:rPr>
        <w:t xml:space="preserve">you </w:t>
      </w:r>
      <w:r w:rsidRPr="0063423A">
        <w:rPr>
          <w:rFonts w:ascii="Verdana" w:hAnsi="Verdana"/>
          <w:sz w:val="20"/>
          <w:szCs w:val="20"/>
        </w:rPr>
        <w:t xml:space="preserve">consult with </w:t>
      </w:r>
      <w:r w:rsidR="00FD40F9">
        <w:rPr>
          <w:rFonts w:ascii="Verdana" w:hAnsi="Verdana"/>
          <w:sz w:val="20"/>
          <w:szCs w:val="20"/>
        </w:rPr>
        <w:t xml:space="preserve">other </w:t>
      </w:r>
      <w:r w:rsidRPr="0063423A">
        <w:rPr>
          <w:rFonts w:ascii="Verdana" w:hAnsi="Verdana"/>
          <w:sz w:val="20"/>
          <w:szCs w:val="20"/>
        </w:rPr>
        <w:t xml:space="preserve">staff, </w:t>
      </w:r>
      <w:r w:rsidR="00E513A7">
        <w:rPr>
          <w:rFonts w:ascii="Verdana" w:hAnsi="Verdana"/>
          <w:sz w:val="20"/>
          <w:szCs w:val="20"/>
        </w:rPr>
        <w:t xml:space="preserve">experienced </w:t>
      </w:r>
      <w:r w:rsidRPr="0063423A">
        <w:rPr>
          <w:rFonts w:ascii="Verdana" w:hAnsi="Verdana"/>
          <w:sz w:val="20"/>
          <w:szCs w:val="20"/>
        </w:rPr>
        <w:t xml:space="preserve">students, </w:t>
      </w:r>
      <w:r w:rsidR="00E513A7">
        <w:rPr>
          <w:rFonts w:ascii="Verdana" w:hAnsi="Verdana"/>
          <w:sz w:val="20"/>
          <w:szCs w:val="20"/>
        </w:rPr>
        <w:t xml:space="preserve">your </w:t>
      </w:r>
      <w:r w:rsidRPr="0063423A">
        <w:rPr>
          <w:rFonts w:ascii="Verdana" w:hAnsi="Verdana"/>
          <w:sz w:val="20"/>
          <w:szCs w:val="20"/>
        </w:rPr>
        <w:t xml:space="preserve">Health and Safety </w:t>
      </w:r>
      <w:r w:rsidR="00F926EA" w:rsidRPr="0063423A">
        <w:rPr>
          <w:rFonts w:ascii="Verdana" w:hAnsi="Verdana"/>
          <w:sz w:val="20"/>
          <w:szCs w:val="20"/>
        </w:rPr>
        <w:t>R</w:t>
      </w:r>
      <w:r w:rsidRPr="0063423A">
        <w:rPr>
          <w:rFonts w:ascii="Verdana" w:hAnsi="Verdana"/>
          <w:sz w:val="20"/>
          <w:szCs w:val="20"/>
        </w:rPr>
        <w:t>epresentative and your Health</w:t>
      </w:r>
      <w:r w:rsidR="00F926EA" w:rsidRPr="0063423A">
        <w:rPr>
          <w:rFonts w:ascii="Verdana" w:hAnsi="Verdana"/>
          <w:sz w:val="20"/>
          <w:szCs w:val="20"/>
        </w:rPr>
        <w:t>,</w:t>
      </w:r>
      <w:r w:rsidRPr="0063423A">
        <w:rPr>
          <w:rFonts w:ascii="Verdana" w:hAnsi="Verdana"/>
          <w:sz w:val="20"/>
          <w:szCs w:val="20"/>
        </w:rPr>
        <w:t xml:space="preserve"> </w:t>
      </w:r>
      <w:r w:rsidR="00F926EA" w:rsidRPr="0063423A">
        <w:rPr>
          <w:rFonts w:ascii="Verdana" w:hAnsi="Verdana"/>
          <w:sz w:val="20"/>
          <w:szCs w:val="20"/>
        </w:rPr>
        <w:t>S</w:t>
      </w:r>
      <w:r w:rsidRPr="0063423A">
        <w:rPr>
          <w:rFonts w:ascii="Verdana" w:hAnsi="Verdana"/>
          <w:sz w:val="20"/>
          <w:szCs w:val="20"/>
        </w:rPr>
        <w:t>afety</w:t>
      </w:r>
      <w:r w:rsidR="00F926EA" w:rsidRPr="0063423A">
        <w:rPr>
          <w:rFonts w:ascii="Verdana" w:hAnsi="Verdana"/>
          <w:sz w:val="20"/>
          <w:szCs w:val="20"/>
        </w:rPr>
        <w:t xml:space="preserve"> and Wellbeing</w:t>
      </w:r>
      <w:r w:rsidRPr="0063423A">
        <w:rPr>
          <w:rFonts w:ascii="Verdana" w:hAnsi="Verdana"/>
          <w:sz w:val="20"/>
          <w:szCs w:val="20"/>
        </w:rPr>
        <w:t xml:space="preserve"> Manager</w:t>
      </w:r>
      <w:r w:rsidR="00F93880" w:rsidRPr="0063423A">
        <w:rPr>
          <w:rFonts w:ascii="Verdana" w:hAnsi="Verdana"/>
          <w:sz w:val="20"/>
          <w:szCs w:val="20"/>
        </w:rPr>
        <w:t xml:space="preserve"> to make </w:t>
      </w:r>
      <w:r w:rsidR="00691320">
        <w:rPr>
          <w:rFonts w:ascii="Verdana" w:hAnsi="Verdana"/>
          <w:sz w:val="20"/>
          <w:szCs w:val="20"/>
        </w:rPr>
        <w:t xml:space="preserve">the </w:t>
      </w:r>
      <w:r w:rsidR="00F93880" w:rsidRPr="0063423A">
        <w:rPr>
          <w:rFonts w:ascii="Verdana" w:hAnsi="Verdana"/>
          <w:sz w:val="20"/>
          <w:szCs w:val="20"/>
        </w:rPr>
        <w:t>assessment more thorough and effective.</w:t>
      </w:r>
      <w:r w:rsidR="005B3A30">
        <w:rPr>
          <w:rFonts w:ascii="Verdana" w:hAnsi="Verdana"/>
          <w:sz w:val="20"/>
          <w:szCs w:val="20"/>
        </w:rPr>
        <w:t xml:space="preserve">  You will also need to keep the person who will eventually approve the risk assessment advised on your progress.</w:t>
      </w:r>
      <w:r w:rsidR="00F93880" w:rsidRPr="0063423A">
        <w:rPr>
          <w:rFonts w:ascii="Verdana" w:hAnsi="Verdana"/>
          <w:sz w:val="20"/>
          <w:szCs w:val="20"/>
        </w:rPr>
        <w:t xml:space="preserve"> </w:t>
      </w:r>
    </w:p>
    <w:p w14:paraId="44A86A4B" w14:textId="77777777" w:rsidR="00AB4EAB" w:rsidRPr="0063423A" w:rsidRDefault="00AB4EAB" w:rsidP="00D66AEF">
      <w:pPr>
        <w:spacing w:after="120" w:line="240" w:lineRule="auto"/>
        <w:rPr>
          <w:rFonts w:ascii="Verdana" w:hAnsi="Verdana"/>
          <w:sz w:val="20"/>
          <w:szCs w:val="20"/>
        </w:rPr>
      </w:pPr>
      <w:r w:rsidRPr="0063423A">
        <w:rPr>
          <w:rFonts w:ascii="Verdana" w:hAnsi="Verdana"/>
          <w:sz w:val="20"/>
          <w:szCs w:val="20"/>
        </w:rPr>
        <w:t>When thinking about health and safety risk assessment</w:t>
      </w:r>
      <w:r w:rsidR="00FD40F9">
        <w:rPr>
          <w:rFonts w:ascii="Verdana" w:hAnsi="Verdana"/>
          <w:sz w:val="20"/>
          <w:szCs w:val="20"/>
        </w:rPr>
        <w:t>s</w:t>
      </w:r>
      <w:r w:rsidR="005A373E" w:rsidRPr="0063423A">
        <w:rPr>
          <w:rFonts w:ascii="Verdana" w:hAnsi="Verdana"/>
          <w:sz w:val="20"/>
          <w:szCs w:val="20"/>
        </w:rPr>
        <w:t>, remember:</w:t>
      </w:r>
    </w:p>
    <w:p w14:paraId="0C028AA1" w14:textId="0D85979C" w:rsidR="00CF5D02" w:rsidRDefault="00CF5D02" w:rsidP="00D66AEF">
      <w:pPr>
        <w:numPr>
          <w:ilvl w:val="0"/>
          <w:numId w:val="8"/>
        </w:numPr>
        <w:spacing w:after="120" w:line="240" w:lineRule="auto"/>
        <w:rPr>
          <w:rFonts w:ascii="Verdana" w:hAnsi="Verdana"/>
          <w:sz w:val="20"/>
          <w:szCs w:val="20"/>
        </w:rPr>
      </w:pPr>
      <w:r w:rsidRPr="003A51B4">
        <w:rPr>
          <w:rFonts w:ascii="Verdana" w:hAnsi="Verdana"/>
          <w:b/>
          <w:sz w:val="20"/>
          <w:szCs w:val="20"/>
        </w:rPr>
        <w:t>Risk</w:t>
      </w:r>
      <w:r>
        <w:rPr>
          <w:rFonts w:ascii="Verdana" w:hAnsi="Verdana"/>
          <w:sz w:val="20"/>
          <w:szCs w:val="20"/>
        </w:rPr>
        <w:t xml:space="preserve"> is t</w:t>
      </w:r>
      <w:r w:rsidRPr="00CF5D02">
        <w:rPr>
          <w:rFonts w:ascii="Verdana" w:hAnsi="Verdana"/>
          <w:sz w:val="20"/>
          <w:szCs w:val="20"/>
        </w:rPr>
        <w:t xml:space="preserve">he </w:t>
      </w:r>
      <w:r w:rsidRPr="00715071">
        <w:rPr>
          <w:rFonts w:ascii="Verdana" w:hAnsi="Verdana"/>
          <w:b/>
          <w:sz w:val="20"/>
          <w:szCs w:val="20"/>
        </w:rPr>
        <w:t>likelihood</w:t>
      </w:r>
      <w:r w:rsidRPr="00CF5D02">
        <w:rPr>
          <w:rFonts w:ascii="Verdana" w:hAnsi="Verdana"/>
          <w:sz w:val="20"/>
          <w:szCs w:val="20"/>
        </w:rPr>
        <w:t xml:space="preserve"> </w:t>
      </w:r>
      <w:r w:rsidR="00BA1356">
        <w:rPr>
          <w:rFonts w:ascii="Verdana" w:hAnsi="Verdana"/>
          <w:sz w:val="20"/>
          <w:szCs w:val="20"/>
        </w:rPr>
        <w:t xml:space="preserve">that </w:t>
      </w:r>
      <w:r w:rsidRPr="00CF5D02">
        <w:rPr>
          <w:rFonts w:ascii="Verdana" w:hAnsi="Verdana"/>
          <w:sz w:val="20"/>
          <w:szCs w:val="20"/>
        </w:rPr>
        <w:t>a hazard will cause harm (injury, ill health, or damage) and the degree of harm that is likely to result (</w:t>
      </w:r>
      <w:r w:rsidRPr="00715071">
        <w:rPr>
          <w:rFonts w:ascii="Verdana" w:hAnsi="Verdana"/>
          <w:b/>
          <w:sz w:val="20"/>
          <w:szCs w:val="20"/>
        </w:rPr>
        <w:t>consequence</w:t>
      </w:r>
      <w:r w:rsidRPr="00CF5D02">
        <w:rPr>
          <w:rFonts w:ascii="Verdana" w:hAnsi="Verdana"/>
          <w:sz w:val="20"/>
          <w:szCs w:val="20"/>
        </w:rPr>
        <w:t>)</w:t>
      </w:r>
      <w:r>
        <w:rPr>
          <w:rFonts w:ascii="Verdana" w:hAnsi="Verdana"/>
          <w:sz w:val="20"/>
          <w:szCs w:val="20"/>
        </w:rPr>
        <w:t>.</w:t>
      </w:r>
    </w:p>
    <w:p w14:paraId="588CEB9F" w14:textId="77777777" w:rsidR="00CF5D02" w:rsidRDefault="00CF5D02" w:rsidP="00D66AEF">
      <w:pPr>
        <w:numPr>
          <w:ilvl w:val="0"/>
          <w:numId w:val="8"/>
        </w:numPr>
        <w:spacing w:after="120" w:line="240" w:lineRule="auto"/>
        <w:rPr>
          <w:rFonts w:ascii="Verdana" w:hAnsi="Verdana"/>
          <w:sz w:val="20"/>
          <w:szCs w:val="20"/>
        </w:rPr>
      </w:pPr>
      <w:r w:rsidRPr="003A51B4">
        <w:rPr>
          <w:rFonts w:ascii="Verdana" w:hAnsi="Verdana"/>
          <w:sz w:val="20"/>
          <w:szCs w:val="20"/>
        </w:rPr>
        <w:lastRenderedPageBreak/>
        <w:t xml:space="preserve">A </w:t>
      </w:r>
      <w:r w:rsidRPr="003A51B4">
        <w:rPr>
          <w:rFonts w:ascii="Verdana" w:hAnsi="Verdana"/>
          <w:b/>
          <w:sz w:val="20"/>
          <w:szCs w:val="20"/>
        </w:rPr>
        <w:t xml:space="preserve">Hazard </w:t>
      </w:r>
      <w:r>
        <w:rPr>
          <w:rFonts w:ascii="Verdana" w:hAnsi="Verdana"/>
          <w:sz w:val="20"/>
          <w:szCs w:val="20"/>
        </w:rPr>
        <w:t>is a</w:t>
      </w:r>
      <w:r w:rsidRPr="00CF5D02">
        <w:rPr>
          <w:rFonts w:ascii="Verdana" w:hAnsi="Verdana"/>
          <w:sz w:val="20"/>
          <w:szCs w:val="20"/>
        </w:rPr>
        <w:t>nything that has the potential to cause harm (injury or ill-health) or damage to property or equipment in connection with a work activity</w:t>
      </w:r>
      <w:r>
        <w:rPr>
          <w:rFonts w:ascii="Verdana" w:hAnsi="Verdana"/>
          <w:sz w:val="20"/>
          <w:szCs w:val="20"/>
        </w:rPr>
        <w:t>.</w:t>
      </w:r>
    </w:p>
    <w:p w14:paraId="31382840" w14:textId="77777777" w:rsidR="00CF5D02" w:rsidRPr="00CF5D02" w:rsidRDefault="00CF5D02" w:rsidP="00D66AEF">
      <w:pPr>
        <w:numPr>
          <w:ilvl w:val="0"/>
          <w:numId w:val="8"/>
        </w:numPr>
        <w:spacing w:after="120" w:line="240" w:lineRule="auto"/>
        <w:rPr>
          <w:rFonts w:ascii="Verdana" w:hAnsi="Verdana"/>
          <w:sz w:val="20"/>
          <w:szCs w:val="20"/>
        </w:rPr>
      </w:pPr>
      <w:r w:rsidRPr="003A51B4">
        <w:rPr>
          <w:rFonts w:ascii="Verdana" w:hAnsi="Verdana"/>
          <w:sz w:val="20"/>
          <w:szCs w:val="20"/>
        </w:rPr>
        <w:t xml:space="preserve">A </w:t>
      </w:r>
      <w:r w:rsidRPr="003A51B4">
        <w:rPr>
          <w:rFonts w:ascii="Verdana" w:hAnsi="Verdana"/>
          <w:b/>
          <w:sz w:val="20"/>
          <w:szCs w:val="20"/>
        </w:rPr>
        <w:t>Control</w:t>
      </w:r>
      <w:r w:rsidRPr="003A51B4">
        <w:rPr>
          <w:rFonts w:ascii="Verdana" w:hAnsi="Verdana"/>
          <w:sz w:val="20"/>
          <w:szCs w:val="20"/>
        </w:rPr>
        <w:t xml:space="preserve"> </w:t>
      </w:r>
      <w:r w:rsidRPr="00CF5D02">
        <w:rPr>
          <w:rFonts w:ascii="Verdana" w:hAnsi="Verdana"/>
          <w:sz w:val="20"/>
          <w:szCs w:val="20"/>
        </w:rPr>
        <w:t>(or control measure)</w:t>
      </w:r>
      <w:r w:rsidR="00AE01E6">
        <w:rPr>
          <w:rFonts w:ascii="Verdana" w:hAnsi="Verdana"/>
          <w:sz w:val="20"/>
          <w:szCs w:val="20"/>
        </w:rPr>
        <w:t xml:space="preserve"> </w:t>
      </w:r>
      <w:r>
        <w:rPr>
          <w:rFonts w:ascii="Verdana" w:hAnsi="Verdana"/>
          <w:sz w:val="20"/>
          <w:szCs w:val="20"/>
        </w:rPr>
        <w:t>is a</w:t>
      </w:r>
      <w:r w:rsidRPr="00CF5D02">
        <w:rPr>
          <w:rFonts w:ascii="Verdana" w:hAnsi="Verdana"/>
          <w:sz w:val="20"/>
          <w:szCs w:val="20"/>
        </w:rPr>
        <w:t xml:space="preserve">n item or action designed to remove a hazard or </w:t>
      </w:r>
      <w:r w:rsidR="00AE01E6">
        <w:rPr>
          <w:rFonts w:ascii="Verdana" w:hAnsi="Verdana"/>
          <w:sz w:val="20"/>
          <w:szCs w:val="20"/>
        </w:rPr>
        <w:t xml:space="preserve">to </w:t>
      </w:r>
      <w:r w:rsidRPr="00CF5D02">
        <w:rPr>
          <w:rFonts w:ascii="Verdana" w:hAnsi="Verdana"/>
          <w:sz w:val="20"/>
          <w:szCs w:val="20"/>
        </w:rPr>
        <w:t>reduce the risk from it</w:t>
      </w:r>
      <w:r>
        <w:rPr>
          <w:rFonts w:ascii="Verdana" w:hAnsi="Verdana"/>
          <w:sz w:val="20"/>
          <w:szCs w:val="20"/>
        </w:rPr>
        <w:t>.</w:t>
      </w:r>
    </w:p>
    <w:p w14:paraId="526CF1E5" w14:textId="77777777" w:rsidR="00CD1D29" w:rsidRPr="00ED199B" w:rsidRDefault="00995E7C" w:rsidP="00814F65">
      <w:pPr>
        <w:pStyle w:val="Heading2"/>
      </w:pPr>
      <w:bookmarkStart w:id="5" w:name="_Toc493059915"/>
      <w:r>
        <w:t>Example</w:t>
      </w:r>
      <w:r w:rsidR="00CD1D29" w:rsidRPr="00ED199B">
        <w:t xml:space="preserve"> Risk Assessments and Assessment Forms</w:t>
      </w:r>
      <w:bookmarkEnd w:id="5"/>
    </w:p>
    <w:p w14:paraId="3888C572" w14:textId="01805D94" w:rsidR="00B05117" w:rsidRDefault="0043130B" w:rsidP="00B05117">
      <w:pPr>
        <w:spacing w:afterLines="120" w:after="288" w:line="240" w:lineRule="auto"/>
        <w:rPr>
          <w:rStyle w:val="Hyperlink"/>
          <w:rFonts w:ascii="Verdana" w:hAnsi="Verdana"/>
          <w:sz w:val="20"/>
          <w:szCs w:val="20"/>
        </w:rPr>
      </w:pPr>
      <w:r>
        <w:rPr>
          <w:rFonts w:ascii="Verdana" w:hAnsi="Verdana"/>
          <w:sz w:val="20"/>
          <w:szCs w:val="20"/>
        </w:rPr>
        <w:t xml:space="preserve">The Health, Safety and Wellbeing </w:t>
      </w:r>
      <w:r w:rsidR="00334881">
        <w:rPr>
          <w:rFonts w:ascii="Verdana" w:hAnsi="Verdana"/>
          <w:sz w:val="20"/>
          <w:szCs w:val="20"/>
        </w:rPr>
        <w:t>S</w:t>
      </w:r>
      <w:r>
        <w:rPr>
          <w:rFonts w:ascii="Verdana" w:hAnsi="Verdana"/>
          <w:sz w:val="20"/>
          <w:szCs w:val="20"/>
        </w:rPr>
        <w:t>ervice have developed multiple “</w:t>
      </w:r>
      <w:r w:rsidR="00995E7C">
        <w:rPr>
          <w:rFonts w:ascii="Verdana" w:hAnsi="Verdana"/>
          <w:sz w:val="20"/>
          <w:szCs w:val="20"/>
        </w:rPr>
        <w:t>example</w:t>
      </w:r>
      <w:r>
        <w:rPr>
          <w:rFonts w:ascii="Verdana" w:hAnsi="Verdana"/>
          <w:sz w:val="20"/>
          <w:szCs w:val="20"/>
        </w:rPr>
        <w:t xml:space="preserve">” </w:t>
      </w:r>
      <w:r w:rsidR="000900DD">
        <w:rPr>
          <w:rFonts w:ascii="Verdana" w:hAnsi="Verdana"/>
          <w:sz w:val="20"/>
          <w:szCs w:val="20"/>
        </w:rPr>
        <w:t>(</w:t>
      </w:r>
      <w:r w:rsidR="000900DD" w:rsidRPr="00723ACF">
        <w:rPr>
          <w:rFonts w:ascii="Verdana" w:hAnsi="Verdana"/>
          <w:bCs/>
          <w:sz w:val="20"/>
          <w:szCs w:val="20"/>
        </w:rPr>
        <w:t>or generic)</w:t>
      </w:r>
      <w:r w:rsidR="000900DD">
        <w:rPr>
          <w:rFonts w:ascii="Verdana" w:hAnsi="Verdana"/>
          <w:b/>
          <w:sz w:val="20"/>
          <w:szCs w:val="20"/>
        </w:rPr>
        <w:t xml:space="preserve"> </w:t>
      </w:r>
      <w:r>
        <w:rPr>
          <w:rFonts w:ascii="Verdana" w:hAnsi="Verdana"/>
          <w:sz w:val="20"/>
          <w:szCs w:val="20"/>
        </w:rPr>
        <w:t xml:space="preserve">risk assessments that can be downloaded from their website or provided on request.  These </w:t>
      </w:r>
      <w:r w:rsidR="00CD1D29">
        <w:rPr>
          <w:rFonts w:ascii="Verdana" w:hAnsi="Verdana"/>
          <w:sz w:val="20"/>
          <w:szCs w:val="20"/>
        </w:rPr>
        <w:t xml:space="preserve">assessments list common hazards and controls for many different </w:t>
      </w:r>
      <w:r w:rsidR="007241E7">
        <w:rPr>
          <w:rFonts w:ascii="Verdana" w:hAnsi="Verdana"/>
          <w:sz w:val="20"/>
          <w:szCs w:val="20"/>
        </w:rPr>
        <w:t>activities. If</w:t>
      </w:r>
      <w:r w:rsidR="000900DD">
        <w:rPr>
          <w:rFonts w:ascii="Verdana" w:hAnsi="Verdana"/>
          <w:sz w:val="20"/>
          <w:szCs w:val="20"/>
        </w:rPr>
        <w:t xml:space="preserve"> used,</w:t>
      </w:r>
      <w:r w:rsidR="00985E26">
        <w:rPr>
          <w:rFonts w:ascii="Verdana" w:hAnsi="Verdana"/>
          <w:sz w:val="20"/>
          <w:szCs w:val="20"/>
        </w:rPr>
        <w:t xml:space="preserve"> t</w:t>
      </w:r>
      <w:r w:rsidR="00CD1D29">
        <w:rPr>
          <w:rFonts w:ascii="Verdana" w:hAnsi="Verdana"/>
          <w:sz w:val="20"/>
          <w:szCs w:val="20"/>
        </w:rPr>
        <w:t xml:space="preserve">hey </w:t>
      </w:r>
      <w:r w:rsidR="000900DD">
        <w:rPr>
          <w:rFonts w:ascii="Verdana" w:hAnsi="Verdana"/>
          <w:b/>
          <w:bCs/>
          <w:sz w:val="20"/>
          <w:szCs w:val="20"/>
        </w:rPr>
        <w:t>must</w:t>
      </w:r>
      <w:r w:rsidR="000900DD">
        <w:rPr>
          <w:rFonts w:ascii="Verdana" w:hAnsi="Verdana"/>
          <w:sz w:val="20"/>
          <w:szCs w:val="20"/>
        </w:rPr>
        <w:t xml:space="preserve"> </w:t>
      </w:r>
      <w:r w:rsidR="00CD1D29">
        <w:rPr>
          <w:rFonts w:ascii="Verdana" w:hAnsi="Verdana"/>
          <w:sz w:val="20"/>
          <w:szCs w:val="20"/>
        </w:rPr>
        <w:t xml:space="preserve">be </w:t>
      </w:r>
      <w:r>
        <w:rPr>
          <w:rFonts w:ascii="Verdana" w:hAnsi="Verdana"/>
          <w:sz w:val="20"/>
          <w:szCs w:val="20"/>
        </w:rPr>
        <w:t xml:space="preserve">adapted by you to suit your needs.  </w:t>
      </w:r>
      <w:hyperlink r:id="rId12" w:history="1">
        <w:r w:rsidRPr="00EF035E">
          <w:rPr>
            <w:rStyle w:val="Hyperlink"/>
            <w:rFonts w:ascii="Verdana" w:hAnsi="Verdana"/>
            <w:sz w:val="20"/>
            <w:szCs w:val="20"/>
          </w:rPr>
          <w:t>https://www.staff.auckland.ac.nz/en/human-resources/health-safety-and-wellbeing/health-and-safety-risk-management.html</w:t>
        </w:r>
      </w:hyperlink>
    </w:p>
    <w:p w14:paraId="720B656D" w14:textId="77777777" w:rsidR="0043130B" w:rsidRDefault="00ED199B" w:rsidP="00B05117">
      <w:pPr>
        <w:spacing w:afterLines="120" w:after="288" w:line="240" w:lineRule="auto"/>
        <w:jc w:val="center"/>
        <w:rPr>
          <w:rFonts w:ascii="Verdana" w:hAnsi="Verdana"/>
          <w:sz w:val="20"/>
          <w:szCs w:val="20"/>
        </w:rPr>
      </w:pPr>
      <w:r>
        <w:rPr>
          <w:rFonts w:ascii="Verdana" w:hAnsi="Verdana"/>
          <w:sz w:val="20"/>
          <w:szCs w:val="20"/>
        </w:rPr>
        <w:t>_____________________________________________________________</w:t>
      </w:r>
    </w:p>
    <w:p w14:paraId="3A3EFD96" w14:textId="77777777" w:rsidR="00AB4EAB" w:rsidRPr="0063423A" w:rsidRDefault="00AB4EAB" w:rsidP="0063423A">
      <w:pPr>
        <w:spacing w:after="120"/>
        <w:rPr>
          <w:rFonts w:ascii="Verdana" w:hAnsi="Verdana"/>
          <w:sz w:val="24"/>
          <w:szCs w:val="24"/>
        </w:rPr>
      </w:pPr>
    </w:p>
    <w:tbl>
      <w:tblPr>
        <w:tblStyle w:val="TableDefinitionsGrid1"/>
        <w:tblpPr w:leftFromText="180" w:rightFromText="180" w:vertAnchor="text" w:horzAnchor="margin" w:tblpY="-149"/>
        <w:tblW w:w="9039" w:type="dxa"/>
        <w:tblLook w:val="04A0" w:firstRow="1" w:lastRow="0" w:firstColumn="1" w:lastColumn="0" w:noHBand="0" w:noVBand="1"/>
      </w:tblPr>
      <w:tblGrid>
        <w:gridCol w:w="911"/>
        <w:gridCol w:w="8128"/>
      </w:tblGrid>
      <w:tr w:rsidR="000F64D0" w:rsidRPr="0063423A" w14:paraId="5804FCAA" w14:textId="77777777" w:rsidTr="00B05117">
        <w:trPr>
          <w:trHeight w:val="753"/>
        </w:trPr>
        <w:tc>
          <w:tcPr>
            <w:tcW w:w="911"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1D93280E" w14:textId="77777777" w:rsidR="000F64D0" w:rsidRPr="0063423A" w:rsidRDefault="000F64D0" w:rsidP="00AE01E6">
            <w:pPr>
              <w:shd w:val="clear" w:color="auto" w:fill="ED7D31" w:themeFill="accent2"/>
              <w:spacing w:after="120"/>
              <w:jc w:val="center"/>
              <w:rPr>
                <w:rFonts w:ascii="Verdana" w:hAnsi="Verdana"/>
                <w:b/>
                <w:sz w:val="24"/>
                <w:szCs w:val="24"/>
              </w:rPr>
            </w:pPr>
            <w:r w:rsidRPr="0063423A">
              <w:rPr>
                <w:rFonts w:ascii="Verdana" w:hAnsi="Verdana"/>
                <w:b/>
                <w:sz w:val="24"/>
                <w:szCs w:val="24"/>
              </w:rPr>
              <w:t>Step</w:t>
            </w:r>
            <w:r w:rsidR="00AE01E6">
              <w:rPr>
                <w:rFonts w:ascii="Verdana" w:hAnsi="Verdana"/>
                <w:b/>
                <w:sz w:val="24"/>
                <w:szCs w:val="24"/>
              </w:rPr>
              <w:t xml:space="preserve"> </w:t>
            </w:r>
            <w:r w:rsidRPr="0063423A">
              <w:rPr>
                <w:rFonts w:ascii="Verdana" w:hAnsi="Verdana"/>
                <w:b/>
                <w:sz w:val="24"/>
                <w:szCs w:val="24"/>
              </w:rPr>
              <w:t>1</w:t>
            </w:r>
          </w:p>
        </w:tc>
        <w:tc>
          <w:tcPr>
            <w:tcW w:w="8128" w:type="dxa"/>
            <w:tcBorders>
              <w:top w:val="nil"/>
              <w:left w:val="single" w:sz="4" w:space="0" w:color="auto"/>
              <w:bottom w:val="nil"/>
              <w:right w:val="nil"/>
            </w:tcBorders>
            <w:vAlign w:val="center"/>
          </w:tcPr>
          <w:p w14:paraId="31745C48" w14:textId="77777777" w:rsidR="000F64D0" w:rsidRPr="0063423A" w:rsidRDefault="000F64D0" w:rsidP="00814F65">
            <w:pPr>
              <w:pStyle w:val="Heading1"/>
              <w:ind w:left="360"/>
            </w:pPr>
            <w:bookmarkStart w:id="6" w:name="_Toc493059916"/>
            <w:r w:rsidRPr="0063423A">
              <w:t>Identify the hazards</w:t>
            </w:r>
            <w:bookmarkEnd w:id="6"/>
          </w:p>
        </w:tc>
      </w:tr>
    </w:tbl>
    <w:p w14:paraId="525DDCAD" w14:textId="77777777" w:rsidR="005E152E" w:rsidRPr="0091358A" w:rsidRDefault="00E513A7" w:rsidP="0063423A">
      <w:pPr>
        <w:spacing w:after="120" w:line="240" w:lineRule="auto"/>
        <w:jc w:val="both"/>
        <w:rPr>
          <w:rFonts w:ascii="Verdana" w:hAnsi="Verdana"/>
          <w:sz w:val="20"/>
          <w:szCs w:val="20"/>
        </w:rPr>
      </w:pPr>
      <w:r>
        <w:rPr>
          <w:rFonts w:ascii="Verdana" w:hAnsi="Verdana"/>
          <w:sz w:val="20"/>
          <w:szCs w:val="20"/>
        </w:rPr>
        <w:t xml:space="preserve">You </w:t>
      </w:r>
      <w:r w:rsidR="0011269A">
        <w:rPr>
          <w:rFonts w:ascii="Verdana" w:hAnsi="Verdana"/>
          <w:sz w:val="20"/>
          <w:szCs w:val="20"/>
        </w:rPr>
        <w:t xml:space="preserve">must consider </w:t>
      </w:r>
      <w:r w:rsidR="005E152E" w:rsidRPr="0091358A">
        <w:rPr>
          <w:rFonts w:ascii="Verdana" w:hAnsi="Verdana"/>
          <w:sz w:val="20"/>
          <w:szCs w:val="20"/>
        </w:rPr>
        <w:t xml:space="preserve">what </w:t>
      </w:r>
      <w:r w:rsidR="0011269A">
        <w:rPr>
          <w:rFonts w:ascii="Verdana" w:hAnsi="Verdana"/>
          <w:sz w:val="20"/>
          <w:szCs w:val="20"/>
        </w:rPr>
        <w:t xml:space="preserve">things, processes or situations </w:t>
      </w:r>
      <w:r w:rsidR="005E152E" w:rsidRPr="0091358A">
        <w:rPr>
          <w:rFonts w:ascii="Verdana" w:hAnsi="Verdana"/>
          <w:sz w:val="20"/>
          <w:szCs w:val="20"/>
        </w:rPr>
        <w:t>could reaso</w:t>
      </w:r>
      <w:r w:rsidR="003A51B4" w:rsidRPr="0091358A">
        <w:rPr>
          <w:rFonts w:ascii="Verdana" w:hAnsi="Verdana"/>
          <w:sz w:val="20"/>
          <w:szCs w:val="20"/>
        </w:rPr>
        <w:t>nably be expected to cause harm</w:t>
      </w:r>
      <w:r w:rsidR="0011269A">
        <w:rPr>
          <w:rFonts w:ascii="Verdana" w:hAnsi="Verdana"/>
          <w:sz w:val="20"/>
          <w:szCs w:val="20"/>
        </w:rPr>
        <w:t xml:space="preserve"> or damage either in their workplace, or in the course of </w:t>
      </w:r>
      <w:r>
        <w:rPr>
          <w:rFonts w:ascii="Verdana" w:hAnsi="Verdana"/>
          <w:sz w:val="20"/>
          <w:szCs w:val="20"/>
        </w:rPr>
        <w:t>your</w:t>
      </w:r>
      <w:r w:rsidR="0011269A">
        <w:rPr>
          <w:rFonts w:ascii="Verdana" w:hAnsi="Verdana"/>
          <w:sz w:val="20"/>
          <w:szCs w:val="20"/>
        </w:rPr>
        <w:t xml:space="preserve"> activities</w:t>
      </w:r>
      <w:r w:rsidR="003A51B4" w:rsidRPr="0091358A">
        <w:rPr>
          <w:rFonts w:ascii="Verdana" w:hAnsi="Verdana"/>
          <w:sz w:val="20"/>
          <w:szCs w:val="20"/>
        </w:rPr>
        <w:t>.</w:t>
      </w:r>
    </w:p>
    <w:p w14:paraId="75E7A74B" w14:textId="77777777" w:rsidR="004B2B2A" w:rsidRPr="0063423A" w:rsidRDefault="004B2B2A" w:rsidP="0063423A">
      <w:pPr>
        <w:spacing w:after="120" w:line="240" w:lineRule="auto"/>
        <w:jc w:val="both"/>
        <w:rPr>
          <w:rFonts w:ascii="Verdana" w:hAnsi="Verdana"/>
          <w:sz w:val="20"/>
          <w:szCs w:val="20"/>
        </w:rPr>
      </w:pPr>
      <w:r w:rsidRPr="0063423A">
        <w:rPr>
          <w:rFonts w:ascii="Verdana" w:hAnsi="Verdana"/>
          <w:sz w:val="20"/>
          <w:szCs w:val="20"/>
        </w:rPr>
        <w:t xml:space="preserve">When you work in the same environment every day, it is easy to overlook some hazards, so here are some tips to help identify the </w:t>
      </w:r>
      <w:r w:rsidR="0091358A">
        <w:rPr>
          <w:rFonts w:ascii="Verdana" w:hAnsi="Verdana"/>
          <w:sz w:val="20"/>
          <w:szCs w:val="20"/>
        </w:rPr>
        <w:t xml:space="preserve">hazards </w:t>
      </w:r>
      <w:r w:rsidR="00985E26">
        <w:rPr>
          <w:rFonts w:ascii="Verdana" w:hAnsi="Verdana"/>
          <w:sz w:val="20"/>
          <w:szCs w:val="20"/>
        </w:rPr>
        <w:t>that matter:</w:t>
      </w:r>
    </w:p>
    <w:p w14:paraId="5309EF44" w14:textId="77777777" w:rsidR="004B2B2A" w:rsidRDefault="004B2B2A" w:rsidP="003A51B4">
      <w:pPr>
        <w:numPr>
          <w:ilvl w:val="0"/>
          <w:numId w:val="8"/>
        </w:numPr>
        <w:spacing w:after="120" w:line="240" w:lineRule="auto"/>
        <w:rPr>
          <w:rFonts w:ascii="Verdana" w:hAnsi="Verdana"/>
          <w:sz w:val="20"/>
          <w:szCs w:val="20"/>
        </w:rPr>
      </w:pPr>
      <w:r w:rsidRPr="00715071">
        <w:rPr>
          <w:rFonts w:ascii="Verdana" w:hAnsi="Verdana"/>
          <w:b/>
          <w:sz w:val="20"/>
          <w:szCs w:val="20"/>
        </w:rPr>
        <w:t xml:space="preserve">Walk around </w:t>
      </w:r>
      <w:r w:rsidR="0091358A">
        <w:rPr>
          <w:rFonts w:ascii="Verdana" w:hAnsi="Verdana"/>
          <w:sz w:val="20"/>
          <w:szCs w:val="20"/>
        </w:rPr>
        <w:t xml:space="preserve">the </w:t>
      </w:r>
      <w:r w:rsidRPr="003A51B4">
        <w:rPr>
          <w:rFonts w:ascii="Verdana" w:hAnsi="Verdana"/>
          <w:sz w:val="20"/>
          <w:szCs w:val="20"/>
        </w:rPr>
        <w:t>workplace and look at what could reasonably be expected to cause harm.</w:t>
      </w:r>
    </w:p>
    <w:p w14:paraId="3F2CE9D5" w14:textId="77777777" w:rsidR="0011269A" w:rsidRPr="003A51B4" w:rsidRDefault="0011269A" w:rsidP="003A51B4">
      <w:pPr>
        <w:numPr>
          <w:ilvl w:val="0"/>
          <w:numId w:val="8"/>
        </w:numPr>
        <w:spacing w:after="120" w:line="240" w:lineRule="auto"/>
        <w:rPr>
          <w:rFonts w:ascii="Verdana" w:hAnsi="Verdana"/>
          <w:sz w:val="20"/>
          <w:szCs w:val="20"/>
        </w:rPr>
      </w:pPr>
      <w:r>
        <w:rPr>
          <w:rFonts w:ascii="Verdana" w:hAnsi="Verdana"/>
          <w:sz w:val="20"/>
          <w:szCs w:val="20"/>
        </w:rPr>
        <w:t xml:space="preserve">Visualise performing the activity.  Can you think of any potentially dangerous or complex equipment you are going to use? </w:t>
      </w:r>
    </w:p>
    <w:p w14:paraId="391359F6" w14:textId="77777777" w:rsidR="0091358A" w:rsidRDefault="0091358A" w:rsidP="0091358A">
      <w:pPr>
        <w:numPr>
          <w:ilvl w:val="0"/>
          <w:numId w:val="8"/>
        </w:numPr>
        <w:spacing w:after="120" w:line="240" w:lineRule="auto"/>
        <w:rPr>
          <w:rFonts w:ascii="Verdana" w:hAnsi="Verdana"/>
          <w:sz w:val="20"/>
          <w:szCs w:val="20"/>
        </w:rPr>
      </w:pPr>
      <w:r w:rsidRPr="00715071">
        <w:rPr>
          <w:rFonts w:ascii="Verdana" w:hAnsi="Verdana"/>
          <w:b/>
          <w:sz w:val="20"/>
          <w:szCs w:val="20"/>
        </w:rPr>
        <w:t xml:space="preserve">Ask </w:t>
      </w:r>
      <w:r w:rsidR="00E513A7" w:rsidRPr="00715071">
        <w:rPr>
          <w:rFonts w:ascii="Verdana" w:hAnsi="Verdana"/>
          <w:b/>
          <w:sz w:val="20"/>
          <w:szCs w:val="20"/>
        </w:rPr>
        <w:t>others</w:t>
      </w:r>
      <w:r w:rsidR="00E513A7">
        <w:rPr>
          <w:rFonts w:ascii="Verdana" w:hAnsi="Verdana"/>
          <w:sz w:val="20"/>
          <w:szCs w:val="20"/>
        </w:rPr>
        <w:t xml:space="preserve"> in your workplace </w:t>
      </w:r>
      <w:r>
        <w:rPr>
          <w:rFonts w:ascii="Verdana" w:hAnsi="Verdana"/>
          <w:sz w:val="20"/>
          <w:szCs w:val="20"/>
        </w:rPr>
        <w:t xml:space="preserve">for their opinions as they </w:t>
      </w:r>
      <w:r w:rsidRPr="003A51B4">
        <w:rPr>
          <w:rFonts w:ascii="Verdana" w:hAnsi="Verdana"/>
          <w:sz w:val="20"/>
          <w:szCs w:val="20"/>
        </w:rPr>
        <w:t xml:space="preserve">may </w:t>
      </w:r>
      <w:r w:rsidR="0011269A">
        <w:rPr>
          <w:rFonts w:ascii="Verdana" w:hAnsi="Verdana"/>
          <w:sz w:val="20"/>
          <w:szCs w:val="20"/>
        </w:rPr>
        <w:t xml:space="preserve">be aware of </w:t>
      </w:r>
      <w:r w:rsidRPr="003A51B4">
        <w:rPr>
          <w:rFonts w:ascii="Verdana" w:hAnsi="Verdana"/>
          <w:sz w:val="20"/>
          <w:szCs w:val="20"/>
        </w:rPr>
        <w:t xml:space="preserve">things that are not immediately obvious to </w:t>
      </w:r>
      <w:r w:rsidR="00E513A7">
        <w:rPr>
          <w:rFonts w:ascii="Verdana" w:hAnsi="Verdana"/>
          <w:sz w:val="20"/>
          <w:szCs w:val="20"/>
        </w:rPr>
        <w:t>you</w:t>
      </w:r>
      <w:r>
        <w:rPr>
          <w:rFonts w:ascii="Verdana" w:hAnsi="Verdana"/>
          <w:sz w:val="20"/>
          <w:szCs w:val="20"/>
        </w:rPr>
        <w:t>.</w:t>
      </w:r>
    </w:p>
    <w:p w14:paraId="366EF415" w14:textId="2007CD96" w:rsidR="00CD1D29" w:rsidRDefault="00CD1D29" w:rsidP="0091358A">
      <w:pPr>
        <w:numPr>
          <w:ilvl w:val="0"/>
          <w:numId w:val="8"/>
        </w:numPr>
        <w:spacing w:after="120" w:line="240" w:lineRule="auto"/>
        <w:rPr>
          <w:rFonts w:ascii="Verdana" w:hAnsi="Verdana"/>
          <w:sz w:val="20"/>
          <w:szCs w:val="20"/>
        </w:rPr>
      </w:pPr>
      <w:r>
        <w:rPr>
          <w:rFonts w:ascii="Verdana" w:hAnsi="Verdana"/>
          <w:sz w:val="20"/>
          <w:szCs w:val="20"/>
        </w:rPr>
        <w:t>Check the H</w:t>
      </w:r>
      <w:r w:rsidR="00BC4EB3">
        <w:rPr>
          <w:rFonts w:ascii="Verdana" w:hAnsi="Verdana"/>
          <w:sz w:val="20"/>
          <w:szCs w:val="20"/>
        </w:rPr>
        <w:t xml:space="preserve">ealth, </w:t>
      </w:r>
      <w:r>
        <w:rPr>
          <w:rFonts w:ascii="Verdana" w:hAnsi="Verdana"/>
          <w:sz w:val="20"/>
          <w:szCs w:val="20"/>
        </w:rPr>
        <w:t>S</w:t>
      </w:r>
      <w:r w:rsidR="00BC4EB3">
        <w:rPr>
          <w:rFonts w:ascii="Verdana" w:hAnsi="Verdana"/>
          <w:sz w:val="20"/>
          <w:szCs w:val="20"/>
        </w:rPr>
        <w:t xml:space="preserve">afety and </w:t>
      </w:r>
      <w:r>
        <w:rPr>
          <w:rFonts w:ascii="Verdana" w:hAnsi="Verdana"/>
          <w:sz w:val="20"/>
          <w:szCs w:val="20"/>
        </w:rPr>
        <w:t>W</w:t>
      </w:r>
      <w:r w:rsidR="00BC4EB3">
        <w:rPr>
          <w:rFonts w:ascii="Verdana" w:hAnsi="Verdana"/>
          <w:sz w:val="20"/>
          <w:szCs w:val="20"/>
        </w:rPr>
        <w:t>ellbeing</w:t>
      </w:r>
      <w:r>
        <w:rPr>
          <w:rFonts w:ascii="Verdana" w:hAnsi="Verdana"/>
          <w:sz w:val="20"/>
          <w:szCs w:val="20"/>
        </w:rPr>
        <w:t xml:space="preserve"> </w:t>
      </w:r>
      <w:r w:rsidR="00585095">
        <w:rPr>
          <w:rFonts w:ascii="Verdana" w:hAnsi="Verdana"/>
          <w:sz w:val="20"/>
          <w:szCs w:val="20"/>
        </w:rPr>
        <w:t xml:space="preserve">web site, and with colleagues in similar areas to </w:t>
      </w:r>
      <w:r>
        <w:rPr>
          <w:rFonts w:ascii="Verdana" w:hAnsi="Verdana"/>
          <w:sz w:val="20"/>
          <w:szCs w:val="20"/>
        </w:rPr>
        <w:t>see if there is a</w:t>
      </w:r>
      <w:r w:rsidR="008F1575">
        <w:rPr>
          <w:rFonts w:ascii="Verdana" w:hAnsi="Verdana"/>
          <w:sz w:val="20"/>
          <w:szCs w:val="20"/>
        </w:rPr>
        <w:t>n example</w:t>
      </w:r>
      <w:r>
        <w:rPr>
          <w:rFonts w:ascii="Verdana" w:hAnsi="Verdana"/>
          <w:sz w:val="20"/>
          <w:szCs w:val="20"/>
        </w:rPr>
        <w:t xml:space="preserve"> risk assessment similar to your activity.</w:t>
      </w:r>
    </w:p>
    <w:p w14:paraId="59968891" w14:textId="77777777" w:rsidR="00DA3318" w:rsidRPr="003A51B4" w:rsidRDefault="00DA3318" w:rsidP="003A51B4">
      <w:pPr>
        <w:numPr>
          <w:ilvl w:val="0"/>
          <w:numId w:val="8"/>
        </w:numPr>
        <w:spacing w:after="120" w:line="240" w:lineRule="auto"/>
        <w:rPr>
          <w:rFonts w:ascii="Verdana" w:hAnsi="Verdana"/>
          <w:sz w:val="20"/>
          <w:szCs w:val="20"/>
        </w:rPr>
      </w:pPr>
      <w:r w:rsidRPr="00715071">
        <w:rPr>
          <w:rFonts w:ascii="Verdana" w:hAnsi="Verdana"/>
          <w:b/>
          <w:sz w:val="20"/>
          <w:szCs w:val="20"/>
        </w:rPr>
        <w:t>Review</w:t>
      </w:r>
      <w:r w:rsidRPr="003A51B4">
        <w:rPr>
          <w:rFonts w:ascii="Verdana" w:hAnsi="Verdana"/>
          <w:sz w:val="20"/>
          <w:szCs w:val="20"/>
        </w:rPr>
        <w:t xml:space="preserve"> completed inspection forms</w:t>
      </w:r>
      <w:r w:rsidR="0091358A">
        <w:rPr>
          <w:rFonts w:ascii="Verdana" w:hAnsi="Verdana"/>
          <w:sz w:val="20"/>
          <w:szCs w:val="20"/>
        </w:rPr>
        <w:t xml:space="preserve"> and look for any action points or recommendations</w:t>
      </w:r>
      <w:r w:rsidRPr="003A51B4">
        <w:rPr>
          <w:rFonts w:ascii="Verdana" w:hAnsi="Verdana"/>
          <w:sz w:val="20"/>
          <w:szCs w:val="20"/>
        </w:rPr>
        <w:t xml:space="preserve">. </w:t>
      </w:r>
    </w:p>
    <w:p w14:paraId="7F0212B1" w14:textId="00D7BF53" w:rsidR="0091358A" w:rsidRPr="003A51B4" w:rsidRDefault="0091358A" w:rsidP="0091358A">
      <w:pPr>
        <w:numPr>
          <w:ilvl w:val="0"/>
          <w:numId w:val="8"/>
        </w:numPr>
        <w:spacing w:after="120" w:line="240" w:lineRule="auto"/>
        <w:rPr>
          <w:rFonts w:ascii="Verdana" w:hAnsi="Verdana"/>
          <w:sz w:val="20"/>
          <w:szCs w:val="20"/>
        </w:rPr>
      </w:pPr>
      <w:r>
        <w:rPr>
          <w:rFonts w:ascii="Verdana" w:hAnsi="Verdana"/>
          <w:sz w:val="20"/>
          <w:szCs w:val="20"/>
        </w:rPr>
        <w:t xml:space="preserve">Review past </w:t>
      </w:r>
      <w:r w:rsidRPr="003A51B4">
        <w:rPr>
          <w:rFonts w:ascii="Verdana" w:hAnsi="Verdana"/>
          <w:sz w:val="20"/>
          <w:szCs w:val="20"/>
        </w:rPr>
        <w:t xml:space="preserve">accident, incident </w:t>
      </w:r>
      <w:r>
        <w:rPr>
          <w:rFonts w:ascii="Verdana" w:hAnsi="Verdana"/>
          <w:sz w:val="20"/>
          <w:szCs w:val="20"/>
        </w:rPr>
        <w:t>and near</w:t>
      </w:r>
      <w:r w:rsidR="00BC4EB3">
        <w:rPr>
          <w:rFonts w:ascii="Verdana" w:hAnsi="Verdana"/>
          <w:sz w:val="20"/>
          <w:szCs w:val="20"/>
        </w:rPr>
        <w:t>-</w:t>
      </w:r>
      <w:r>
        <w:rPr>
          <w:rFonts w:ascii="Verdana" w:hAnsi="Verdana"/>
          <w:sz w:val="20"/>
          <w:szCs w:val="20"/>
        </w:rPr>
        <w:t xml:space="preserve">miss </w:t>
      </w:r>
      <w:r w:rsidRPr="003A51B4">
        <w:rPr>
          <w:rFonts w:ascii="Verdana" w:hAnsi="Verdana"/>
          <w:sz w:val="20"/>
          <w:szCs w:val="20"/>
        </w:rPr>
        <w:t>re</w:t>
      </w:r>
      <w:r w:rsidR="00007822">
        <w:rPr>
          <w:rFonts w:ascii="Verdana" w:hAnsi="Verdana"/>
          <w:sz w:val="20"/>
          <w:szCs w:val="20"/>
        </w:rPr>
        <w:t>ports</w:t>
      </w:r>
      <w:r w:rsidRPr="003A51B4">
        <w:rPr>
          <w:rFonts w:ascii="Verdana" w:hAnsi="Verdana"/>
          <w:sz w:val="20"/>
          <w:szCs w:val="20"/>
        </w:rPr>
        <w:t>.</w:t>
      </w:r>
    </w:p>
    <w:p w14:paraId="0D93FF59" w14:textId="77777777" w:rsidR="0091358A" w:rsidRDefault="004B2B2A" w:rsidP="003A51B4">
      <w:pPr>
        <w:numPr>
          <w:ilvl w:val="0"/>
          <w:numId w:val="8"/>
        </w:numPr>
        <w:spacing w:after="120" w:line="240" w:lineRule="auto"/>
        <w:rPr>
          <w:rFonts w:ascii="Verdana" w:hAnsi="Verdana"/>
          <w:sz w:val="20"/>
          <w:szCs w:val="20"/>
        </w:rPr>
      </w:pPr>
      <w:r w:rsidRPr="00715071">
        <w:rPr>
          <w:rFonts w:ascii="Verdana" w:hAnsi="Verdana"/>
          <w:b/>
          <w:sz w:val="20"/>
          <w:szCs w:val="20"/>
        </w:rPr>
        <w:t>Check manufacturers’ instructions</w:t>
      </w:r>
      <w:r w:rsidR="0091358A">
        <w:rPr>
          <w:rFonts w:ascii="Verdana" w:hAnsi="Verdana"/>
          <w:sz w:val="20"/>
          <w:szCs w:val="20"/>
        </w:rPr>
        <w:t>.</w:t>
      </w:r>
    </w:p>
    <w:p w14:paraId="01B7B44E" w14:textId="77777777" w:rsidR="004B2B2A" w:rsidRPr="003A51B4" w:rsidRDefault="0091358A" w:rsidP="003A51B4">
      <w:pPr>
        <w:numPr>
          <w:ilvl w:val="0"/>
          <w:numId w:val="8"/>
        </w:numPr>
        <w:spacing w:after="120" w:line="240" w:lineRule="auto"/>
        <w:rPr>
          <w:rFonts w:ascii="Verdana" w:hAnsi="Verdana"/>
          <w:sz w:val="20"/>
          <w:szCs w:val="20"/>
        </w:rPr>
      </w:pPr>
      <w:r>
        <w:rPr>
          <w:rFonts w:ascii="Verdana" w:hAnsi="Verdana"/>
          <w:sz w:val="20"/>
          <w:szCs w:val="20"/>
        </w:rPr>
        <w:t xml:space="preserve">Check the safety </w:t>
      </w:r>
      <w:r w:rsidR="004B2B2A" w:rsidRPr="003A51B4">
        <w:rPr>
          <w:rFonts w:ascii="Verdana" w:hAnsi="Verdana"/>
          <w:sz w:val="20"/>
          <w:szCs w:val="20"/>
        </w:rPr>
        <w:t xml:space="preserve">data sheets for chemicals and </w:t>
      </w:r>
      <w:r>
        <w:rPr>
          <w:rFonts w:ascii="Verdana" w:hAnsi="Verdana"/>
          <w:sz w:val="20"/>
          <w:szCs w:val="20"/>
        </w:rPr>
        <w:t>hazardous materials</w:t>
      </w:r>
      <w:r w:rsidR="004B2B2A" w:rsidRPr="003A51B4">
        <w:rPr>
          <w:rFonts w:ascii="Verdana" w:hAnsi="Verdana"/>
          <w:sz w:val="20"/>
          <w:szCs w:val="20"/>
        </w:rPr>
        <w:t>.</w:t>
      </w:r>
    </w:p>
    <w:p w14:paraId="7F8CC5EF" w14:textId="4666AD31" w:rsidR="004B2B2A" w:rsidRDefault="004B2B2A" w:rsidP="003A51B4">
      <w:pPr>
        <w:numPr>
          <w:ilvl w:val="0"/>
          <w:numId w:val="8"/>
        </w:numPr>
        <w:spacing w:after="120" w:line="240" w:lineRule="auto"/>
        <w:rPr>
          <w:rFonts w:ascii="Verdana" w:hAnsi="Verdana"/>
          <w:sz w:val="20"/>
          <w:szCs w:val="20"/>
        </w:rPr>
      </w:pPr>
      <w:r w:rsidRPr="00715071">
        <w:rPr>
          <w:rFonts w:ascii="Verdana" w:hAnsi="Verdana"/>
          <w:b/>
          <w:sz w:val="20"/>
          <w:szCs w:val="20"/>
        </w:rPr>
        <w:t>Remember to think about long-term hazards to health</w:t>
      </w:r>
      <w:r w:rsidRPr="003A51B4">
        <w:rPr>
          <w:rFonts w:ascii="Verdana" w:hAnsi="Verdana"/>
          <w:sz w:val="20"/>
          <w:szCs w:val="20"/>
        </w:rPr>
        <w:t xml:space="preserve"> (e.g. high levels of noise</w:t>
      </w:r>
      <w:r w:rsidR="00585095">
        <w:rPr>
          <w:rFonts w:ascii="Verdana" w:hAnsi="Verdana"/>
          <w:sz w:val="20"/>
          <w:szCs w:val="20"/>
        </w:rPr>
        <w:t>, stressful work,</w:t>
      </w:r>
      <w:r w:rsidRPr="003A51B4">
        <w:rPr>
          <w:rFonts w:ascii="Verdana" w:hAnsi="Verdana"/>
          <w:sz w:val="20"/>
          <w:szCs w:val="20"/>
        </w:rPr>
        <w:t xml:space="preserve"> or exposure to harmful substances) as well as </w:t>
      </w:r>
      <w:r w:rsidR="0091358A">
        <w:rPr>
          <w:rFonts w:ascii="Verdana" w:hAnsi="Verdana"/>
          <w:sz w:val="20"/>
          <w:szCs w:val="20"/>
        </w:rPr>
        <w:t xml:space="preserve">immediate </w:t>
      </w:r>
      <w:r w:rsidRPr="003A51B4">
        <w:rPr>
          <w:rFonts w:ascii="Verdana" w:hAnsi="Verdana"/>
          <w:sz w:val="20"/>
          <w:szCs w:val="20"/>
        </w:rPr>
        <w:t>safety hazards.</w:t>
      </w:r>
    </w:p>
    <w:p w14:paraId="56926B78" w14:textId="656A70A8" w:rsidR="0011269A" w:rsidRPr="003A51B4" w:rsidRDefault="0011269A" w:rsidP="003A51B4">
      <w:pPr>
        <w:numPr>
          <w:ilvl w:val="0"/>
          <w:numId w:val="8"/>
        </w:numPr>
        <w:spacing w:after="120" w:line="240" w:lineRule="auto"/>
        <w:rPr>
          <w:rFonts w:ascii="Verdana" w:hAnsi="Verdana"/>
          <w:sz w:val="20"/>
          <w:szCs w:val="20"/>
        </w:rPr>
      </w:pPr>
      <w:r>
        <w:rPr>
          <w:rFonts w:ascii="Verdana" w:hAnsi="Verdana"/>
          <w:sz w:val="20"/>
          <w:szCs w:val="20"/>
        </w:rPr>
        <w:t>If you are going on a field activity, check news reports about the area you will be heading to.  Some areas may be subject to travel or health warnings</w:t>
      </w:r>
      <w:r w:rsidR="00585095">
        <w:rPr>
          <w:rFonts w:ascii="Verdana" w:hAnsi="Verdana"/>
          <w:sz w:val="20"/>
          <w:szCs w:val="20"/>
        </w:rPr>
        <w:t xml:space="preserve">, or there may be cultures or </w:t>
      </w:r>
      <w:r w:rsidR="00B15493">
        <w:rPr>
          <w:rFonts w:ascii="Verdana" w:hAnsi="Verdana"/>
          <w:sz w:val="20"/>
          <w:szCs w:val="20"/>
        </w:rPr>
        <w:t xml:space="preserve">local </w:t>
      </w:r>
      <w:r w:rsidR="00585095">
        <w:rPr>
          <w:rFonts w:ascii="Verdana" w:hAnsi="Verdana"/>
          <w:sz w:val="20"/>
          <w:szCs w:val="20"/>
        </w:rPr>
        <w:t xml:space="preserve">customs </w:t>
      </w:r>
      <w:r w:rsidR="00B15493">
        <w:rPr>
          <w:rFonts w:ascii="Verdana" w:hAnsi="Verdana"/>
          <w:sz w:val="20"/>
          <w:szCs w:val="20"/>
        </w:rPr>
        <w:t>to highlight to participants</w:t>
      </w:r>
      <w:r>
        <w:rPr>
          <w:rFonts w:ascii="Verdana" w:hAnsi="Verdana"/>
          <w:sz w:val="20"/>
          <w:szCs w:val="20"/>
        </w:rPr>
        <w:t xml:space="preserve">. </w:t>
      </w:r>
    </w:p>
    <w:p w14:paraId="4A31BEEC" w14:textId="78409FA0" w:rsidR="00B05117" w:rsidRDefault="003A51B4" w:rsidP="00B05117">
      <w:pPr>
        <w:spacing w:after="120"/>
        <w:rPr>
          <w:rFonts w:ascii="Verdana" w:hAnsi="Verdana"/>
          <w:sz w:val="20"/>
          <w:szCs w:val="20"/>
        </w:rPr>
      </w:pPr>
      <w:r w:rsidRPr="003A51B4">
        <w:rPr>
          <w:rFonts w:ascii="Verdana" w:hAnsi="Verdana"/>
          <w:i/>
          <w:sz w:val="20"/>
          <w:szCs w:val="20"/>
        </w:rPr>
        <w:t xml:space="preserve">Do not worry about </w:t>
      </w:r>
      <w:r w:rsidR="00BC4EB3">
        <w:rPr>
          <w:rFonts w:ascii="Verdana" w:hAnsi="Verdana"/>
          <w:i/>
          <w:sz w:val="20"/>
          <w:szCs w:val="20"/>
        </w:rPr>
        <w:t>‘</w:t>
      </w:r>
      <w:r w:rsidRPr="003A51B4">
        <w:rPr>
          <w:rFonts w:ascii="Verdana" w:hAnsi="Verdana"/>
          <w:i/>
          <w:sz w:val="20"/>
          <w:szCs w:val="20"/>
        </w:rPr>
        <w:t>unreasonable hazards</w:t>
      </w:r>
      <w:r w:rsidR="00BC4EB3">
        <w:rPr>
          <w:rFonts w:ascii="Verdana" w:hAnsi="Verdana"/>
          <w:i/>
          <w:sz w:val="20"/>
          <w:szCs w:val="20"/>
        </w:rPr>
        <w:t>’</w:t>
      </w:r>
      <w:r w:rsidR="006F78C5">
        <w:rPr>
          <w:rFonts w:ascii="Verdana" w:hAnsi="Verdana"/>
          <w:i/>
          <w:sz w:val="20"/>
          <w:szCs w:val="20"/>
        </w:rPr>
        <w:t>;</w:t>
      </w:r>
      <w:r w:rsidRPr="003A51B4">
        <w:rPr>
          <w:rFonts w:ascii="Verdana" w:hAnsi="Verdana"/>
          <w:sz w:val="20"/>
          <w:szCs w:val="20"/>
        </w:rPr>
        <w:t xml:space="preserve"> </w:t>
      </w:r>
      <w:r w:rsidR="006F78C5">
        <w:rPr>
          <w:rFonts w:ascii="Verdana" w:hAnsi="Verdana"/>
          <w:sz w:val="20"/>
          <w:szCs w:val="20"/>
        </w:rPr>
        <w:t>t</w:t>
      </w:r>
      <w:r w:rsidRPr="003A51B4">
        <w:rPr>
          <w:rFonts w:ascii="Verdana" w:hAnsi="Verdana"/>
          <w:sz w:val="20"/>
          <w:szCs w:val="20"/>
        </w:rPr>
        <w:t xml:space="preserve">he chance of being attacked by a </w:t>
      </w:r>
      <w:r w:rsidR="006F78C5">
        <w:rPr>
          <w:rFonts w:ascii="Verdana" w:hAnsi="Verdana"/>
          <w:sz w:val="20"/>
          <w:szCs w:val="20"/>
        </w:rPr>
        <w:t xml:space="preserve">dog in the city campus </w:t>
      </w:r>
      <w:r w:rsidRPr="003A51B4">
        <w:rPr>
          <w:rFonts w:ascii="Verdana" w:hAnsi="Verdana"/>
          <w:sz w:val="20"/>
          <w:szCs w:val="20"/>
        </w:rPr>
        <w:t>is almost nil</w:t>
      </w:r>
      <w:r w:rsidR="006F78C5">
        <w:rPr>
          <w:rFonts w:ascii="Verdana" w:hAnsi="Verdana"/>
          <w:sz w:val="20"/>
          <w:szCs w:val="20"/>
        </w:rPr>
        <w:t xml:space="preserve">, so </w:t>
      </w:r>
      <w:r w:rsidR="0091358A">
        <w:rPr>
          <w:rFonts w:ascii="Verdana" w:hAnsi="Verdana"/>
          <w:sz w:val="20"/>
          <w:szCs w:val="20"/>
        </w:rPr>
        <w:t xml:space="preserve">it does </w:t>
      </w:r>
      <w:r w:rsidR="006F78C5">
        <w:rPr>
          <w:rFonts w:ascii="Verdana" w:hAnsi="Verdana"/>
          <w:sz w:val="20"/>
          <w:szCs w:val="20"/>
        </w:rPr>
        <w:t xml:space="preserve">not need </w:t>
      </w:r>
      <w:r w:rsidR="0091358A">
        <w:rPr>
          <w:rFonts w:ascii="Verdana" w:hAnsi="Verdana"/>
          <w:sz w:val="20"/>
          <w:szCs w:val="20"/>
        </w:rPr>
        <w:t xml:space="preserve">be considered as a </w:t>
      </w:r>
      <w:r w:rsidR="006F78C5">
        <w:rPr>
          <w:rFonts w:ascii="Verdana" w:hAnsi="Verdana"/>
          <w:sz w:val="20"/>
          <w:szCs w:val="20"/>
        </w:rPr>
        <w:t>hazard</w:t>
      </w:r>
      <w:r w:rsidRPr="003A51B4">
        <w:rPr>
          <w:rFonts w:ascii="Verdana" w:hAnsi="Verdana"/>
          <w:sz w:val="20"/>
          <w:szCs w:val="20"/>
        </w:rPr>
        <w:t>.</w:t>
      </w:r>
      <w:r>
        <w:rPr>
          <w:rFonts w:ascii="Verdana" w:hAnsi="Verdana"/>
          <w:sz w:val="20"/>
          <w:szCs w:val="20"/>
        </w:rPr>
        <w:t xml:space="preserve">  Consider </w:t>
      </w:r>
      <w:r w:rsidR="0091358A">
        <w:rPr>
          <w:rFonts w:ascii="Verdana" w:hAnsi="Verdana"/>
          <w:sz w:val="20"/>
          <w:szCs w:val="20"/>
        </w:rPr>
        <w:t xml:space="preserve">only </w:t>
      </w:r>
      <w:r>
        <w:rPr>
          <w:rFonts w:ascii="Verdana" w:hAnsi="Verdana"/>
          <w:sz w:val="20"/>
          <w:szCs w:val="20"/>
        </w:rPr>
        <w:t>what is</w:t>
      </w:r>
      <w:r w:rsidRPr="0091358A">
        <w:rPr>
          <w:rFonts w:ascii="Verdana" w:hAnsi="Verdana"/>
          <w:i/>
          <w:sz w:val="20"/>
          <w:szCs w:val="20"/>
        </w:rPr>
        <w:t xml:space="preserve"> likely</w:t>
      </w:r>
      <w:r>
        <w:rPr>
          <w:rFonts w:ascii="Verdana" w:hAnsi="Verdana"/>
          <w:sz w:val="20"/>
          <w:szCs w:val="20"/>
        </w:rPr>
        <w:t xml:space="preserve"> to arise in the workplace or </w:t>
      </w:r>
      <w:r w:rsidR="00CC4D1D">
        <w:rPr>
          <w:rFonts w:ascii="Verdana" w:hAnsi="Verdana"/>
          <w:sz w:val="20"/>
          <w:szCs w:val="20"/>
        </w:rPr>
        <w:t>during the activity.</w:t>
      </w:r>
    </w:p>
    <w:p w14:paraId="717645E3" w14:textId="77777777" w:rsidR="003B3CB1" w:rsidRPr="00ED199B" w:rsidRDefault="00ED199B" w:rsidP="00B05117">
      <w:pPr>
        <w:spacing w:after="120"/>
        <w:jc w:val="center"/>
        <w:rPr>
          <w:rFonts w:ascii="Verdana" w:hAnsi="Verdana"/>
          <w:sz w:val="20"/>
          <w:szCs w:val="20"/>
        </w:rPr>
      </w:pPr>
      <w:r>
        <w:rPr>
          <w:rFonts w:ascii="Verdana" w:hAnsi="Verdana"/>
          <w:sz w:val="20"/>
          <w:szCs w:val="20"/>
        </w:rPr>
        <w:lastRenderedPageBreak/>
        <w:t>_____________________________________________________________</w:t>
      </w:r>
    </w:p>
    <w:tbl>
      <w:tblPr>
        <w:tblStyle w:val="TableDefinitionsGrid1"/>
        <w:tblpPr w:leftFromText="180" w:rightFromText="180" w:vertAnchor="text" w:horzAnchor="margin" w:tblpY="366"/>
        <w:tblW w:w="8472" w:type="dxa"/>
        <w:tblLook w:val="04A0" w:firstRow="1" w:lastRow="0" w:firstColumn="1" w:lastColumn="0" w:noHBand="0" w:noVBand="1"/>
      </w:tblPr>
      <w:tblGrid>
        <w:gridCol w:w="911"/>
        <w:gridCol w:w="7561"/>
      </w:tblGrid>
      <w:tr w:rsidR="004B2B2A" w:rsidRPr="0063423A" w14:paraId="7FD9EDD8" w14:textId="77777777" w:rsidTr="0011269A">
        <w:trPr>
          <w:trHeight w:val="777"/>
        </w:trPr>
        <w:tc>
          <w:tcPr>
            <w:tcW w:w="911" w:type="dxa"/>
            <w:tcBorders>
              <w:top w:val="single" w:sz="4" w:space="0" w:color="auto"/>
              <w:left w:val="single" w:sz="4" w:space="0" w:color="auto"/>
              <w:bottom w:val="single" w:sz="4" w:space="0" w:color="auto"/>
              <w:right w:val="single" w:sz="4" w:space="0" w:color="auto"/>
            </w:tcBorders>
            <w:shd w:val="clear" w:color="auto" w:fill="92D050"/>
            <w:vAlign w:val="center"/>
          </w:tcPr>
          <w:p w14:paraId="616413B8" w14:textId="77777777" w:rsidR="004B2B2A" w:rsidRPr="0063423A" w:rsidRDefault="004B2B2A" w:rsidP="00F17DA5">
            <w:pPr>
              <w:shd w:val="clear" w:color="auto" w:fill="92D050"/>
              <w:spacing w:after="120"/>
              <w:jc w:val="center"/>
              <w:rPr>
                <w:rFonts w:ascii="Verdana" w:hAnsi="Verdana"/>
                <w:b/>
                <w:sz w:val="24"/>
                <w:szCs w:val="24"/>
              </w:rPr>
            </w:pPr>
            <w:r w:rsidRPr="0063423A">
              <w:rPr>
                <w:rFonts w:ascii="Verdana" w:hAnsi="Verdana"/>
                <w:b/>
                <w:sz w:val="24"/>
                <w:szCs w:val="24"/>
              </w:rPr>
              <w:t>Step 2</w:t>
            </w:r>
          </w:p>
        </w:tc>
        <w:tc>
          <w:tcPr>
            <w:tcW w:w="7561" w:type="dxa"/>
            <w:tcBorders>
              <w:top w:val="nil"/>
              <w:left w:val="single" w:sz="4" w:space="0" w:color="auto"/>
              <w:bottom w:val="nil"/>
              <w:right w:val="nil"/>
            </w:tcBorders>
            <w:vAlign w:val="center"/>
          </w:tcPr>
          <w:p w14:paraId="5755563B" w14:textId="77777777" w:rsidR="004B2B2A" w:rsidRPr="0063423A" w:rsidRDefault="004B2B2A" w:rsidP="00814F65">
            <w:pPr>
              <w:pStyle w:val="Heading1"/>
              <w:ind w:left="360"/>
            </w:pPr>
            <w:bookmarkStart w:id="7" w:name="_Toc493059917"/>
            <w:r w:rsidRPr="0063423A">
              <w:t>Decide who might be harmed and how</w:t>
            </w:r>
            <w:bookmarkEnd w:id="7"/>
          </w:p>
        </w:tc>
      </w:tr>
    </w:tbl>
    <w:p w14:paraId="6686848F" w14:textId="77777777" w:rsidR="0045306B" w:rsidRDefault="0045306B" w:rsidP="0063423A">
      <w:pPr>
        <w:spacing w:after="120"/>
        <w:rPr>
          <w:rFonts w:ascii="Verdana" w:hAnsi="Verdana"/>
          <w:sz w:val="24"/>
          <w:szCs w:val="24"/>
        </w:rPr>
      </w:pPr>
    </w:p>
    <w:p w14:paraId="51983CFD" w14:textId="77777777" w:rsidR="00CA65DD" w:rsidRDefault="00CA65DD" w:rsidP="0063423A">
      <w:pPr>
        <w:spacing w:after="120"/>
        <w:rPr>
          <w:rFonts w:ascii="Verdana" w:hAnsi="Verdana"/>
          <w:sz w:val="24"/>
          <w:szCs w:val="24"/>
        </w:rPr>
      </w:pPr>
    </w:p>
    <w:p w14:paraId="586883FC" w14:textId="77777777" w:rsidR="00CA65DD" w:rsidRPr="0063423A" w:rsidRDefault="00CA65DD" w:rsidP="0063423A">
      <w:pPr>
        <w:spacing w:after="120"/>
        <w:rPr>
          <w:rFonts w:ascii="Verdana" w:hAnsi="Verdana"/>
          <w:sz w:val="24"/>
          <w:szCs w:val="24"/>
        </w:rPr>
      </w:pPr>
    </w:p>
    <w:p w14:paraId="3C9C3EBA" w14:textId="6746277A" w:rsidR="004B2B2A" w:rsidRPr="0063423A" w:rsidRDefault="005E152E" w:rsidP="00007822">
      <w:pPr>
        <w:spacing w:after="120" w:line="240" w:lineRule="auto"/>
        <w:rPr>
          <w:rFonts w:ascii="Verdana" w:hAnsi="Verdana" w:cs="Arial"/>
          <w:sz w:val="20"/>
          <w:szCs w:val="20"/>
        </w:rPr>
      </w:pPr>
      <w:r w:rsidRPr="0091358A">
        <w:rPr>
          <w:rFonts w:ascii="Verdana" w:hAnsi="Verdana"/>
          <w:sz w:val="20"/>
          <w:szCs w:val="20"/>
        </w:rPr>
        <w:t>For each hazard</w:t>
      </w:r>
      <w:r w:rsidR="006F78C5" w:rsidRPr="0091358A">
        <w:rPr>
          <w:rFonts w:ascii="Verdana" w:hAnsi="Verdana"/>
          <w:sz w:val="20"/>
          <w:szCs w:val="20"/>
        </w:rPr>
        <w:t>,</w:t>
      </w:r>
      <w:r w:rsidRPr="0091358A">
        <w:rPr>
          <w:rFonts w:ascii="Verdana" w:hAnsi="Verdana"/>
          <w:sz w:val="20"/>
          <w:szCs w:val="20"/>
        </w:rPr>
        <w:t xml:space="preserve"> </w:t>
      </w:r>
      <w:r w:rsidR="00B05117">
        <w:rPr>
          <w:rFonts w:ascii="Verdana" w:hAnsi="Verdana"/>
          <w:sz w:val="20"/>
          <w:szCs w:val="20"/>
        </w:rPr>
        <w:t>you need to</w:t>
      </w:r>
      <w:r w:rsidR="0091358A" w:rsidRPr="0091358A">
        <w:rPr>
          <w:rFonts w:ascii="Verdana" w:hAnsi="Verdana"/>
          <w:sz w:val="20"/>
          <w:szCs w:val="20"/>
        </w:rPr>
        <w:t xml:space="preserve"> consider </w:t>
      </w:r>
      <w:r w:rsidRPr="0091358A">
        <w:rPr>
          <w:rFonts w:ascii="Verdana" w:hAnsi="Verdana"/>
          <w:sz w:val="20"/>
          <w:szCs w:val="20"/>
        </w:rPr>
        <w:t xml:space="preserve">who might be harmed </w:t>
      </w:r>
      <w:r w:rsidR="00F34C9A" w:rsidRPr="0091358A">
        <w:rPr>
          <w:rFonts w:ascii="Verdana" w:hAnsi="Verdana"/>
          <w:sz w:val="20"/>
          <w:szCs w:val="20"/>
        </w:rPr>
        <w:t>(</w:t>
      </w:r>
      <w:r w:rsidR="000F64D0" w:rsidRPr="0091358A">
        <w:rPr>
          <w:rFonts w:ascii="Verdana" w:hAnsi="Verdana"/>
          <w:sz w:val="20"/>
          <w:szCs w:val="20"/>
        </w:rPr>
        <w:t>e.g.</w:t>
      </w:r>
      <w:r w:rsidR="00F34C9A" w:rsidRPr="0091358A">
        <w:rPr>
          <w:rFonts w:ascii="Verdana" w:hAnsi="Verdana"/>
          <w:sz w:val="20"/>
          <w:szCs w:val="20"/>
        </w:rPr>
        <w:t xml:space="preserve"> students, visitors, s</w:t>
      </w:r>
      <w:r w:rsidRPr="0091358A">
        <w:rPr>
          <w:rFonts w:ascii="Verdana" w:hAnsi="Verdana"/>
          <w:sz w:val="20"/>
          <w:szCs w:val="20"/>
        </w:rPr>
        <w:t>pecific groups of s</w:t>
      </w:r>
      <w:r w:rsidR="00F34C9A" w:rsidRPr="0091358A">
        <w:rPr>
          <w:rFonts w:ascii="Verdana" w:hAnsi="Verdana"/>
          <w:sz w:val="20"/>
          <w:szCs w:val="20"/>
        </w:rPr>
        <w:t>taff) and how</w:t>
      </w:r>
      <w:r w:rsidR="006F78C5" w:rsidRPr="0091358A">
        <w:rPr>
          <w:rFonts w:ascii="Verdana" w:hAnsi="Verdana"/>
          <w:sz w:val="20"/>
          <w:szCs w:val="20"/>
        </w:rPr>
        <w:t xml:space="preserve">. </w:t>
      </w:r>
      <w:r w:rsidR="0091358A">
        <w:rPr>
          <w:rFonts w:ascii="Verdana" w:hAnsi="Verdana"/>
          <w:sz w:val="20"/>
          <w:szCs w:val="20"/>
        </w:rPr>
        <w:t>D</w:t>
      </w:r>
      <w:r w:rsidR="00C15780" w:rsidRPr="0063423A">
        <w:rPr>
          <w:rFonts w:ascii="Verdana" w:hAnsi="Verdana" w:cs="Arial"/>
          <w:sz w:val="20"/>
          <w:szCs w:val="20"/>
        </w:rPr>
        <w:t xml:space="preserve">eciding who might be harmed </w:t>
      </w:r>
      <w:r w:rsidR="00F34C9A" w:rsidRPr="0063423A">
        <w:rPr>
          <w:rFonts w:ascii="Verdana" w:hAnsi="Verdana" w:cs="Arial"/>
          <w:sz w:val="20"/>
          <w:szCs w:val="20"/>
        </w:rPr>
        <w:t xml:space="preserve">doesn’t mean listing everyone by name, but rather </w:t>
      </w:r>
      <w:r w:rsidR="00F34C9A" w:rsidRPr="00715071">
        <w:rPr>
          <w:rFonts w:ascii="Verdana" w:hAnsi="Verdana" w:cs="Arial"/>
          <w:b/>
          <w:sz w:val="20"/>
          <w:szCs w:val="20"/>
        </w:rPr>
        <w:t>identifying groups</w:t>
      </w:r>
      <w:r w:rsidR="00F34C9A" w:rsidRPr="0063423A">
        <w:rPr>
          <w:rFonts w:ascii="Verdana" w:hAnsi="Verdana" w:cs="Arial"/>
          <w:sz w:val="20"/>
          <w:szCs w:val="20"/>
        </w:rPr>
        <w:t xml:space="preserve"> </w:t>
      </w:r>
      <w:r w:rsidR="003E6DAD">
        <w:rPr>
          <w:rFonts w:ascii="Verdana" w:hAnsi="Verdana" w:cs="Arial"/>
          <w:sz w:val="20"/>
          <w:szCs w:val="20"/>
        </w:rPr>
        <w:t xml:space="preserve">and </w:t>
      </w:r>
      <w:r w:rsidR="003E6DAD" w:rsidRPr="00715071">
        <w:rPr>
          <w:rFonts w:ascii="Verdana" w:hAnsi="Verdana" w:cs="Arial"/>
          <w:b/>
          <w:sz w:val="20"/>
          <w:szCs w:val="20"/>
        </w:rPr>
        <w:t xml:space="preserve">numbers </w:t>
      </w:r>
      <w:r w:rsidR="00F34C9A" w:rsidRPr="00715071">
        <w:rPr>
          <w:rFonts w:ascii="Verdana" w:hAnsi="Verdana" w:cs="Arial"/>
          <w:b/>
          <w:sz w:val="20"/>
          <w:szCs w:val="20"/>
        </w:rPr>
        <w:t>of people</w:t>
      </w:r>
      <w:r w:rsidR="00F34C9A" w:rsidRPr="0063423A">
        <w:rPr>
          <w:rFonts w:ascii="Verdana" w:hAnsi="Verdana" w:cs="Arial"/>
          <w:sz w:val="20"/>
          <w:szCs w:val="20"/>
        </w:rPr>
        <w:t xml:space="preserve"> (e</w:t>
      </w:r>
      <w:r w:rsidR="00C15780" w:rsidRPr="0063423A">
        <w:rPr>
          <w:rFonts w:ascii="Verdana" w:hAnsi="Verdana" w:cs="Arial"/>
          <w:sz w:val="20"/>
          <w:szCs w:val="20"/>
        </w:rPr>
        <w:t>.</w:t>
      </w:r>
      <w:r w:rsidR="00F34C9A" w:rsidRPr="0063423A">
        <w:rPr>
          <w:rFonts w:ascii="Verdana" w:hAnsi="Verdana" w:cs="Arial"/>
          <w:sz w:val="20"/>
          <w:szCs w:val="20"/>
        </w:rPr>
        <w:t>g</w:t>
      </w:r>
      <w:r w:rsidR="00C15780" w:rsidRPr="0063423A">
        <w:rPr>
          <w:rFonts w:ascii="Verdana" w:hAnsi="Verdana" w:cs="Arial"/>
          <w:sz w:val="20"/>
          <w:szCs w:val="20"/>
        </w:rPr>
        <w:t>.</w:t>
      </w:r>
      <w:r w:rsidR="00F34C9A" w:rsidRPr="0063423A">
        <w:rPr>
          <w:rFonts w:ascii="Verdana" w:hAnsi="Verdana" w:cs="Arial"/>
          <w:sz w:val="20"/>
          <w:szCs w:val="20"/>
        </w:rPr>
        <w:t xml:space="preserve"> </w:t>
      </w:r>
      <w:r w:rsidR="00007822">
        <w:rPr>
          <w:rFonts w:ascii="Verdana" w:hAnsi="Verdana" w:cs="Arial"/>
          <w:sz w:val="20"/>
          <w:szCs w:val="20"/>
        </w:rPr>
        <w:t>s</w:t>
      </w:r>
      <w:r w:rsidR="003A51B4">
        <w:rPr>
          <w:rFonts w:ascii="Verdana" w:hAnsi="Verdana" w:cs="Arial"/>
          <w:sz w:val="20"/>
          <w:szCs w:val="20"/>
        </w:rPr>
        <w:t>taff, students or others</w:t>
      </w:r>
      <w:r w:rsidR="00F34C9A" w:rsidRPr="0063423A">
        <w:rPr>
          <w:rFonts w:ascii="Verdana" w:hAnsi="Verdana" w:cs="Arial"/>
          <w:sz w:val="20"/>
          <w:szCs w:val="20"/>
        </w:rPr>
        <w:t xml:space="preserve">).  </w:t>
      </w:r>
    </w:p>
    <w:p w14:paraId="511F39CA" w14:textId="77777777" w:rsidR="00F34C9A" w:rsidRPr="0063423A" w:rsidRDefault="00F34C9A" w:rsidP="00007822">
      <w:pPr>
        <w:spacing w:after="120" w:line="240" w:lineRule="auto"/>
        <w:rPr>
          <w:rFonts w:ascii="Verdana" w:hAnsi="Verdana" w:cs="Arial"/>
          <w:b/>
          <w:sz w:val="20"/>
          <w:szCs w:val="20"/>
        </w:rPr>
      </w:pPr>
      <w:r w:rsidRPr="0063423A">
        <w:rPr>
          <w:rFonts w:ascii="Verdana" w:hAnsi="Verdana" w:cs="Arial"/>
          <w:b/>
          <w:sz w:val="20"/>
          <w:szCs w:val="20"/>
        </w:rPr>
        <w:t>Remember</w:t>
      </w:r>
    </w:p>
    <w:p w14:paraId="35F8DA84" w14:textId="77777777" w:rsidR="00007822" w:rsidRPr="0063423A" w:rsidRDefault="00007822" w:rsidP="00007822">
      <w:pPr>
        <w:numPr>
          <w:ilvl w:val="0"/>
          <w:numId w:val="12"/>
        </w:numPr>
        <w:spacing w:after="120" w:line="240" w:lineRule="auto"/>
        <w:rPr>
          <w:rFonts w:ascii="Verdana" w:hAnsi="Verdana" w:cs="Arial"/>
          <w:sz w:val="20"/>
          <w:szCs w:val="20"/>
        </w:rPr>
      </w:pPr>
      <w:r w:rsidRPr="0063423A">
        <w:rPr>
          <w:rFonts w:ascii="Verdana" w:hAnsi="Verdana" w:cs="Arial"/>
          <w:sz w:val="20"/>
          <w:szCs w:val="20"/>
        </w:rPr>
        <w:t xml:space="preserve">Members of the public </w:t>
      </w:r>
      <w:r>
        <w:rPr>
          <w:rFonts w:ascii="Verdana" w:hAnsi="Verdana" w:cs="Arial"/>
          <w:sz w:val="20"/>
          <w:szCs w:val="20"/>
        </w:rPr>
        <w:t xml:space="preserve">expect to be free from harm as a result of </w:t>
      </w:r>
      <w:r w:rsidRPr="0063423A">
        <w:rPr>
          <w:rFonts w:ascii="Verdana" w:hAnsi="Verdana" w:cs="Arial"/>
          <w:sz w:val="20"/>
          <w:szCs w:val="20"/>
        </w:rPr>
        <w:t>your activities.</w:t>
      </w:r>
    </w:p>
    <w:p w14:paraId="0D830172" w14:textId="6FD37431" w:rsidR="004B2B2A" w:rsidRPr="0063423A" w:rsidRDefault="00F34C9A" w:rsidP="00007822">
      <w:pPr>
        <w:numPr>
          <w:ilvl w:val="0"/>
          <w:numId w:val="12"/>
        </w:numPr>
        <w:spacing w:after="120" w:line="240" w:lineRule="auto"/>
        <w:rPr>
          <w:rFonts w:ascii="Verdana" w:hAnsi="Verdana" w:cs="Arial"/>
          <w:sz w:val="20"/>
          <w:szCs w:val="20"/>
        </w:rPr>
      </w:pPr>
      <w:r w:rsidRPr="0063423A">
        <w:rPr>
          <w:rFonts w:ascii="Verdana" w:hAnsi="Verdana" w:cs="Arial"/>
          <w:sz w:val="20"/>
          <w:szCs w:val="20"/>
        </w:rPr>
        <w:t>C</w:t>
      </w:r>
      <w:r w:rsidR="004B2B2A" w:rsidRPr="0063423A">
        <w:rPr>
          <w:rFonts w:ascii="Verdana" w:hAnsi="Verdana" w:cs="Arial"/>
          <w:sz w:val="20"/>
          <w:szCs w:val="20"/>
        </w:rPr>
        <w:t xml:space="preserve">leaners, visitors, </w:t>
      </w:r>
      <w:r w:rsidR="003A51B4">
        <w:rPr>
          <w:rFonts w:ascii="Verdana" w:hAnsi="Verdana" w:cs="Arial"/>
          <w:sz w:val="20"/>
          <w:szCs w:val="20"/>
        </w:rPr>
        <w:t xml:space="preserve">workers from another </w:t>
      </w:r>
      <w:r w:rsidR="003E6DAD">
        <w:rPr>
          <w:rFonts w:ascii="Verdana" w:hAnsi="Verdana" w:cs="Arial"/>
          <w:sz w:val="20"/>
          <w:szCs w:val="20"/>
        </w:rPr>
        <w:t>organisations</w:t>
      </w:r>
      <w:r w:rsidR="004B2B2A" w:rsidRPr="0063423A">
        <w:rPr>
          <w:rFonts w:ascii="Verdana" w:hAnsi="Verdana" w:cs="Arial"/>
          <w:sz w:val="20"/>
          <w:szCs w:val="20"/>
        </w:rPr>
        <w:t xml:space="preserve">, </w:t>
      </w:r>
      <w:r w:rsidR="003A51B4">
        <w:rPr>
          <w:rFonts w:ascii="Verdana" w:hAnsi="Verdana" w:cs="Arial"/>
          <w:sz w:val="20"/>
          <w:szCs w:val="20"/>
        </w:rPr>
        <w:t xml:space="preserve">security guards and </w:t>
      </w:r>
      <w:r w:rsidR="004B2B2A" w:rsidRPr="0063423A">
        <w:rPr>
          <w:rFonts w:ascii="Verdana" w:hAnsi="Verdana" w:cs="Arial"/>
          <w:sz w:val="20"/>
          <w:szCs w:val="20"/>
        </w:rPr>
        <w:t>maintenance workers may not b</w:t>
      </w:r>
      <w:r w:rsidRPr="0063423A">
        <w:rPr>
          <w:rFonts w:ascii="Verdana" w:hAnsi="Verdana" w:cs="Arial"/>
          <w:sz w:val="20"/>
          <w:szCs w:val="20"/>
        </w:rPr>
        <w:t>e in the workplace all the time</w:t>
      </w:r>
      <w:r w:rsidR="008D1D17">
        <w:rPr>
          <w:rFonts w:ascii="Verdana" w:hAnsi="Verdana" w:cs="Arial"/>
          <w:sz w:val="20"/>
          <w:szCs w:val="20"/>
        </w:rPr>
        <w:t xml:space="preserve"> or may </w:t>
      </w:r>
      <w:r w:rsidR="003A51B4">
        <w:rPr>
          <w:rFonts w:ascii="Verdana" w:hAnsi="Verdana" w:cs="Arial"/>
          <w:sz w:val="20"/>
          <w:szCs w:val="20"/>
        </w:rPr>
        <w:t xml:space="preserve">not </w:t>
      </w:r>
      <w:r w:rsidR="008D1D17">
        <w:rPr>
          <w:rFonts w:ascii="Verdana" w:hAnsi="Verdana" w:cs="Arial"/>
          <w:sz w:val="20"/>
          <w:szCs w:val="20"/>
        </w:rPr>
        <w:t>be aware of</w:t>
      </w:r>
      <w:r w:rsidR="003A51B4">
        <w:rPr>
          <w:rFonts w:ascii="Verdana" w:hAnsi="Verdana" w:cs="Arial"/>
          <w:sz w:val="20"/>
          <w:szCs w:val="20"/>
        </w:rPr>
        <w:t xml:space="preserve"> the hazards</w:t>
      </w:r>
      <w:r w:rsidR="006F78C5">
        <w:rPr>
          <w:rFonts w:ascii="Verdana" w:hAnsi="Verdana" w:cs="Arial"/>
          <w:sz w:val="20"/>
          <w:szCs w:val="20"/>
        </w:rPr>
        <w:t xml:space="preserve"> within the workplace</w:t>
      </w:r>
      <w:r w:rsidR="003A51B4">
        <w:rPr>
          <w:rFonts w:ascii="Verdana" w:hAnsi="Verdana" w:cs="Arial"/>
          <w:sz w:val="20"/>
          <w:szCs w:val="20"/>
        </w:rPr>
        <w:t>.</w:t>
      </w:r>
    </w:p>
    <w:p w14:paraId="75DB39BE" w14:textId="77777777" w:rsidR="004B2B2A" w:rsidRPr="0063423A" w:rsidRDefault="00F34C9A" w:rsidP="00007822">
      <w:pPr>
        <w:numPr>
          <w:ilvl w:val="0"/>
          <w:numId w:val="12"/>
        </w:numPr>
        <w:spacing w:after="120" w:line="240" w:lineRule="auto"/>
        <w:rPr>
          <w:rFonts w:ascii="Verdana" w:hAnsi="Verdana" w:cs="Arial"/>
          <w:sz w:val="20"/>
          <w:szCs w:val="20"/>
        </w:rPr>
      </w:pPr>
      <w:r w:rsidRPr="0063423A">
        <w:rPr>
          <w:rFonts w:ascii="Verdana" w:hAnsi="Verdana" w:cs="Arial"/>
          <w:sz w:val="20"/>
          <w:szCs w:val="20"/>
        </w:rPr>
        <w:t>I</w:t>
      </w:r>
      <w:r w:rsidR="004B2B2A" w:rsidRPr="0063423A">
        <w:rPr>
          <w:rFonts w:ascii="Verdana" w:hAnsi="Verdana" w:cs="Arial"/>
          <w:sz w:val="20"/>
          <w:szCs w:val="20"/>
        </w:rPr>
        <w:t xml:space="preserve">f </w:t>
      </w:r>
      <w:r w:rsidR="008D1D17">
        <w:rPr>
          <w:rFonts w:ascii="Verdana" w:hAnsi="Verdana" w:cs="Arial"/>
          <w:sz w:val="20"/>
          <w:szCs w:val="20"/>
        </w:rPr>
        <w:t xml:space="preserve">the </w:t>
      </w:r>
      <w:r w:rsidR="004B2B2A" w:rsidRPr="0063423A">
        <w:rPr>
          <w:rFonts w:ascii="Verdana" w:hAnsi="Verdana" w:cs="Arial"/>
          <w:sz w:val="20"/>
          <w:szCs w:val="20"/>
        </w:rPr>
        <w:t>workplace</w:t>
      </w:r>
      <w:r w:rsidR="008D1D17">
        <w:rPr>
          <w:rFonts w:ascii="Verdana" w:hAnsi="Verdana" w:cs="Arial"/>
          <w:sz w:val="20"/>
          <w:szCs w:val="20"/>
        </w:rPr>
        <w:t xml:space="preserve"> is shared</w:t>
      </w:r>
      <w:r w:rsidR="004B2B2A" w:rsidRPr="0063423A">
        <w:rPr>
          <w:rFonts w:ascii="Verdana" w:hAnsi="Verdana" w:cs="Arial"/>
          <w:sz w:val="20"/>
          <w:szCs w:val="20"/>
        </w:rPr>
        <w:t xml:space="preserve">, </w:t>
      </w:r>
      <w:r w:rsidR="00DA5F64">
        <w:rPr>
          <w:rFonts w:ascii="Verdana" w:hAnsi="Verdana" w:cs="Arial"/>
          <w:sz w:val="20"/>
          <w:szCs w:val="20"/>
        </w:rPr>
        <w:t xml:space="preserve">the ways </w:t>
      </w:r>
      <w:r w:rsidR="008D1D17">
        <w:rPr>
          <w:rFonts w:ascii="Verdana" w:hAnsi="Verdana" w:cs="Arial"/>
          <w:sz w:val="20"/>
          <w:szCs w:val="20"/>
        </w:rPr>
        <w:t xml:space="preserve">different work groups interact </w:t>
      </w:r>
      <w:r w:rsidR="004B2B2A" w:rsidRPr="0063423A">
        <w:rPr>
          <w:rFonts w:ascii="Verdana" w:hAnsi="Verdana" w:cs="Arial"/>
          <w:sz w:val="20"/>
          <w:szCs w:val="20"/>
        </w:rPr>
        <w:t xml:space="preserve">will need to </w:t>
      </w:r>
      <w:r w:rsidR="008D1D17">
        <w:rPr>
          <w:rFonts w:ascii="Verdana" w:hAnsi="Verdana" w:cs="Arial"/>
          <w:sz w:val="20"/>
          <w:szCs w:val="20"/>
        </w:rPr>
        <w:t xml:space="preserve">be considered.  </w:t>
      </w:r>
      <w:r w:rsidR="0091358A">
        <w:rPr>
          <w:rFonts w:ascii="Verdana" w:hAnsi="Verdana" w:cs="Arial"/>
          <w:sz w:val="20"/>
          <w:szCs w:val="20"/>
        </w:rPr>
        <w:t xml:space="preserve">Dust, noise and fumes </w:t>
      </w:r>
      <w:r w:rsidR="008D1D17">
        <w:rPr>
          <w:rFonts w:ascii="Verdana" w:hAnsi="Verdana" w:cs="Arial"/>
          <w:sz w:val="20"/>
          <w:szCs w:val="20"/>
        </w:rPr>
        <w:t>generated by one work group may affect the other.</w:t>
      </w:r>
    </w:p>
    <w:p w14:paraId="76432B3A" w14:textId="630844AA" w:rsidR="00F34C9A" w:rsidRPr="0063423A" w:rsidRDefault="00F34C9A" w:rsidP="00007822">
      <w:pPr>
        <w:spacing w:after="120" w:line="240" w:lineRule="auto"/>
        <w:rPr>
          <w:rFonts w:ascii="Verdana" w:hAnsi="Verdana" w:cs="Arial"/>
          <w:sz w:val="20"/>
          <w:szCs w:val="20"/>
        </w:rPr>
      </w:pPr>
      <w:r w:rsidRPr="0063423A">
        <w:rPr>
          <w:rFonts w:ascii="Verdana" w:hAnsi="Verdana" w:cs="Arial"/>
          <w:sz w:val="20"/>
          <w:szCs w:val="20"/>
        </w:rPr>
        <w:t>In each case, identify how they might be harmed</w:t>
      </w:r>
      <w:r w:rsidR="00DA5F64">
        <w:rPr>
          <w:rFonts w:ascii="Verdana" w:hAnsi="Verdana" w:cs="Arial"/>
          <w:sz w:val="20"/>
          <w:szCs w:val="20"/>
        </w:rPr>
        <w:t xml:space="preserve"> and </w:t>
      </w:r>
      <w:r w:rsidRPr="0063423A">
        <w:rPr>
          <w:rFonts w:ascii="Verdana" w:hAnsi="Verdana" w:cs="Arial"/>
          <w:sz w:val="20"/>
          <w:szCs w:val="20"/>
        </w:rPr>
        <w:t>what type of injury or ill hea</w:t>
      </w:r>
      <w:r w:rsidR="00C15780" w:rsidRPr="0063423A">
        <w:rPr>
          <w:rFonts w:ascii="Verdana" w:hAnsi="Verdana" w:cs="Arial"/>
          <w:sz w:val="20"/>
          <w:szCs w:val="20"/>
        </w:rPr>
        <w:t xml:space="preserve">lth might occur.  For example, </w:t>
      </w:r>
      <w:r w:rsidRPr="0063423A">
        <w:rPr>
          <w:rFonts w:ascii="Verdana" w:hAnsi="Verdana" w:cs="Arial"/>
          <w:sz w:val="20"/>
          <w:szCs w:val="20"/>
        </w:rPr>
        <w:t>library staff may suffer back injur</w:t>
      </w:r>
      <w:r w:rsidR="00F77007">
        <w:rPr>
          <w:rFonts w:ascii="Verdana" w:hAnsi="Verdana" w:cs="Arial"/>
          <w:sz w:val="20"/>
          <w:szCs w:val="20"/>
        </w:rPr>
        <w:t>ies</w:t>
      </w:r>
      <w:r w:rsidRPr="0063423A">
        <w:rPr>
          <w:rFonts w:ascii="Verdana" w:hAnsi="Verdana" w:cs="Arial"/>
          <w:sz w:val="20"/>
          <w:szCs w:val="20"/>
        </w:rPr>
        <w:t xml:space="preserve"> from </w:t>
      </w:r>
      <w:r w:rsidR="00C15780" w:rsidRPr="0063423A">
        <w:rPr>
          <w:rFonts w:ascii="Verdana" w:hAnsi="Verdana" w:cs="Arial"/>
          <w:sz w:val="20"/>
          <w:szCs w:val="20"/>
        </w:rPr>
        <w:t>lifting boxes of books</w:t>
      </w:r>
      <w:r w:rsidR="008D1D17">
        <w:rPr>
          <w:rFonts w:ascii="Verdana" w:hAnsi="Verdana" w:cs="Arial"/>
          <w:sz w:val="20"/>
          <w:szCs w:val="20"/>
        </w:rPr>
        <w:t xml:space="preserve">, machinists may be </w:t>
      </w:r>
      <w:r w:rsidR="00F77007">
        <w:rPr>
          <w:rFonts w:ascii="Verdana" w:hAnsi="Verdana" w:cs="Arial"/>
          <w:sz w:val="20"/>
          <w:szCs w:val="20"/>
        </w:rPr>
        <w:t xml:space="preserve">struck by </w:t>
      </w:r>
      <w:r w:rsidR="008D1D17">
        <w:rPr>
          <w:rFonts w:ascii="Verdana" w:hAnsi="Verdana" w:cs="Arial"/>
          <w:sz w:val="20"/>
          <w:szCs w:val="20"/>
        </w:rPr>
        <w:t xml:space="preserve">rotating machinery, the public may be exposed to </w:t>
      </w:r>
      <w:r w:rsidR="00F77007">
        <w:rPr>
          <w:rFonts w:ascii="Verdana" w:hAnsi="Verdana" w:cs="Arial"/>
          <w:sz w:val="20"/>
          <w:szCs w:val="20"/>
        </w:rPr>
        <w:t xml:space="preserve">excessive </w:t>
      </w:r>
      <w:r w:rsidR="008D1D17">
        <w:rPr>
          <w:rFonts w:ascii="Verdana" w:hAnsi="Verdana" w:cs="Arial"/>
          <w:sz w:val="20"/>
          <w:szCs w:val="20"/>
        </w:rPr>
        <w:t>noise</w:t>
      </w:r>
      <w:r w:rsidR="00A23E00">
        <w:rPr>
          <w:rFonts w:ascii="Verdana" w:hAnsi="Verdana" w:cs="Arial"/>
          <w:sz w:val="20"/>
          <w:szCs w:val="20"/>
        </w:rPr>
        <w:t>, or</w:t>
      </w:r>
      <w:r w:rsidR="00A23E00" w:rsidRPr="003953CF">
        <w:rPr>
          <w:rFonts w:ascii="Verdana" w:hAnsi="Verdana" w:cs="Arial"/>
          <w:sz w:val="20"/>
          <w:szCs w:val="20"/>
        </w:rPr>
        <w:t xml:space="preserve"> </w:t>
      </w:r>
      <w:r w:rsidR="00A23E00">
        <w:rPr>
          <w:rFonts w:ascii="Verdana" w:hAnsi="Verdana" w:cs="Arial"/>
          <w:sz w:val="20"/>
          <w:szCs w:val="20"/>
        </w:rPr>
        <w:t>people doing off-campus work may experience harassment from others in the group or members of the public.</w:t>
      </w:r>
      <w:r w:rsidRPr="0063423A">
        <w:rPr>
          <w:rFonts w:ascii="Verdana" w:hAnsi="Verdana" w:cs="Arial"/>
          <w:sz w:val="20"/>
          <w:szCs w:val="20"/>
        </w:rPr>
        <w:t xml:space="preserve">  </w:t>
      </w:r>
    </w:p>
    <w:p w14:paraId="09DE3DFE" w14:textId="77777777" w:rsidR="003B3CB1" w:rsidRPr="00ED199B" w:rsidRDefault="00ED199B" w:rsidP="00ED199B">
      <w:pPr>
        <w:spacing w:afterLines="120" w:after="288" w:line="240" w:lineRule="auto"/>
        <w:ind w:left="360"/>
        <w:jc w:val="center"/>
        <w:rPr>
          <w:rFonts w:ascii="Verdana" w:hAnsi="Verdana"/>
          <w:sz w:val="20"/>
          <w:szCs w:val="20"/>
        </w:rPr>
      </w:pPr>
      <w:r>
        <w:rPr>
          <w:rFonts w:ascii="Verdana" w:hAnsi="Verdana"/>
          <w:sz w:val="20"/>
          <w:szCs w:val="20"/>
        </w:rPr>
        <w:t>_____________________________________________________________</w:t>
      </w:r>
    </w:p>
    <w:tbl>
      <w:tblPr>
        <w:tblStyle w:val="TableDefinitionsGrid1"/>
        <w:tblpPr w:leftFromText="180" w:rightFromText="180" w:vertAnchor="text" w:horzAnchor="margin" w:tblpY="293"/>
        <w:tblW w:w="8755" w:type="dxa"/>
        <w:tblLook w:val="04A0" w:firstRow="1" w:lastRow="0" w:firstColumn="1" w:lastColumn="0" w:noHBand="0" w:noVBand="1"/>
      </w:tblPr>
      <w:tblGrid>
        <w:gridCol w:w="911"/>
        <w:gridCol w:w="7844"/>
      </w:tblGrid>
      <w:tr w:rsidR="005E152E" w:rsidRPr="0063423A" w14:paraId="71777561" w14:textId="77777777" w:rsidTr="0045306B">
        <w:trPr>
          <w:trHeight w:val="764"/>
        </w:trPr>
        <w:tc>
          <w:tcPr>
            <w:tcW w:w="911" w:type="dxa"/>
            <w:tcBorders>
              <w:top w:val="single" w:sz="4" w:space="0" w:color="auto"/>
              <w:left w:val="single" w:sz="4" w:space="0" w:color="auto"/>
              <w:bottom w:val="single" w:sz="4" w:space="0" w:color="auto"/>
              <w:right w:val="single" w:sz="4" w:space="0" w:color="auto"/>
            </w:tcBorders>
            <w:shd w:val="clear" w:color="auto" w:fill="FFC000"/>
            <w:vAlign w:val="center"/>
          </w:tcPr>
          <w:p w14:paraId="2DFCFEBC" w14:textId="77777777" w:rsidR="005E152E" w:rsidRPr="0063423A" w:rsidRDefault="005E152E" w:rsidP="0045306B">
            <w:pPr>
              <w:spacing w:after="120"/>
              <w:jc w:val="center"/>
              <w:rPr>
                <w:rFonts w:ascii="Verdana" w:hAnsi="Verdana"/>
                <w:b/>
                <w:sz w:val="24"/>
                <w:szCs w:val="24"/>
              </w:rPr>
            </w:pPr>
            <w:r w:rsidRPr="0063423A">
              <w:rPr>
                <w:rFonts w:ascii="Verdana" w:hAnsi="Verdana"/>
                <w:b/>
                <w:sz w:val="24"/>
                <w:szCs w:val="24"/>
              </w:rPr>
              <w:t>Step 3</w:t>
            </w:r>
          </w:p>
        </w:tc>
        <w:tc>
          <w:tcPr>
            <w:tcW w:w="7844" w:type="dxa"/>
            <w:tcBorders>
              <w:top w:val="nil"/>
              <w:left w:val="single" w:sz="4" w:space="0" w:color="auto"/>
              <w:bottom w:val="nil"/>
              <w:right w:val="nil"/>
            </w:tcBorders>
            <w:vAlign w:val="center"/>
          </w:tcPr>
          <w:p w14:paraId="5DC53462" w14:textId="77777777" w:rsidR="005E152E" w:rsidRPr="0063423A" w:rsidRDefault="005E152E" w:rsidP="00814F65">
            <w:pPr>
              <w:pStyle w:val="Heading1"/>
              <w:ind w:left="360"/>
            </w:pPr>
            <w:bookmarkStart w:id="8" w:name="_Toc493059918"/>
            <w:r w:rsidRPr="0063423A">
              <w:t>Evaluate the risks and decide on precautions</w:t>
            </w:r>
            <w:bookmarkEnd w:id="8"/>
          </w:p>
        </w:tc>
      </w:tr>
    </w:tbl>
    <w:p w14:paraId="0EDF0C04" w14:textId="77777777" w:rsidR="0022214A" w:rsidRDefault="0022214A" w:rsidP="00007822">
      <w:pPr>
        <w:spacing w:after="120"/>
        <w:rPr>
          <w:rFonts w:ascii="Verdana" w:hAnsi="Verdana" w:cs="Arial"/>
          <w:b/>
          <w:i/>
          <w:sz w:val="20"/>
          <w:szCs w:val="20"/>
        </w:rPr>
      </w:pPr>
    </w:p>
    <w:p w14:paraId="1DDCC002" w14:textId="77777777" w:rsidR="005E152E" w:rsidRPr="0022214A" w:rsidRDefault="005E152E" w:rsidP="00007822">
      <w:pPr>
        <w:spacing w:afterLines="120" w:after="288" w:line="240" w:lineRule="auto"/>
        <w:rPr>
          <w:rFonts w:ascii="Verdana" w:hAnsi="Verdana" w:cs="Arial"/>
          <w:sz w:val="20"/>
          <w:szCs w:val="20"/>
        </w:rPr>
      </w:pPr>
      <w:r w:rsidRPr="0022214A">
        <w:rPr>
          <w:rFonts w:ascii="Verdana" w:hAnsi="Verdana" w:cs="Arial"/>
          <w:sz w:val="20"/>
          <w:szCs w:val="20"/>
        </w:rPr>
        <w:t xml:space="preserve">The law requires </w:t>
      </w:r>
      <w:r w:rsidR="0022214A">
        <w:rPr>
          <w:rFonts w:ascii="Verdana" w:hAnsi="Verdana" w:cs="Arial"/>
          <w:sz w:val="20"/>
          <w:szCs w:val="20"/>
        </w:rPr>
        <w:t xml:space="preserve">us </w:t>
      </w:r>
      <w:r w:rsidRPr="0022214A">
        <w:rPr>
          <w:rFonts w:ascii="Verdana" w:hAnsi="Verdana" w:cs="Arial"/>
          <w:sz w:val="20"/>
          <w:szCs w:val="20"/>
        </w:rPr>
        <w:t xml:space="preserve">to </w:t>
      </w:r>
      <w:r w:rsidR="0022214A">
        <w:rPr>
          <w:rFonts w:ascii="Verdana" w:hAnsi="Verdana" w:cs="Arial"/>
          <w:sz w:val="20"/>
          <w:szCs w:val="20"/>
        </w:rPr>
        <w:t xml:space="preserve">control risk as far as is </w:t>
      </w:r>
      <w:r w:rsidRPr="0022214A">
        <w:rPr>
          <w:rFonts w:ascii="Verdana" w:hAnsi="Verdana" w:cs="Arial"/>
          <w:sz w:val="20"/>
          <w:szCs w:val="20"/>
        </w:rPr>
        <w:t>‘reasonably practicable’ to protect people from harm. You</w:t>
      </w:r>
      <w:r w:rsidR="0022214A">
        <w:rPr>
          <w:rFonts w:ascii="Verdana" w:hAnsi="Verdana" w:cs="Arial"/>
          <w:sz w:val="20"/>
          <w:szCs w:val="20"/>
        </w:rPr>
        <w:t xml:space="preserve">r experience and expertise is crucial in this step, but </w:t>
      </w:r>
      <w:r w:rsidRPr="0022214A">
        <w:rPr>
          <w:rFonts w:ascii="Verdana" w:hAnsi="Verdana" w:cs="Arial"/>
          <w:sz w:val="20"/>
          <w:szCs w:val="20"/>
        </w:rPr>
        <w:t xml:space="preserve">the easiest way </w:t>
      </w:r>
      <w:r w:rsidR="0022214A">
        <w:rPr>
          <w:rFonts w:ascii="Verdana" w:hAnsi="Verdana" w:cs="Arial"/>
          <w:sz w:val="20"/>
          <w:szCs w:val="20"/>
        </w:rPr>
        <w:t xml:space="preserve">to make sure you are doing the right thing </w:t>
      </w:r>
      <w:r w:rsidRPr="0022214A">
        <w:rPr>
          <w:rFonts w:ascii="Verdana" w:hAnsi="Verdana" w:cs="Arial"/>
          <w:sz w:val="20"/>
          <w:szCs w:val="20"/>
        </w:rPr>
        <w:t>is to compare what you are doing with good practice</w:t>
      </w:r>
      <w:r w:rsidR="007E655A">
        <w:rPr>
          <w:rFonts w:ascii="Verdana" w:hAnsi="Verdana" w:cs="Arial"/>
          <w:sz w:val="20"/>
          <w:szCs w:val="20"/>
        </w:rPr>
        <w:t>.</w:t>
      </w:r>
      <w:r w:rsidR="00960703">
        <w:rPr>
          <w:rFonts w:ascii="Verdana" w:hAnsi="Verdana" w:cs="Arial"/>
          <w:sz w:val="20"/>
          <w:szCs w:val="20"/>
        </w:rPr>
        <w:t xml:space="preserve">  Also check the </w:t>
      </w:r>
      <w:r w:rsidR="00995E7C">
        <w:rPr>
          <w:rFonts w:ascii="Verdana" w:hAnsi="Verdana" w:cs="Arial"/>
          <w:sz w:val="20"/>
          <w:szCs w:val="20"/>
        </w:rPr>
        <w:t>example</w:t>
      </w:r>
      <w:r w:rsidR="00960703">
        <w:rPr>
          <w:rFonts w:ascii="Verdana" w:hAnsi="Verdana" w:cs="Arial"/>
          <w:sz w:val="20"/>
          <w:szCs w:val="20"/>
        </w:rPr>
        <w:t xml:space="preserve"> risk assessments on the HSW website.</w:t>
      </w:r>
    </w:p>
    <w:p w14:paraId="38BEDC4D" w14:textId="77777777" w:rsidR="005E152E" w:rsidRPr="0063423A" w:rsidRDefault="005E152E" w:rsidP="00007822">
      <w:pPr>
        <w:spacing w:afterLines="120" w:after="288" w:line="240" w:lineRule="auto"/>
        <w:rPr>
          <w:rFonts w:ascii="Verdana" w:hAnsi="Verdana" w:cs="Arial"/>
          <w:sz w:val="20"/>
          <w:szCs w:val="20"/>
        </w:rPr>
      </w:pPr>
      <w:r w:rsidRPr="0063423A">
        <w:rPr>
          <w:rFonts w:ascii="Verdana" w:hAnsi="Verdana" w:cs="Arial"/>
          <w:sz w:val="20"/>
          <w:szCs w:val="20"/>
        </w:rPr>
        <w:t xml:space="preserve">First, look at what you’re already </w:t>
      </w:r>
      <w:r w:rsidR="00B01046" w:rsidRPr="0063423A">
        <w:rPr>
          <w:rFonts w:ascii="Verdana" w:hAnsi="Verdana" w:cs="Arial"/>
          <w:sz w:val="20"/>
          <w:szCs w:val="20"/>
        </w:rPr>
        <w:t>doing;</w:t>
      </w:r>
      <w:r w:rsidRPr="0063423A">
        <w:rPr>
          <w:rFonts w:ascii="Verdana" w:hAnsi="Verdana" w:cs="Arial"/>
          <w:sz w:val="20"/>
          <w:szCs w:val="20"/>
        </w:rPr>
        <w:t xml:space="preserve"> think about what controls you have in place and how the work is organi</w:t>
      </w:r>
      <w:r w:rsidR="00C15780" w:rsidRPr="0063423A">
        <w:rPr>
          <w:rFonts w:ascii="Verdana" w:hAnsi="Verdana" w:cs="Arial"/>
          <w:sz w:val="20"/>
          <w:szCs w:val="20"/>
        </w:rPr>
        <w:t xml:space="preserve">sed.  Then compare this with </w:t>
      </w:r>
      <w:r w:rsidRPr="0063423A">
        <w:rPr>
          <w:rFonts w:ascii="Verdana" w:hAnsi="Verdana" w:cs="Arial"/>
          <w:sz w:val="20"/>
          <w:szCs w:val="20"/>
        </w:rPr>
        <w:t xml:space="preserve">good practice </w:t>
      </w:r>
      <w:r w:rsidR="00C15780" w:rsidRPr="0063423A">
        <w:rPr>
          <w:rFonts w:ascii="Verdana" w:hAnsi="Verdana" w:cs="Arial"/>
          <w:sz w:val="20"/>
          <w:szCs w:val="20"/>
        </w:rPr>
        <w:t xml:space="preserve">requirements </w:t>
      </w:r>
      <w:r w:rsidRPr="0063423A">
        <w:rPr>
          <w:rFonts w:ascii="Verdana" w:hAnsi="Verdana" w:cs="Arial"/>
          <w:sz w:val="20"/>
          <w:szCs w:val="20"/>
        </w:rPr>
        <w:t>and see if there’s more you should be doing to bring yourself up to standard. In asking yourself this, consider:</w:t>
      </w:r>
    </w:p>
    <w:p w14:paraId="0D164C12" w14:textId="77777777" w:rsidR="005E152E" w:rsidRPr="0063423A" w:rsidRDefault="005E152E" w:rsidP="00007822">
      <w:pPr>
        <w:numPr>
          <w:ilvl w:val="0"/>
          <w:numId w:val="13"/>
        </w:numPr>
        <w:spacing w:afterLines="120" w:after="288" w:line="240" w:lineRule="auto"/>
        <w:rPr>
          <w:rFonts w:ascii="Verdana" w:hAnsi="Verdana" w:cs="Arial"/>
          <w:sz w:val="20"/>
          <w:szCs w:val="20"/>
        </w:rPr>
      </w:pPr>
      <w:r w:rsidRPr="0063423A">
        <w:rPr>
          <w:rFonts w:ascii="Verdana" w:hAnsi="Verdana" w:cs="Arial"/>
          <w:sz w:val="20"/>
          <w:szCs w:val="20"/>
        </w:rPr>
        <w:t xml:space="preserve">Can </w:t>
      </w:r>
      <w:r w:rsidR="00EC1A8D">
        <w:rPr>
          <w:rFonts w:ascii="Verdana" w:hAnsi="Verdana" w:cs="Arial"/>
          <w:sz w:val="20"/>
          <w:szCs w:val="20"/>
        </w:rPr>
        <w:t>we</w:t>
      </w:r>
      <w:r w:rsidRPr="0063423A">
        <w:rPr>
          <w:rFonts w:ascii="Verdana" w:hAnsi="Verdana" w:cs="Arial"/>
          <w:sz w:val="20"/>
          <w:szCs w:val="20"/>
        </w:rPr>
        <w:t xml:space="preserve"> get rid of the hazard altogether?</w:t>
      </w:r>
      <w:r w:rsidR="0022214A">
        <w:rPr>
          <w:rFonts w:ascii="Verdana" w:hAnsi="Verdana" w:cs="Arial"/>
          <w:sz w:val="20"/>
          <w:szCs w:val="20"/>
        </w:rPr>
        <w:t xml:space="preserve"> (Eliminate)</w:t>
      </w:r>
    </w:p>
    <w:p w14:paraId="2B70F6B4" w14:textId="77777777" w:rsidR="005E152E" w:rsidRDefault="005E152E" w:rsidP="00007822">
      <w:pPr>
        <w:numPr>
          <w:ilvl w:val="0"/>
          <w:numId w:val="13"/>
        </w:numPr>
        <w:spacing w:afterLines="120" w:after="288" w:line="240" w:lineRule="auto"/>
        <w:rPr>
          <w:rFonts w:ascii="Verdana" w:hAnsi="Verdana" w:cs="Arial"/>
          <w:sz w:val="20"/>
          <w:szCs w:val="20"/>
        </w:rPr>
      </w:pPr>
      <w:r w:rsidRPr="0063423A">
        <w:rPr>
          <w:rFonts w:ascii="Verdana" w:hAnsi="Verdana" w:cs="Arial"/>
          <w:sz w:val="20"/>
          <w:szCs w:val="20"/>
        </w:rPr>
        <w:t xml:space="preserve">If </w:t>
      </w:r>
      <w:r w:rsidR="00B05117">
        <w:rPr>
          <w:rFonts w:ascii="Verdana" w:hAnsi="Verdana" w:cs="Arial"/>
          <w:sz w:val="20"/>
          <w:szCs w:val="20"/>
        </w:rPr>
        <w:t>we can’t get rid of the hazard</w:t>
      </w:r>
      <w:r w:rsidRPr="0063423A">
        <w:rPr>
          <w:rFonts w:ascii="Verdana" w:hAnsi="Verdana" w:cs="Arial"/>
          <w:sz w:val="20"/>
          <w:szCs w:val="20"/>
        </w:rPr>
        <w:t xml:space="preserve">, how can </w:t>
      </w:r>
      <w:r w:rsidR="00EC1A8D">
        <w:rPr>
          <w:rFonts w:ascii="Verdana" w:hAnsi="Verdana" w:cs="Arial"/>
          <w:sz w:val="20"/>
          <w:szCs w:val="20"/>
        </w:rPr>
        <w:t>we</w:t>
      </w:r>
      <w:r w:rsidRPr="0063423A">
        <w:rPr>
          <w:rFonts w:ascii="Verdana" w:hAnsi="Verdana" w:cs="Arial"/>
          <w:sz w:val="20"/>
          <w:szCs w:val="20"/>
        </w:rPr>
        <w:t xml:space="preserve"> control </w:t>
      </w:r>
      <w:r w:rsidR="00B05117">
        <w:rPr>
          <w:rFonts w:ascii="Verdana" w:hAnsi="Verdana" w:cs="Arial"/>
          <w:sz w:val="20"/>
          <w:szCs w:val="20"/>
        </w:rPr>
        <w:t>it</w:t>
      </w:r>
      <w:r w:rsidRPr="0063423A">
        <w:rPr>
          <w:rFonts w:ascii="Verdana" w:hAnsi="Verdana" w:cs="Arial"/>
          <w:sz w:val="20"/>
          <w:szCs w:val="20"/>
        </w:rPr>
        <w:t xml:space="preserve"> so that </w:t>
      </w:r>
      <w:r w:rsidR="007E655A">
        <w:rPr>
          <w:rFonts w:ascii="Verdana" w:hAnsi="Verdana" w:cs="Arial"/>
          <w:sz w:val="20"/>
          <w:szCs w:val="20"/>
        </w:rPr>
        <w:t xml:space="preserve">the risk of </w:t>
      </w:r>
      <w:r w:rsidRPr="0063423A">
        <w:rPr>
          <w:rFonts w:ascii="Verdana" w:hAnsi="Verdana" w:cs="Arial"/>
          <w:sz w:val="20"/>
          <w:szCs w:val="20"/>
        </w:rPr>
        <w:t>harm is unlikely?</w:t>
      </w:r>
      <w:r w:rsidR="0022214A">
        <w:rPr>
          <w:rFonts w:ascii="Verdana" w:hAnsi="Verdana" w:cs="Arial"/>
          <w:sz w:val="20"/>
          <w:szCs w:val="20"/>
        </w:rPr>
        <w:t xml:space="preserve"> (Minimise)</w:t>
      </w:r>
    </w:p>
    <w:p w14:paraId="27B518A8" w14:textId="77777777" w:rsidR="00007822" w:rsidRDefault="0022214A" w:rsidP="00007822">
      <w:pPr>
        <w:keepNext/>
        <w:spacing w:afterLines="120" w:after="288" w:line="240" w:lineRule="auto"/>
        <w:jc w:val="center"/>
      </w:pPr>
      <w:r>
        <w:rPr>
          <w:noProof/>
          <w:lang w:eastAsia="en-NZ"/>
        </w:rPr>
        <w:lastRenderedPageBreak/>
        <w:drawing>
          <wp:inline distT="0" distB="0" distL="0" distR="0" wp14:anchorId="3FDA35CF" wp14:editId="314F15A0">
            <wp:extent cx="4869180" cy="19202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869180" cy="1920240"/>
                    </a:xfrm>
                    <a:prstGeom prst="rect">
                      <a:avLst/>
                    </a:prstGeom>
                  </pic:spPr>
                </pic:pic>
              </a:graphicData>
            </a:graphic>
          </wp:inline>
        </w:drawing>
      </w:r>
    </w:p>
    <w:p w14:paraId="697FA086" w14:textId="77777777" w:rsidR="0022214A" w:rsidRPr="0063423A" w:rsidRDefault="00007822" w:rsidP="00007822">
      <w:pPr>
        <w:pStyle w:val="Caption"/>
        <w:jc w:val="center"/>
        <w:rPr>
          <w:rFonts w:ascii="Verdana" w:hAnsi="Verdana" w:cs="Arial"/>
          <w:sz w:val="20"/>
          <w:szCs w:val="20"/>
        </w:rPr>
      </w:pPr>
      <w:r>
        <w:t xml:space="preserve">Figure </w:t>
      </w:r>
      <w:fldSimple w:instr=" SEQ Figure \* ARABIC ">
        <w:r w:rsidR="001E69F5">
          <w:rPr>
            <w:noProof/>
          </w:rPr>
          <w:t>1</w:t>
        </w:r>
      </w:fldSimple>
      <w:r>
        <w:t>. Hierarchy of control.</w:t>
      </w:r>
    </w:p>
    <w:p w14:paraId="603E170F" w14:textId="51EA37C2" w:rsidR="005E152E" w:rsidRPr="0063423A" w:rsidRDefault="005E152E" w:rsidP="00007822">
      <w:pPr>
        <w:spacing w:after="120" w:line="240" w:lineRule="auto"/>
        <w:rPr>
          <w:rFonts w:ascii="Verdana" w:hAnsi="Verdana" w:cs="Arial"/>
          <w:sz w:val="20"/>
          <w:szCs w:val="20"/>
        </w:rPr>
      </w:pPr>
      <w:r w:rsidRPr="0063423A">
        <w:rPr>
          <w:rFonts w:ascii="Verdana" w:hAnsi="Verdana" w:cs="Arial"/>
          <w:sz w:val="20"/>
          <w:szCs w:val="20"/>
        </w:rPr>
        <w:t xml:space="preserve">When </w:t>
      </w:r>
      <w:r w:rsidR="009C467A">
        <w:rPr>
          <w:rFonts w:ascii="Verdana" w:hAnsi="Verdana" w:cs="Arial"/>
          <w:sz w:val="20"/>
          <w:szCs w:val="20"/>
        </w:rPr>
        <w:t>‘</w:t>
      </w:r>
      <w:r w:rsidR="007E655A" w:rsidRPr="007E655A">
        <w:rPr>
          <w:rFonts w:ascii="Verdana" w:hAnsi="Verdana" w:cs="Arial"/>
          <w:b/>
          <w:sz w:val="20"/>
          <w:szCs w:val="20"/>
        </w:rPr>
        <w:t>minimising</w:t>
      </w:r>
      <w:r w:rsidR="009C467A">
        <w:rPr>
          <w:rFonts w:ascii="Verdana" w:hAnsi="Verdana" w:cs="Arial"/>
          <w:b/>
          <w:sz w:val="20"/>
          <w:szCs w:val="20"/>
        </w:rPr>
        <w:t>’</w:t>
      </w:r>
      <w:r w:rsidRPr="007E655A">
        <w:rPr>
          <w:rFonts w:ascii="Verdana" w:hAnsi="Verdana" w:cs="Arial"/>
          <w:b/>
          <w:sz w:val="20"/>
          <w:szCs w:val="20"/>
        </w:rPr>
        <w:t xml:space="preserve"> </w:t>
      </w:r>
      <w:r w:rsidR="009C467A">
        <w:rPr>
          <w:rFonts w:ascii="Verdana" w:hAnsi="Verdana" w:cs="Arial"/>
          <w:b/>
          <w:sz w:val="20"/>
          <w:szCs w:val="20"/>
        </w:rPr>
        <w:t>risk</w:t>
      </w:r>
      <w:r w:rsidR="007E655A">
        <w:rPr>
          <w:rFonts w:ascii="Verdana" w:hAnsi="Verdana" w:cs="Arial"/>
          <w:b/>
          <w:sz w:val="20"/>
          <w:szCs w:val="20"/>
        </w:rPr>
        <w:t>s</w:t>
      </w:r>
      <w:r w:rsidRPr="0063423A">
        <w:rPr>
          <w:rFonts w:ascii="Verdana" w:hAnsi="Verdana" w:cs="Arial"/>
          <w:sz w:val="20"/>
          <w:szCs w:val="20"/>
        </w:rPr>
        <w:t xml:space="preserve">, </w:t>
      </w:r>
      <w:r w:rsidR="001607DE">
        <w:rPr>
          <w:rFonts w:ascii="Verdana" w:hAnsi="Verdana" w:cs="Arial"/>
          <w:sz w:val="20"/>
          <w:szCs w:val="20"/>
        </w:rPr>
        <w:t xml:space="preserve">start from the upper part of the </w:t>
      </w:r>
      <w:r w:rsidR="002021A0">
        <w:rPr>
          <w:rFonts w:ascii="Verdana" w:hAnsi="Verdana" w:cs="Arial"/>
          <w:sz w:val="20"/>
          <w:szCs w:val="20"/>
        </w:rPr>
        <w:t xml:space="preserve">hierarchy of </w:t>
      </w:r>
      <w:r w:rsidR="007E655A">
        <w:rPr>
          <w:rFonts w:ascii="Verdana" w:hAnsi="Verdana" w:cs="Arial"/>
          <w:sz w:val="20"/>
          <w:szCs w:val="20"/>
        </w:rPr>
        <w:t>control</w:t>
      </w:r>
      <w:r w:rsidR="001607DE">
        <w:rPr>
          <w:rFonts w:ascii="Verdana" w:hAnsi="Verdana" w:cs="Arial"/>
          <w:sz w:val="20"/>
          <w:szCs w:val="20"/>
        </w:rPr>
        <w:t>, and only work your way down if the higher control is not reasonabl</w:t>
      </w:r>
      <w:r w:rsidR="00851154">
        <w:rPr>
          <w:rFonts w:ascii="Verdana" w:hAnsi="Verdana" w:cs="Arial"/>
          <w:sz w:val="20"/>
          <w:szCs w:val="20"/>
        </w:rPr>
        <w:t>y</w:t>
      </w:r>
      <w:r w:rsidR="001607DE">
        <w:rPr>
          <w:rFonts w:ascii="Verdana" w:hAnsi="Verdana" w:cs="Arial"/>
          <w:sz w:val="20"/>
          <w:szCs w:val="20"/>
        </w:rPr>
        <w:t xml:space="preserve"> practicable</w:t>
      </w:r>
      <w:r w:rsidRPr="0063423A">
        <w:rPr>
          <w:rFonts w:ascii="Verdana" w:hAnsi="Verdana" w:cs="Arial"/>
          <w:sz w:val="20"/>
          <w:szCs w:val="20"/>
        </w:rPr>
        <w:t>:</w:t>
      </w:r>
    </w:p>
    <w:p w14:paraId="4907873F" w14:textId="1CDD99C1" w:rsidR="005E152E" w:rsidRPr="0063423A" w:rsidRDefault="0022214A" w:rsidP="00007822">
      <w:pPr>
        <w:numPr>
          <w:ilvl w:val="0"/>
          <w:numId w:val="7"/>
        </w:numPr>
        <w:spacing w:after="120" w:line="240" w:lineRule="auto"/>
        <w:ind w:left="714" w:hanging="357"/>
        <w:rPr>
          <w:rFonts w:ascii="Verdana" w:hAnsi="Verdana" w:cs="Arial"/>
          <w:sz w:val="20"/>
          <w:szCs w:val="20"/>
        </w:rPr>
      </w:pPr>
      <w:r w:rsidRPr="00007822">
        <w:rPr>
          <w:rFonts w:ascii="Verdana" w:hAnsi="Verdana" w:cs="Arial"/>
          <w:i/>
          <w:sz w:val="20"/>
          <w:szCs w:val="20"/>
        </w:rPr>
        <w:t>substitute</w:t>
      </w:r>
      <w:r>
        <w:rPr>
          <w:rFonts w:ascii="Verdana" w:hAnsi="Verdana" w:cs="Arial"/>
          <w:sz w:val="20"/>
          <w:szCs w:val="20"/>
        </w:rPr>
        <w:t xml:space="preserve"> </w:t>
      </w:r>
      <w:r w:rsidR="005E152E" w:rsidRPr="0063423A">
        <w:rPr>
          <w:rFonts w:ascii="Verdana" w:hAnsi="Verdana" w:cs="Arial"/>
          <w:sz w:val="20"/>
          <w:szCs w:val="20"/>
        </w:rPr>
        <w:t>a less risky option (e.g. switch to using a less hazardous chemical</w:t>
      </w:r>
      <w:r w:rsidR="007869EE">
        <w:rPr>
          <w:rFonts w:ascii="Verdana" w:hAnsi="Verdana" w:cs="Arial"/>
          <w:sz w:val="20"/>
          <w:szCs w:val="20"/>
        </w:rPr>
        <w:t>, or do fieldwork at safer times, in more protected locations</w:t>
      </w:r>
      <w:r w:rsidR="007869EE" w:rsidRPr="0063423A">
        <w:rPr>
          <w:rFonts w:ascii="Verdana" w:hAnsi="Verdana" w:cs="Arial"/>
          <w:sz w:val="20"/>
          <w:szCs w:val="20"/>
        </w:rPr>
        <w:t>)</w:t>
      </w:r>
      <w:r w:rsidR="005E152E" w:rsidRPr="0063423A">
        <w:rPr>
          <w:rFonts w:ascii="Verdana" w:hAnsi="Verdana" w:cs="Arial"/>
          <w:sz w:val="20"/>
          <w:szCs w:val="20"/>
        </w:rPr>
        <w:t>;</w:t>
      </w:r>
    </w:p>
    <w:p w14:paraId="40DC4BD6" w14:textId="77777777" w:rsidR="005E152E" w:rsidRPr="0063423A" w:rsidRDefault="007E655A" w:rsidP="00007822">
      <w:pPr>
        <w:numPr>
          <w:ilvl w:val="0"/>
          <w:numId w:val="7"/>
        </w:numPr>
        <w:spacing w:after="120" w:line="240" w:lineRule="auto"/>
        <w:ind w:left="714" w:hanging="357"/>
        <w:rPr>
          <w:rFonts w:ascii="Verdana" w:hAnsi="Verdana" w:cs="Arial"/>
          <w:sz w:val="20"/>
          <w:szCs w:val="20"/>
        </w:rPr>
      </w:pPr>
      <w:r w:rsidRPr="00007822">
        <w:rPr>
          <w:rFonts w:ascii="Verdana" w:hAnsi="Verdana" w:cs="Arial"/>
          <w:i/>
          <w:sz w:val="20"/>
          <w:szCs w:val="20"/>
        </w:rPr>
        <w:t xml:space="preserve">isolate </w:t>
      </w:r>
      <w:r w:rsidR="001607DE" w:rsidRPr="0063423A">
        <w:rPr>
          <w:rFonts w:ascii="Verdana" w:hAnsi="Verdana" w:cs="Arial"/>
          <w:sz w:val="20"/>
          <w:szCs w:val="20"/>
        </w:rPr>
        <w:t xml:space="preserve">the hazard </w:t>
      </w:r>
      <w:r>
        <w:rPr>
          <w:rFonts w:ascii="Verdana" w:hAnsi="Verdana" w:cs="Arial"/>
          <w:sz w:val="20"/>
          <w:szCs w:val="20"/>
        </w:rPr>
        <w:t xml:space="preserve">by </w:t>
      </w:r>
      <w:r w:rsidR="005E152E" w:rsidRPr="0063423A">
        <w:rPr>
          <w:rFonts w:ascii="Verdana" w:hAnsi="Verdana" w:cs="Arial"/>
          <w:sz w:val="20"/>
          <w:szCs w:val="20"/>
        </w:rPr>
        <w:t>prevent</w:t>
      </w:r>
      <w:r>
        <w:rPr>
          <w:rFonts w:ascii="Verdana" w:hAnsi="Verdana" w:cs="Arial"/>
          <w:sz w:val="20"/>
          <w:szCs w:val="20"/>
        </w:rPr>
        <w:t xml:space="preserve">ing </w:t>
      </w:r>
      <w:r w:rsidR="005E152E" w:rsidRPr="0063423A">
        <w:rPr>
          <w:rFonts w:ascii="Verdana" w:hAnsi="Verdana" w:cs="Arial"/>
          <w:sz w:val="20"/>
          <w:szCs w:val="20"/>
        </w:rPr>
        <w:t xml:space="preserve">access (e.g. </w:t>
      </w:r>
      <w:r w:rsidRPr="0063423A">
        <w:rPr>
          <w:rFonts w:ascii="Verdana" w:hAnsi="Verdana" w:cs="Arial"/>
          <w:sz w:val="20"/>
          <w:szCs w:val="20"/>
        </w:rPr>
        <w:t>put barriers between pedestrians and traffic)</w:t>
      </w:r>
      <w:r w:rsidR="005E152E" w:rsidRPr="0063423A">
        <w:rPr>
          <w:rFonts w:ascii="Verdana" w:hAnsi="Verdana" w:cs="Arial"/>
          <w:sz w:val="20"/>
          <w:szCs w:val="20"/>
        </w:rPr>
        <w:t>;</w:t>
      </w:r>
    </w:p>
    <w:p w14:paraId="5E562350" w14:textId="77777777" w:rsidR="005E152E" w:rsidRPr="0063423A" w:rsidRDefault="007E655A" w:rsidP="00007822">
      <w:pPr>
        <w:numPr>
          <w:ilvl w:val="0"/>
          <w:numId w:val="7"/>
        </w:numPr>
        <w:spacing w:after="120" w:line="240" w:lineRule="auto"/>
        <w:ind w:left="714" w:hanging="357"/>
        <w:rPr>
          <w:rFonts w:ascii="Verdana" w:hAnsi="Verdana" w:cs="Arial"/>
          <w:sz w:val="20"/>
          <w:szCs w:val="20"/>
        </w:rPr>
      </w:pPr>
      <w:r w:rsidRPr="00007822">
        <w:rPr>
          <w:rFonts w:ascii="Verdana" w:hAnsi="Verdana" w:cs="Arial"/>
          <w:i/>
          <w:sz w:val="20"/>
          <w:szCs w:val="20"/>
        </w:rPr>
        <w:t xml:space="preserve">engineer </w:t>
      </w:r>
      <w:r>
        <w:rPr>
          <w:rFonts w:ascii="Verdana" w:hAnsi="Verdana" w:cs="Arial"/>
          <w:sz w:val="20"/>
          <w:szCs w:val="20"/>
        </w:rPr>
        <w:t xml:space="preserve">a way to </w:t>
      </w:r>
      <w:r w:rsidR="005E152E" w:rsidRPr="0063423A">
        <w:rPr>
          <w:rFonts w:ascii="Verdana" w:hAnsi="Verdana" w:cs="Arial"/>
          <w:sz w:val="20"/>
          <w:szCs w:val="20"/>
        </w:rPr>
        <w:t xml:space="preserve">reduce exposure to the hazard (e.g. </w:t>
      </w:r>
      <w:r>
        <w:rPr>
          <w:rFonts w:ascii="Verdana" w:hAnsi="Verdana" w:cs="Arial"/>
          <w:sz w:val="20"/>
          <w:szCs w:val="20"/>
        </w:rPr>
        <w:t>use fume cupboards to suck away hazardous fumes</w:t>
      </w:r>
      <w:r w:rsidR="005E152E" w:rsidRPr="0063423A">
        <w:rPr>
          <w:rFonts w:ascii="Verdana" w:hAnsi="Verdana" w:cs="Arial"/>
          <w:sz w:val="20"/>
          <w:szCs w:val="20"/>
        </w:rPr>
        <w:t>);</w:t>
      </w:r>
    </w:p>
    <w:p w14:paraId="29959459" w14:textId="690795E1" w:rsidR="007E655A" w:rsidRDefault="007E655A" w:rsidP="00007822">
      <w:pPr>
        <w:numPr>
          <w:ilvl w:val="0"/>
          <w:numId w:val="7"/>
        </w:numPr>
        <w:spacing w:after="120" w:line="240" w:lineRule="auto"/>
        <w:ind w:left="714" w:hanging="357"/>
        <w:rPr>
          <w:rFonts w:ascii="Verdana" w:hAnsi="Verdana" w:cs="Arial"/>
          <w:sz w:val="20"/>
          <w:szCs w:val="20"/>
        </w:rPr>
      </w:pPr>
      <w:r>
        <w:rPr>
          <w:rFonts w:ascii="Verdana" w:hAnsi="Verdana" w:cs="Arial"/>
          <w:sz w:val="20"/>
          <w:szCs w:val="20"/>
        </w:rPr>
        <w:t xml:space="preserve">use </w:t>
      </w:r>
      <w:r w:rsidRPr="00007822">
        <w:rPr>
          <w:rFonts w:ascii="Verdana" w:hAnsi="Verdana" w:cs="Arial"/>
          <w:i/>
          <w:sz w:val="20"/>
          <w:szCs w:val="20"/>
        </w:rPr>
        <w:t>administrative controls</w:t>
      </w:r>
      <w:r>
        <w:rPr>
          <w:rFonts w:ascii="Verdana" w:hAnsi="Verdana" w:cs="Arial"/>
          <w:sz w:val="20"/>
          <w:szCs w:val="20"/>
        </w:rPr>
        <w:t xml:space="preserve"> to reduce exposure to a hazard </w:t>
      </w:r>
      <w:r w:rsidRPr="0063423A">
        <w:rPr>
          <w:rFonts w:ascii="Verdana" w:hAnsi="Verdana" w:cs="Arial"/>
          <w:sz w:val="20"/>
          <w:szCs w:val="20"/>
        </w:rPr>
        <w:t xml:space="preserve">(e.g. </w:t>
      </w:r>
      <w:r>
        <w:rPr>
          <w:rFonts w:ascii="Verdana" w:hAnsi="Verdana" w:cs="Arial"/>
          <w:sz w:val="20"/>
          <w:szCs w:val="20"/>
        </w:rPr>
        <w:t>use training to make people aware of the hazard, and use time limits when working with a hazard such as noise</w:t>
      </w:r>
      <w:r w:rsidR="00144AB4">
        <w:rPr>
          <w:rFonts w:ascii="Verdana" w:hAnsi="Verdana" w:cs="Arial"/>
          <w:sz w:val="20"/>
          <w:szCs w:val="20"/>
        </w:rPr>
        <w:t>, ensure participants are aware of the University Code of Conduct</w:t>
      </w:r>
      <w:r>
        <w:rPr>
          <w:rFonts w:ascii="Verdana" w:hAnsi="Verdana" w:cs="Arial"/>
          <w:sz w:val="20"/>
          <w:szCs w:val="20"/>
        </w:rPr>
        <w:t>)</w:t>
      </w:r>
      <w:r w:rsidR="00B15493">
        <w:rPr>
          <w:rFonts w:ascii="Verdana" w:hAnsi="Verdana" w:cs="Arial"/>
          <w:sz w:val="20"/>
          <w:szCs w:val="20"/>
        </w:rPr>
        <w:t xml:space="preserve">. </w:t>
      </w:r>
      <w:r w:rsidR="00B15493">
        <w:rPr>
          <w:rFonts w:ascii="Verdana" w:hAnsi="Verdana" w:cs="Arial"/>
          <w:b/>
          <w:bCs/>
          <w:sz w:val="20"/>
          <w:szCs w:val="20"/>
        </w:rPr>
        <w:t>Remember</w:t>
      </w:r>
      <w:r w:rsidR="004514FE">
        <w:rPr>
          <w:rFonts w:ascii="Verdana" w:hAnsi="Verdana" w:cs="Arial"/>
          <w:b/>
          <w:bCs/>
          <w:sz w:val="20"/>
          <w:szCs w:val="20"/>
        </w:rPr>
        <w:t xml:space="preserve"> </w:t>
      </w:r>
      <w:r w:rsidR="004514FE" w:rsidRPr="00723ACF">
        <w:rPr>
          <w:rFonts w:ascii="Verdana" w:hAnsi="Verdana" w:cs="Arial"/>
          <w:sz w:val="20"/>
          <w:szCs w:val="20"/>
        </w:rPr>
        <w:t>– if relying on</w:t>
      </w:r>
      <w:r w:rsidR="004514FE">
        <w:rPr>
          <w:rFonts w:ascii="Verdana" w:hAnsi="Verdana" w:cs="Arial"/>
          <w:b/>
          <w:bCs/>
          <w:sz w:val="20"/>
          <w:szCs w:val="20"/>
        </w:rPr>
        <w:t xml:space="preserve"> </w:t>
      </w:r>
      <w:r w:rsidR="004514FE">
        <w:rPr>
          <w:rFonts w:ascii="Verdana" w:hAnsi="Verdana" w:cs="Arial"/>
          <w:sz w:val="20"/>
          <w:szCs w:val="20"/>
        </w:rPr>
        <w:t>procedures to control risks, these usually need to be backed up by appropriate training and supervision</w:t>
      </w:r>
      <w:r w:rsidRPr="0063423A">
        <w:rPr>
          <w:rFonts w:ascii="Verdana" w:hAnsi="Verdana" w:cs="Arial"/>
          <w:sz w:val="20"/>
          <w:szCs w:val="20"/>
        </w:rPr>
        <w:t>;</w:t>
      </w:r>
    </w:p>
    <w:p w14:paraId="6A68DD77" w14:textId="44547297" w:rsidR="007E655A" w:rsidRDefault="005E152E" w:rsidP="00007822">
      <w:pPr>
        <w:numPr>
          <w:ilvl w:val="0"/>
          <w:numId w:val="7"/>
        </w:numPr>
        <w:spacing w:after="120" w:line="240" w:lineRule="auto"/>
        <w:ind w:left="714" w:hanging="357"/>
        <w:rPr>
          <w:rFonts w:ascii="Verdana" w:hAnsi="Verdana" w:cs="Arial"/>
          <w:sz w:val="20"/>
          <w:szCs w:val="20"/>
        </w:rPr>
      </w:pPr>
      <w:r w:rsidRPr="0063423A">
        <w:rPr>
          <w:rFonts w:ascii="Verdana" w:hAnsi="Verdana" w:cs="Arial"/>
          <w:sz w:val="20"/>
          <w:szCs w:val="20"/>
        </w:rPr>
        <w:t xml:space="preserve">issue </w:t>
      </w:r>
      <w:r w:rsidRPr="00007822">
        <w:rPr>
          <w:rFonts w:ascii="Verdana" w:hAnsi="Verdana" w:cs="Arial"/>
          <w:i/>
          <w:sz w:val="20"/>
          <w:szCs w:val="20"/>
        </w:rPr>
        <w:t>personal protective equipment</w:t>
      </w:r>
      <w:r w:rsidR="00EC1A8D">
        <w:rPr>
          <w:rFonts w:ascii="Verdana" w:hAnsi="Verdana" w:cs="Arial"/>
          <w:sz w:val="20"/>
          <w:szCs w:val="20"/>
        </w:rPr>
        <w:t xml:space="preserve"> (PPE)</w:t>
      </w:r>
      <w:r w:rsidRPr="0063423A">
        <w:rPr>
          <w:rFonts w:ascii="Verdana" w:hAnsi="Verdana" w:cs="Arial"/>
          <w:sz w:val="20"/>
          <w:szCs w:val="20"/>
        </w:rPr>
        <w:t xml:space="preserve"> </w:t>
      </w:r>
      <w:r w:rsidR="007E655A">
        <w:rPr>
          <w:rFonts w:ascii="Verdana" w:hAnsi="Verdana" w:cs="Arial"/>
          <w:sz w:val="20"/>
          <w:szCs w:val="20"/>
        </w:rPr>
        <w:t xml:space="preserve">to reduce the harm from a hazard </w:t>
      </w:r>
      <w:r w:rsidRPr="0063423A">
        <w:rPr>
          <w:rFonts w:ascii="Verdana" w:hAnsi="Verdana" w:cs="Arial"/>
          <w:sz w:val="20"/>
          <w:szCs w:val="20"/>
        </w:rPr>
        <w:t xml:space="preserve">(e.g. </w:t>
      </w:r>
      <w:r w:rsidR="007E655A">
        <w:rPr>
          <w:rFonts w:ascii="Verdana" w:hAnsi="Verdana" w:cs="Arial"/>
          <w:sz w:val="20"/>
          <w:szCs w:val="20"/>
        </w:rPr>
        <w:t>hearing and eye protection</w:t>
      </w:r>
      <w:r w:rsidRPr="0063423A">
        <w:rPr>
          <w:rFonts w:ascii="Verdana" w:hAnsi="Verdana" w:cs="Arial"/>
          <w:sz w:val="20"/>
          <w:szCs w:val="20"/>
        </w:rPr>
        <w:t>)</w:t>
      </w:r>
      <w:r w:rsidR="007E655A">
        <w:rPr>
          <w:rFonts w:ascii="Verdana" w:hAnsi="Verdana" w:cs="Arial"/>
          <w:sz w:val="20"/>
          <w:szCs w:val="20"/>
        </w:rPr>
        <w:t>.</w:t>
      </w:r>
      <w:r w:rsidR="00A0272C">
        <w:rPr>
          <w:rFonts w:ascii="Verdana" w:hAnsi="Verdana" w:cs="Arial"/>
          <w:sz w:val="20"/>
          <w:szCs w:val="20"/>
        </w:rPr>
        <w:t xml:space="preserve"> </w:t>
      </w:r>
      <w:r w:rsidR="00A0272C" w:rsidRPr="00715071">
        <w:rPr>
          <w:rFonts w:ascii="Verdana" w:hAnsi="Verdana" w:cs="Arial"/>
          <w:b/>
          <w:sz w:val="20"/>
          <w:szCs w:val="20"/>
        </w:rPr>
        <w:t>Remember</w:t>
      </w:r>
      <w:r w:rsidR="00A0272C">
        <w:rPr>
          <w:rFonts w:ascii="Verdana" w:hAnsi="Verdana" w:cs="Arial"/>
          <w:sz w:val="20"/>
          <w:szCs w:val="20"/>
        </w:rPr>
        <w:t xml:space="preserve"> - PPE is the least effective of all the controls as it does not remove the hazard, nor reduce the likelihood or harm being caused</w:t>
      </w:r>
      <w:r w:rsidR="00715071">
        <w:rPr>
          <w:rFonts w:ascii="Verdana" w:hAnsi="Verdana" w:cs="Arial"/>
          <w:sz w:val="20"/>
          <w:szCs w:val="20"/>
        </w:rPr>
        <w:t xml:space="preserve"> - </w:t>
      </w:r>
      <w:r w:rsidR="00A0272C">
        <w:rPr>
          <w:rFonts w:ascii="Verdana" w:hAnsi="Verdana" w:cs="Arial"/>
          <w:sz w:val="20"/>
          <w:szCs w:val="20"/>
        </w:rPr>
        <w:t>i</w:t>
      </w:r>
      <w:r w:rsidR="00715071">
        <w:rPr>
          <w:rFonts w:ascii="Verdana" w:hAnsi="Verdana" w:cs="Arial"/>
          <w:sz w:val="20"/>
          <w:szCs w:val="20"/>
        </w:rPr>
        <w:t>t</w:t>
      </w:r>
      <w:r w:rsidR="00A0272C">
        <w:rPr>
          <w:rFonts w:ascii="Verdana" w:hAnsi="Verdana" w:cs="Arial"/>
          <w:sz w:val="20"/>
          <w:szCs w:val="20"/>
        </w:rPr>
        <w:t xml:space="preserve"> just reduce</w:t>
      </w:r>
      <w:r w:rsidR="00715071">
        <w:rPr>
          <w:rFonts w:ascii="Verdana" w:hAnsi="Verdana" w:cs="Arial"/>
          <w:sz w:val="20"/>
          <w:szCs w:val="20"/>
        </w:rPr>
        <w:t>s</w:t>
      </w:r>
      <w:r w:rsidR="00A0272C">
        <w:rPr>
          <w:rFonts w:ascii="Verdana" w:hAnsi="Verdana" w:cs="Arial"/>
          <w:sz w:val="20"/>
          <w:szCs w:val="20"/>
        </w:rPr>
        <w:t xml:space="preserve"> the </w:t>
      </w:r>
      <w:r w:rsidR="00715071">
        <w:rPr>
          <w:rFonts w:ascii="Verdana" w:hAnsi="Verdana" w:cs="Arial"/>
          <w:sz w:val="20"/>
          <w:szCs w:val="20"/>
        </w:rPr>
        <w:t xml:space="preserve">potential </w:t>
      </w:r>
      <w:r w:rsidR="00A0272C">
        <w:rPr>
          <w:rFonts w:ascii="Verdana" w:hAnsi="Verdana" w:cs="Arial"/>
          <w:sz w:val="20"/>
          <w:szCs w:val="20"/>
        </w:rPr>
        <w:t>consequence.</w:t>
      </w:r>
    </w:p>
    <w:p w14:paraId="540514D7" w14:textId="77777777" w:rsidR="005E152E" w:rsidRPr="0063423A" w:rsidRDefault="007E655A" w:rsidP="00007822">
      <w:pPr>
        <w:spacing w:after="120" w:line="240" w:lineRule="auto"/>
        <w:rPr>
          <w:rFonts w:ascii="Verdana" w:hAnsi="Verdana" w:cs="Arial"/>
          <w:sz w:val="20"/>
          <w:szCs w:val="20"/>
        </w:rPr>
      </w:pPr>
      <w:r>
        <w:rPr>
          <w:rFonts w:ascii="Verdana" w:hAnsi="Verdana" w:cs="Arial"/>
          <w:sz w:val="20"/>
          <w:szCs w:val="20"/>
        </w:rPr>
        <w:t>W</w:t>
      </w:r>
      <w:r w:rsidR="005E152E" w:rsidRPr="0063423A">
        <w:rPr>
          <w:rFonts w:ascii="Verdana" w:hAnsi="Verdana" w:cs="Arial"/>
          <w:sz w:val="20"/>
          <w:szCs w:val="20"/>
        </w:rPr>
        <w:t>elfare facilities (e.g. first aid and washing facilities for removal of contamination)</w:t>
      </w:r>
      <w:r>
        <w:rPr>
          <w:rFonts w:ascii="Verdana" w:hAnsi="Verdana" w:cs="Arial"/>
          <w:sz w:val="20"/>
          <w:szCs w:val="20"/>
        </w:rPr>
        <w:t xml:space="preserve"> should also be provided where needed</w:t>
      </w:r>
      <w:r w:rsidR="005E152E" w:rsidRPr="0063423A">
        <w:rPr>
          <w:rFonts w:ascii="Verdana" w:hAnsi="Verdana" w:cs="Arial"/>
          <w:sz w:val="20"/>
          <w:szCs w:val="20"/>
        </w:rPr>
        <w:t>.</w:t>
      </w:r>
    </w:p>
    <w:p w14:paraId="61FD6A8C" w14:textId="77777777" w:rsidR="006C6CB9" w:rsidRPr="00ED199B" w:rsidRDefault="006C6CB9" w:rsidP="00007822">
      <w:pPr>
        <w:pStyle w:val="Heading2"/>
      </w:pPr>
      <w:bookmarkStart w:id="9" w:name="_Toc493059919"/>
      <w:r w:rsidRPr="00ED199B">
        <w:t>Evaluation of Risk</w:t>
      </w:r>
      <w:bookmarkEnd w:id="9"/>
    </w:p>
    <w:p w14:paraId="51ED7305" w14:textId="77777777" w:rsidR="006C6CB9" w:rsidRDefault="006C6CB9" w:rsidP="00007822">
      <w:pPr>
        <w:spacing w:afterLines="120" w:after="288" w:line="240" w:lineRule="auto"/>
        <w:rPr>
          <w:rFonts w:ascii="Verdana" w:hAnsi="Verdana" w:cs="Arial"/>
          <w:sz w:val="20"/>
          <w:szCs w:val="20"/>
        </w:rPr>
      </w:pPr>
      <w:r>
        <w:rPr>
          <w:rFonts w:ascii="Verdana" w:hAnsi="Verdana" w:cs="Arial"/>
          <w:sz w:val="20"/>
          <w:szCs w:val="20"/>
        </w:rPr>
        <w:t>Once you have considered the reasonable methods to control a hazard, you need to calculate the risk rating.</w:t>
      </w:r>
      <w:r w:rsidR="001607DE">
        <w:rPr>
          <w:rFonts w:ascii="Verdana" w:hAnsi="Verdana" w:cs="Arial"/>
          <w:sz w:val="20"/>
          <w:szCs w:val="20"/>
        </w:rPr>
        <w:t xml:space="preserve">  </w:t>
      </w:r>
      <w:r>
        <w:rPr>
          <w:rFonts w:ascii="Verdana" w:hAnsi="Verdana" w:cs="Arial"/>
          <w:sz w:val="20"/>
          <w:szCs w:val="20"/>
        </w:rPr>
        <w:t>There are two important components that need to be measured:</w:t>
      </w:r>
    </w:p>
    <w:p w14:paraId="1D6271D1" w14:textId="77777777" w:rsidR="009C3CA3" w:rsidRPr="009C3CA3" w:rsidRDefault="009C3CA3" w:rsidP="00007822">
      <w:pPr>
        <w:spacing w:afterLines="120" w:after="288" w:line="240" w:lineRule="auto"/>
        <w:rPr>
          <w:rFonts w:ascii="Verdana" w:hAnsi="Verdana" w:cs="Arial"/>
          <w:sz w:val="20"/>
          <w:szCs w:val="20"/>
        </w:rPr>
      </w:pPr>
      <w:r w:rsidRPr="009C3CA3">
        <w:rPr>
          <w:rFonts w:ascii="Verdana" w:hAnsi="Verdana" w:cs="Arial"/>
          <w:b/>
          <w:sz w:val="20"/>
          <w:szCs w:val="20"/>
        </w:rPr>
        <w:t xml:space="preserve">Likelihood </w:t>
      </w:r>
      <w:r w:rsidRPr="009C3CA3">
        <w:rPr>
          <w:rFonts w:ascii="Verdana" w:hAnsi="Verdana" w:cs="Arial"/>
          <w:sz w:val="20"/>
          <w:szCs w:val="20"/>
        </w:rPr>
        <w:t>– The chance of something happening.</w:t>
      </w:r>
      <w:r w:rsidRPr="009C3CA3">
        <w:rPr>
          <w:rFonts w:ascii="Verdana" w:hAnsi="Verdana" w:cs="Arial"/>
          <w:sz w:val="20"/>
          <w:szCs w:val="20"/>
        </w:rPr>
        <w:tab/>
        <w:t xml:space="preserve">  </w:t>
      </w:r>
    </w:p>
    <w:p w14:paraId="64B52116" w14:textId="77777777" w:rsidR="006C6CB9" w:rsidRDefault="009C3CA3" w:rsidP="00007822">
      <w:pPr>
        <w:spacing w:afterLines="120" w:after="288" w:line="240" w:lineRule="auto"/>
        <w:rPr>
          <w:rFonts w:ascii="Verdana" w:hAnsi="Verdana" w:cs="Arial"/>
          <w:sz w:val="20"/>
          <w:szCs w:val="20"/>
        </w:rPr>
      </w:pPr>
      <w:r w:rsidRPr="009C3CA3">
        <w:rPr>
          <w:rFonts w:ascii="Verdana" w:hAnsi="Verdana" w:cs="Arial"/>
          <w:b/>
          <w:sz w:val="20"/>
          <w:szCs w:val="20"/>
        </w:rPr>
        <w:t xml:space="preserve">Consequence </w:t>
      </w:r>
      <w:r w:rsidRPr="009C3CA3">
        <w:rPr>
          <w:rFonts w:ascii="Verdana" w:hAnsi="Verdana" w:cs="Arial"/>
          <w:sz w:val="20"/>
          <w:szCs w:val="20"/>
        </w:rPr>
        <w:t>– The degree of harm that would reasonably be expected from an event</w:t>
      </w:r>
      <w:r>
        <w:rPr>
          <w:rFonts w:ascii="Verdana" w:hAnsi="Verdana" w:cs="Arial"/>
          <w:sz w:val="20"/>
          <w:szCs w:val="20"/>
        </w:rPr>
        <w:t>.</w:t>
      </w:r>
    </w:p>
    <w:p w14:paraId="13C331BF" w14:textId="77777777" w:rsidR="009C3CA3" w:rsidRDefault="009C3CA3" w:rsidP="00007822">
      <w:pPr>
        <w:spacing w:afterLines="120" w:after="288" w:line="240" w:lineRule="auto"/>
        <w:rPr>
          <w:rFonts w:ascii="Verdana" w:hAnsi="Verdana" w:cs="Arial"/>
          <w:sz w:val="20"/>
          <w:szCs w:val="20"/>
        </w:rPr>
      </w:pPr>
      <w:r>
        <w:rPr>
          <w:rFonts w:ascii="Verdana" w:hAnsi="Verdana" w:cs="Arial"/>
          <w:sz w:val="20"/>
          <w:szCs w:val="20"/>
        </w:rPr>
        <w:t>Likelihood is rated from 4-1.</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658"/>
        <w:gridCol w:w="1798"/>
        <w:gridCol w:w="6560"/>
      </w:tblGrid>
      <w:tr w:rsidR="009C3CA3" w:rsidRPr="009C3CA3" w14:paraId="29CEDC06" w14:textId="77777777" w:rsidTr="00366444">
        <w:trPr>
          <w:trHeight w:val="514"/>
        </w:trPr>
        <w:tc>
          <w:tcPr>
            <w:tcW w:w="365" w:type="pct"/>
            <w:shd w:val="clear" w:color="auto" w:fill="auto"/>
            <w:vAlign w:val="center"/>
          </w:tcPr>
          <w:p w14:paraId="42581D51" w14:textId="77777777" w:rsidR="009C3CA3" w:rsidRPr="009C3CA3" w:rsidRDefault="009C3CA3" w:rsidP="00366444">
            <w:pPr>
              <w:spacing w:before="120" w:afterLines="100" w:after="240"/>
              <w:rPr>
                <w:rFonts w:ascii="Verdana" w:hAnsi="Verdana"/>
                <w:b/>
                <w:sz w:val="20"/>
                <w:szCs w:val="20"/>
              </w:rPr>
            </w:pPr>
            <w:r w:rsidRPr="009C3CA3">
              <w:rPr>
                <w:rFonts w:ascii="Verdana" w:hAnsi="Verdana"/>
                <w:b/>
                <w:sz w:val="20"/>
                <w:szCs w:val="20"/>
              </w:rPr>
              <w:t>4</w:t>
            </w:r>
          </w:p>
        </w:tc>
        <w:tc>
          <w:tcPr>
            <w:tcW w:w="997" w:type="pct"/>
            <w:vAlign w:val="center"/>
          </w:tcPr>
          <w:p w14:paraId="4969775B" w14:textId="77777777" w:rsidR="009C3CA3" w:rsidRPr="009C3CA3" w:rsidRDefault="009C3CA3" w:rsidP="00366444">
            <w:pPr>
              <w:spacing w:before="120" w:afterLines="100" w:after="240"/>
              <w:rPr>
                <w:rFonts w:ascii="Verdana" w:hAnsi="Verdana"/>
                <w:b/>
                <w:sz w:val="20"/>
                <w:szCs w:val="20"/>
              </w:rPr>
            </w:pPr>
            <w:r w:rsidRPr="009C3CA3">
              <w:rPr>
                <w:rFonts w:ascii="Verdana" w:hAnsi="Verdana"/>
                <w:b/>
                <w:sz w:val="20"/>
                <w:szCs w:val="20"/>
              </w:rPr>
              <w:t>Very likely</w:t>
            </w:r>
          </w:p>
        </w:tc>
        <w:tc>
          <w:tcPr>
            <w:tcW w:w="3638" w:type="pct"/>
            <w:shd w:val="clear" w:color="auto" w:fill="auto"/>
            <w:vAlign w:val="center"/>
          </w:tcPr>
          <w:p w14:paraId="6E14AA1C" w14:textId="77777777" w:rsidR="009C3CA3" w:rsidRPr="009C3CA3" w:rsidRDefault="009C3CA3" w:rsidP="00366444">
            <w:pPr>
              <w:spacing w:before="120" w:afterLines="100" w:after="240"/>
              <w:rPr>
                <w:rFonts w:ascii="Verdana" w:hAnsi="Verdana"/>
                <w:sz w:val="20"/>
                <w:szCs w:val="20"/>
              </w:rPr>
            </w:pPr>
            <w:r w:rsidRPr="009C3CA3">
              <w:rPr>
                <w:rFonts w:ascii="Verdana" w:hAnsi="Verdana"/>
                <w:sz w:val="20"/>
                <w:szCs w:val="20"/>
              </w:rPr>
              <w:t>Probably expect the event to occur in most circumstances</w:t>
            </w:r>
          </w:p>
        </w:tc>
      </w:tr>
      <w:tr w:rsidR="009C3CA3" w:rsidRPr="009C3CA3" w14:paraId="5F09664B" w14:textId="77777777" w:rsidTr="00366444">
        <w:trPr>
          <w:trHeight w:val="549"/>
        </w:trPr>
        <w:tc>
          <w:tcPr>
            <w:tcW w:w="365" w:type="pct"/>
            <w:shd w:val="clear" w:color="auto" w:fill="auto"/>
            <w:vAlign w:val="center"/>
          </w:tcPr>
          <w:p w14:paraId="7FDBA2B9" w14:textId="77777777" w:rsidR="009C3CA3" w:rsidRPr="009C3CA3" w:rsidRDefault="009C3CA3" w:rsidP="00366444">
            <w:pPr>
              <w:spacing w:before="120" w:afterLines="100" w:after="240"/>
              <w:rPr>
                <w:rFonts w:ascii="Verdana" w:hAnsi="Verdana"/>
                <w:b/>
                <w:sz w:val="20"/>
                <w:szCs w:val="20"/>
              </w:rPr>
            </w:pPr>
            <w:r w:rsidRPr="009C3CA3">
              <w:rPr>
                <w:rFonts w:ascii="Verdana" w:hAnsi="Verdana"/>
                <w:b/>
                <w:sz w:val="20"/>
                <w:szCs w:val="20"/>
              </w:rPr>
              <w:t>3</w:t>
            </w:r>
          </w:p>
        </w:tc>
        <w:tc>
          <w:tcPr>
            <w:tcW w:w="997" w:type="pct"/>
            <w:vAlign w:val="center"/>
          </w:tcPr>
          <w:p w14:paraId="27FE9D87" w14:textId="77777777" w:rsidR="009C3CA3" w:rsidRPr="009C3CA3" w:rsidRDefault="009C3CA3" w:rsidP="00366444">
            <w:pPr>
              <w:spacing w:before="120" w:afterLines="100" w:after="240"/>
              <w:rPr>
                <w:rFonts w:ascii="Verdana" w:hAnsi="Verdana"/>
                <w:b/>
                <w:sz w:val="20"/>
                <w:szCs w:val="20"/>
              </w:rPr>
            </w:pPr>
            <w:r w:rsidRPr="009C3CA3">
              <w:rPr>
                <w:rFonts w:ascii="Verdana" w:hAnsi="Verdana"/>
                <w:b/>
                <w:sz w:val="20"/>
                <w:szCs w:val="20"/>
              </w:rPr>
              <w:t>Likely</w:t>
            </w:r>
          </w:p>
        </w:tc>
        <w:tc>
          <w:tcPr>
            <w:tcW w:w="3638" w:type="pct"/>
            <w:tcBorders>
              <w:right w:val="single" w:sz="2" w:space="0" w:color="auto"/>
            </w:tcBorders>
            <w:shd w:val="clear" w:color="auto" w:fill="auto"/>
            <w:vAlign w:val="center"/>
          </w:tcPr>
          <w:p w14:paraId="6DEE0381" w14:textId="77777777" w:rsidR="009C3CA3" w:rsidRPr="009C3CA3" w:rsidRDefault="009C3CA3" w:rsidP="00366444">
            <w:pPr>
              <w:spacing w:before="120" w:afterLines="100" w:after="240"/>
              <w:rPr>
                <w:rFonts w:ascii="Verdana" w:hAnsi="Verdana"/>
                <w:sz w:val="20"/>
                <w:szCs w:val="20"/>
              </w:rPr>
            </w:pPr>
            <w:r w:rsidRPr="009C3CA3">
              <w:rPr>
                <w:rFonts w:ascii="Verdana" w:hAnsi="Verdana"/>
                <w:sz w:val="20"/>
                <w:szCs w:val="20"/>
              </w:rPr>
              <w:t>Event likely to occur at least once over the coming year</w:t>
            </w:r>
          </w:p>
        </w:tc>
      </w:tr>
      <w:tr w:rsidR="009C3CA3" w:rsidRPr="009C3CA3" w14:paraId="2C583892" w14:textId="77777777" w:rsidTr="00366444">
        <w:trPr>
          <w:trHeight w:val="620"/>
        </w:trPr>
        <w:tc>
          <w:tcPr>
            <w:tcW w:w="365" w:type="pct"/>
            <w:tcBorders>
              <w:bottom w:val="single" w:sz="4" w:space="0" w:color="auto"/>
            </w:tcBorders>
            <w:shd w:val="clear" w:color="auto" w:fill="auto"/>
            <w:vAlign w:val="center"/>
          </w:tcPr>
          <w:p w14:paraId="06A643F6" w14:textId="77777777" w:rsidR="009C3CA3" w:rsidRPr="009C3CA3" w:rsidRDefault="009C3CA3" w:rsidP="00366444">
            <w:pPr>
              <w:spacing w:before="120" w:afterLines="100" w:after="240"/>
              <w:rPr>
                <w:rFonts w:ascii="Verdana" w:hAnsi="Verdana"/>
                <w:b/>
                <w:sz w:val="20"/>
                <w:szCs w:val="20"/>
              </w:rPr>
            </w:pPr>
            <w:r w:rsidRPr="009C3CA3">
              <w:rPr>
                <w:rFonts w:ascii="Verdana" w:hAnsi="Verdana"/>
                <w:b/>
                <w:sz w:val="20"/>
                <w:szCs w:val="20"/>
              </w:rPr>
              <w:lastRenderedPageBreak/>
              <w:t>2</w:t>
            </w:r>
          </w:p>
        </w:tc>
        <w:tc>
          <w:tcPr>
            <w:tcW w:w="997" w:type="pct"/>
            <w:tcBorders>
              <w:bottom w:val="single" w:sz="4" w:space="0" w:color="auto"/>
            </w:tcBorders>
            <w:vAlign w:val="center"/>
          </w:tcPr>
          <w:p w14:paraId="3389D962" w14:textId="77777777" w:rsidR="009C3CA3" w:rsidRPr="009C3CA3" w:rsidRDefault="009C3CA3" w:rsidP="00366444">
            <w:pPr>
              <w:spacing w:before="120" w:afterLines="100" w:after="240"/>
              <w:rPr>
                <w:rFonts w:ascii="Verdana" w:hAnsi="Verdana"/>
                <w:b/>
                <w:sz w:val="20"/>
                <w:szCs w:val="20"/>
              </w:rPr>
            </w:pPr>
            <w:r w:rsidRPr="009C3CA3">
              <w:rPr>
                <w:rFonts w:ascii="Verdana" w:hAnsi="Verdana"/>
                <w:b/>
                <w:sz w:val="20"/>
                <w:szCs w:val="20"/>
              </w:rPr>
              <w:t>Possible</w:t>
            </w:r>
          </w:p>
        </w:tc>
        <w:tc>
          <w:tcPr>
            <w:tcW w:w="3638" w:type="pct"/>
            <w:tcBorders>
              <w:bottom w:val="single" w:sz="4" w:space="0" w:color="auto"/>
            </w:tcBorders>
            <w:shd w:val="clear" w:color="auto" w:fill="auto"/>
            <w:vAlign w:val="center"/>
          </w:tcPr>
          <w:p w14:paraId="4A65541A" w14:textId="77777777" w:rsidR="009C3CA3" w:rsidRPr="009C3CA3" w:rsidRDefault="009C3CA3" w:rsidP="00366444">
            <w:pPr>
              <w:spacing w:before="120" w:afterLines="100" w:after="240"/>
              <w:rPr>
                <w:rFonts w:ascii="Verdana" w:hAnsi="Verdana"/>
                <w:sz w:val="20"/>
                <w:szCs w:val="20"/>
              </w:rPr>
            </w:pPr>
            <w:r w:rsidRPr="009C3CA3">
              <w:rPr>
                <w:rFonts w:ascii="Verdana" w:hAnsi="Verdana"/>
                <w:sz w:val="20"/>
                <w:szCs w:val="20"/>
              </w:rPr>
              <w:t>Event may occur at some time</w:t>
            </w:r>
          </w:p>
        </w:tc>
      </w:tr>
      <w:tr w:rsidR="009C3CA3" w:rsidRPr="009C3CA3" w14:paraId="093D4E88" w14:textId="77777777" w:rsidTr="00366444">
        <w:trPr>
          <w:trHeight w:val="562"/>
        </w:trPr>
        <w:tc>
          <w:tcPr>
            <w:tcW w:w="365" w:type="pct"/>
            <w:tcBorders>
              <w:bottom w:val="single" w:sz="2" w:space="0" w:color="auto"/>
            </w:tcBorders>
            <w:shd w:val="clear" w:color="auto" w:fill="auto"/>
            <w:vAlign w:val="center"/>
          </w:tcPr>
          <w:p w14:paraId="4F7F0BAF" w14:textId="77777777" w:rsidR="009C3CA3" w:rsidRPr="009C3CA3" w:rsidRDefault="009C3CA3" w:rsidP="00366444">
            <w:pPr>
              <w:spacing w:before="120" w:afterLines="100" w:after="240"/>
              <w:rPr>
                <w:rFonts w:ascii="Verdana" w:hAnsi="Verdana"/>
                <w:b/>
                <w:sz w:val="20"/>
                <w:szCs w:val="20"/>
              </w:rPr>
            </w:pPr>
            <w:r w:rsidRPr="009C3CA3">
              <w:rPr>
                <w:rFonts w:ascii="Verdana" w:hAnsi="Verdana"/>
                <w:b/>
                <w:sz w:val="20"/>
                <w:szCs w:val="20"/>
              </w:rPr>
              <w:t>1</w:t>
            </w:r>
          </w:p>
        </w:tc>
        <w:tc>
          <w:tcPr>
            <w:tcW w:w="997" w:type="pct"/>
            <w:tcBorders>
              <w:bottom w:val="single" w:sz="2" w:space="0" w:color="auto"/>
            </w:tcBorders>
            <w:vAlign w:val="center"/>
          </w:tcPr>
          <w:p w14:paraId="57F01FD3" w14:textId="77777777" w:rsidR="009C3CA3" w:rsidRPr="009C3CA3" w:rsidRDefault="009C3CA3" w:rsidP="00366444">
            <w:pPr>
              <w:spacing w:before="120" w:afterLines="100" w:after="240"/>
              <w:rPr>
                <w:rFonts w:ascii="Verdana" w:hAnsi="Verdana"/>
                <w:b/>
                <w:sz w:val="20"/>
                <w:szCs w:val="20"/>
              </w:rPr>
            </w:pPr>
            <w:r w:rsidRPr="009C3CA3">
              <w:rPr>
                <w:rFonts w:ascii="Verdana" w:hAnsi="Verdana"/>
                <w:b/>
                <w:sz w:val="20"/>
                <w:szCs w:val="20"/>
              </w:rPr>
              <w:t>Unlikely</w:t>
            </w:r>
          </w:p>
        </w:tc>
        <w:tc>
          <w:tcPr>
            <w:tcW w:w="3638" w:type="pct"/>
            <w:tcBorders>
              <w:bottom w:val="single" w:sz="2" w:space="0" w:color="auto"/>
            </w:tcBorders>
            <w:shd w:val="clear" w:color="auto" w:fill="auto"/>
            <w:vAlign w:val="center"/>
          </w:tcPr>
          <w:p w14:paraId="3201C708" w14:textId="77777777" w:rsidR="009C3CA3" w:rsidRPr="009C3CA3" w:rsidRDefault="009C3CA3" w:rsidP="00366444">
            <w:pPr>
              <w:spacing w:before="120" w:afterLines="100" w:after="240"/>
              <w:rPr>
                <w:rFonts w:ascii="Verdana" w:hAnsi="Verdana"/>
                <w:sz w:val="20"/>
                <w:szCs w:val="20"/>
              </w:rPr>
            </w:pPr>
            <w:r w:rsidRPr="009C3CA3">
              <w:rPr>
                <w:rFonts w:ascii="Verdana" w:hAnsi="Verdana"/>
                <w:sz w:val="20"/>
                <w:szCs w:val="20"/>
              </w:rPr>
              <w:t>Occurrence is conceivable, but not expected to occur</w:t>
            </w:r>
          </w:p>
        </w:tc>
      </w:tr>
    </w:tbl>
    <w:p w14:paraId="0FFA7BF8" w14:textId="77777777" w:rsidR="009C3CA3" w:rsidRDefault="009C3CA3" w:rsidP="009C3CA3">
      <w:pPr>
        <w:spacing w:afterLines="120" w:after="288" w:line="240" w:lineRule="auto"/>
        <w:jc w:val="both"/>
        <w:rPr>
          <w:rFonts w:ascii="Verdana" w:hAnsi="Verdana" w:cs="Arial"/>
          <w:sz w:val="20"/>
          <w:szCs w:val="20"/>
        </w:rPr>
      </w:pPr>
    </w:p>
    <w:p w14:paraId="1772944A" w14:textId="77777777" w:rsidR="009C3CA3" w:rsidRDefault="009C3CA3" w:rsidP="009C3CA3">
      <w:pPr>
        <w:spacing w:afterLines="120" w:after="288" w:line="240" w:lineRule="auto"/>
        <w:jc w:val="both"/>
        <w:rPr>
          <w:rFonts w:ascii="Verdana" w:hAnsi="Verdana" w:cs="Arial"/>
          <w:sz w:val="20"/>
          <w:szCs w:val="20"/>
        </w:rPr>
      </w:pPr>
      <w:r>
        <w:rPr>
          <w:rFonts w:ascii="Verdana" w:hAnsi="Verdana" w:cs="Arial"/>
          <w:sz w:val="20"/>
          <w:szCs w:val="20"/>
        </w:rPr>
        <w:t>Consequence is also rated from 4-1.</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658"/>
        <w:gridCol w:w="1798"/>
        <w:gridCol w:w="6560"/>
      </w:tblGrid>
      <w:tr w:rsidR="009C3CA3" w:rsidRPr="009C3CA3" w14:paraId="70043B88" w14:textId="77777777" w:rsidTr="00EC1A8D">
        <w:trPr>
          <w:trHeight w:val="514"/>
        </w:trPr>
        <w:tc>
          <w:tcPr>
            <w:tcW w:w="365" w:type="pct"/>
            <w:shd w:val="clear" w:color="auto" w:fill="auto"/>
          </w:tcPr>
          <w:p w14:paraId="21AFA164" w14:textId="77777777" w:rsidR="009C3CA3" w:rsidRPr="009C3CA3" w:rsidRDefault="009C3CA3" w:rsidP="00366444">
            <w:pPr>
              <w:spacing w:before="120" w:afterLines="100" w:after="240"/>
              <w:rPr>
                <w:rFonts w:ascii="Verdana" w:hAnsi="Verdana"/>
                <w:b/>
                <w:sz w:val="20"/>
                <w:szCs w:val="20"/>
              </w:rPr>
            </w:pPr>
            <w:r w:rsidRPr="009C3CA3">
              <w:rPr>
                <w:rFonts w:ascii="Verdana" w:hAnsi="Verdana"/>
                <w:b/>
                <w:sz w:val="20"/>
                <w:szCs w:val="20"/>
              </w:rPr>
              <w:t>4</w:t>
            </w:r>
          </w:p>
        </w:tc>
        <w:tc>
          <w:tcPr>
            <w:tcW w:w="997" w:type="pct"/>
          </w:tcPr>
          <w:p w14:paraId="69CF503E" w14:textId="77777777" w:rsidR="009C3CA3" w:rsidRPr="009C3CA3" w:rsidRDefault="009C3CA3" w:rsidP="00366444">
            <w:pPr>
              <w:spacing w:before="120" w:afterLines="100" w:after="240"/>
              <w:rPr>
                <w:rFonts w:ascii="Verdana" w:hAnsi="Verdana"/>
                <w:b/>
                <w:sz w:val="20"/>
                <w:szCs w:val="20"/>
              </w:rPr>
            </w:pPr>
            <w:r>
              <w:rPr>
                <w:rFonts w:ascii="Verdana" w:hAnsi="Verdana"/>
                <w:b/>
                <w:sz w:val="20"/>
                <w:szCs w:val="20"/>
              </w:rPr>
              <w:t>Severe</w:t>
            </w:r>
          </w:p>
        </w:tc>
        <w:tc>
          <w:tcPr>
            <w:tcW w:w="3638" w:type="pct"/>
            <w:shd w:val="clear" w:color="auto" w:fill="auto"/>
            <w:vAlign w:val="center"/>
          </w:tcPr>
          <w:p w14:paraId="51464F56" w14:textId="77777777" w:rsidR="009C3CA3" w:rsidRPr="009F3E3A" w:rsidRDefault="009C3CA3" w:rsidP="00366444">
            <w:pPr>
              <w:spacing w:before="120" w:afterLines="100" w:after="240"/>
              <w:rPr>
                <w:rFonts w:ascii="Verdana" w:hAnsi="Verdana"/>
                <w:sz w:val="20"/>
                <w:szCs w:val="20"/>
              </w:rPr>
            </w:pPr>
            <w:r w:rsidRPr="00892E0E">
              <w:rPr>
                <w:rFonts w:ascii="Verdana" w:hAnsi="Verdana"/>
                <w:sz w:val="20"/>
                <w:szCs w:val="20"/>
              </w:rPr>
              <w:t>Fatality</w:t>
            </w:r>
            <w:r w:rsidR="005F73DC" w:rsidRPr="00892E0E">
              <w:rPr>
                <w:rFonts w:ascii="Verdana" w:hAnsi="Verdana"/>
                <w:sz w:val="20"/>
                <w:szCs w:val="20"/>
              </w:rPr>
              <w:t xml:space="preserve"> or</w:t>
            </w:r>
            <w:r w:rsidRPr="009F3E3A">
              <w:rPr>
                <w:rFonts w:ascii="Verdana" w:hAnsi="Verdana"/>
                <w:sz w:val="20"/>
                <w:szCs w:val="20"/>
              </w:rPr>
              <w:t xml:space="preserve"> major injury</w:t>
            </w:r>
          </w:p>
          <w:p w14:paraId="115E76E7" w14:textId="77777777" w:rsidR="009C3CA3" w:rsidRPr="009F3E3A" w:rsidRDefault="009C3CA3" w:rsidP="00366444">
            <w:pPr>
              <w:spacing w:before="120" w:afterLines="100" w:after="240"/>
              <w:rPr>
                <w:rFonts w:ascii="Verdana" w:hAnsi="Verdana"/>
                <w:sz w:val="20"/>
                <w:szCs w:val="20"/>
              </w:rPr>
            </w:pPr>
            <w:r w:rsidRPr="009F3E3A">
              <w:rPr>
                <w:rFonts w:ascii="Verdana" w:hAnsi="Verdana"/>
                <w:sz w:val="20"/>
                <w:szCs w:val="20"/>
              </w:rPr>
              <w:t>(death, permanent disablement, or significant long-term illness)</w:t>
            </w:r>
          </w:p>
        </w:tc>
      </w:tr>
      <w:tr w:rsidR="009C3CA3" w:rsidRPr="009C3CA3" w14:paraId="3EAFA21D" w14:textId="77777777" w:rsidTr="00EC1A8D">
        <w:trPr>
          <w:trHeight w:val="549"/>
        </w:trPr>
        <w:tc>
          <w:tcPr>
            <w:tcW w:w="365" w:type="pct"/>
            <w:shd w:val="clear" w:color="auto" w:fill="auto"/>
          </w:tcPr>
          <w:p w14:paraId="6D6CB269" w14:textId="77777777" w:rsidR="009C3CA3" w:rsidRPr="009C3CA3" w:rsidRDefault="009C3CA3" w:rsidP="00366444">
            <w:pPr>
              <w:spacing w:before="120" w:afterLines="100" w:after="240"/>
              <w:rPr>
                <w:rFonts w:ascii="Verdana" w:hAnsi="Verdana"/>
                <w:b/>
                <w:sz w:val="20"/>
                <w:szCs w:val="20"/>
              </w:rPr>
            </w:pPr>
            <w:r w:rsidRPr="009C3CA3">
              <w:rPr>
                <w:rFonts w:ascii="Verdana" w:hAnsi="Verdana"/>
                <w:b/>
                <w:sz w:val="20"/>
                <w:szCs w:val="20"/>
              </w:rPr>
              <w:t>3</w:t>
            </w:r>
          </w:p>
        </w:tc>
        <w:tc>
          <w:tcPr>
            <w:tcW w:w="997" w:type="pct"/>
          </w:tcPr>
          <w:p w14:paraId="7E055675" w14:textId="77777777" w:rsidR="009C3CA3" w:rsidRPr="009C3CA3" w:rsidRDefault="009C3CA3" w:rsidP="00366444">
            <w:pPr>
              <w:spacing w:before="120" w:afterLines="100" w:after="240"/>
              <w:rPr>
                <w:rFonts w:ascii="Verdana" w:hAnsi="Verdana"/>
                <w:b/>
                <w:sz w:val="20"/>
                <w:szCs w:val="20"/>
              </w:rPr>
            </w:pPr>
            <w:r>
              <w:rPr>
                <w:rFonts w:ascii="Verdana" w:hAnsi="Verdana"/>
                <w:b/>
                <w:sz w:val="20"/>
                <w:szCs w:val="20"/>
              </w:rPr>
              <w:t>Major</w:t>
            </w:r>
          </w:p>
        </w:tc>
        <w:tc>
          <w:tcPr>
            <w:tcW w:w="3638" w:type="pct"/>
            <w:tcBorders>
              <w:right w:val="single" w:sz="2" w:space="0" w:color="auto"/>
            </w:tcBorders>
            <w:shd w:val="clear" w:color="auto" w:fill="auto"/>
            <w:vAlign w:val="center"/>
          </w:tcPr>
          <w:p w14:paraId="2DD2D17F" w14:textId="77777777" w:rsidR="009C3CA3" w:rsidRPr="00892E0E" w:rsidRDefault="009C3CA3" w:rsidP="00366444">
            <w:pPr>
              <w:spacing w:before="120" w:afterLines="100" w:after="240"/>
              <w:rPr>
                <w:rFonts w:ascii="Verdana" w:hAnsi="Verdana"/>
                <w:sz w:val="20"/>
                <w:szCs w:val="20"/>
              </w:rPr>
            </w:pPr>
            <w:r w:rsidRPr="00892E0E">
              <w:rPr>
                <w:rFonts w:ascii="Verdana" w:hAnsi="Verdana"/>
                <w:sz w:val="20"/>
                <w:szCs w:val="20"/>
              </w:rPr>
              <w:t>Serious injury</w:t>
            </w:r>
          </w:p>
          <w:p w14:paraId="0BBBCCE2" w14:textId="77777777" w:rsidR="009C3CA3" w:rsidRPr="009F3E3A" w:rsidRDefault="009C3CA3" w:rsidP="00366444">
            <w:pPr>
              <w:spacing w:before="120" w:afterLines="100" w:after="240"/>
              <w:rPr>
                <w:rFonts w:ascii="Verdana" w:hAnsi="Verdana"/>
                <w:sz w:val="20"/>
                <w:szCs w:val="20"/>
              </w:rPr>
            </w:pPr>
            <w:r w:rsidRPr="009F3E3A">
              <w:rPr>
                <w:rFonts w:ascii="Verdana" w:hAnsi="Verdana"/>
                <w:sz w:val="20"/>
                <w:szCs w:val="20"/>
              </w:rPr>
              <w:t>(serious injury or illness, admission to hospital required)</w:t>
            </w:r>
          </w:p>
        </w:tc>
      </w:tr>
      <w:tr w:rsidR="009C3CA3" w:rsidRPr="009C3CA3" w14:paraId="32F25A56" w14:textId="77777777" w:rsidTr="00EC1A8D">
        <w:trPr>
          <w:trHeight w:val="620"/>
        </w:trPr>
        <w:tc>
          <w:tcPr>
            <w:tcW w:w="365" w:type="pct"/>
            <w:tcBorders>
              <w:bottom w:val="single" w:sz="4" w:space="0" w:color="auto"/>
            </w:tcBorders>
            <w:shd w:val="clear" w:color="auto" w:fill="auto"/>
          </w:tcPr>
          <w:p w14:paraId="72EB0C39" w14:textId="77777777" w:rsidR="009C3CA3" w:rsidRPr="009C3CA3" w:rsidRDefault="009C3CA3" w:rsidP="00366444">
            <w:pPr>
              <w:spacing w:before="120" w:afterLines="100" w:after="240"/>
              <w:rPr>
                <w:rFonts w:ascii="Verdana" w:hAnsi="Verdana"/>
                <w:b/>
                <w:sz w:val="20"/>
                <w:szCs w:val="20"/>
              </w:rPr>
            </w:pPr>
            <w:r w:rsidRPr="009C3CA3">
              <w:rPr>
                <w:rFonts w:ascii="Verdana" w:hAnsi="Verdana"/>
                <w:b/>
                <w:sz w:val="20"/>
                <w:szCs w:val="20"/>
              </w:rPr>
              <w:t>2</w:t>
            </w:r>
          </w:p>
        </w:tc>
        <w:tc>
          <w:tcPr>
            <w:tcW w:w="997" w:type="pct"/>
            <w:tcBorders>
              <w:bottom w:val="single" w:sz="4" w:space="0" w:color="auto"/>
            </w:tcBorders>
          </w:tcPr>
          <w:p w14:paraId="3E40D0CE" w14:textId="77777777" w:rsidR="009C3CA3" w:rsidRPr="009C3CA3" w:rsidRDefault="009C3CA3" w:rsidP="00366444">
            <w:pPr>
              <w:spacing w:before="120" w:afterLines="100" w:after="240"/>
              <w:rPr>
                <w:rFonts w:ascii="Verdana" w:hAnsi="Verdana"/>
                <w:b/>
                <w:sz w:val="20"/>
                <w:szCs w:val="20"/>
              </w:rPr>
            </w:pPr>
            <w:r>
              <w:rPr>
                <w:rFonts w:ascii="Verdana" w:hAnsi="Verdana"/>
                <w:b/>
                <w:sz w:val="20"/>
                <w:szCs w:val="20"/>
              </w:rPr>
              <w:t>Moderate</w:t>
            </w:r>
          </w:p>
        </w:tc>
        <w:tc>
          <w:tcPr>
            <w:tcW w:w="3638" w:type="pct"/>
            <w:tcBorders>
              <w:bottom w:val="single" w:sz="4" w:space="0" w:color="auto"/>
            </w:tcBorders>
            <w:shd w:val="clear" w:color="auto" w:fill="auto"/>
            <w:vAlign w:val="center"/>
          </w:tcPr>
          <w:p w14:paraId="57975077" w14:textId="77777777" w:rsidR="009C3CA3" w:rsidRPr="00892E0E" w:rsidRDefault="009C3CA3" w:rsidP="00366444">
            <w:pPr>
              <w:spacing w:before="120" w:afterLines="100" w:after="240"/>
              <w:rPr>
                <w:rFonts w:ascii="Verdana" w:hAnsi="Verdana"/>
                <w:sz w:val="20"/>
                <w:szCs w:val="20"/>
              </w:rPr>
            </w:pPr>
            <w:r w:rsidRPr="00892E0E">
              <w:rPr>
                <w:rFonts w:ascii="Verdana" w:hAnsi="Verdana"/>
                <w:sz w:val="20"/>
                <w:szCs w:val="20"/>
              </w:rPr>
              <w:t>Minor injury</w:t>
            </w:r>
          </w:p>
          <w:p w14:paraId="62F6D911" w14:textId="77777777" w:rsidR="009C3CA3" w:rsidRPr="009F3E3A" w:rsidRDefault="009C3CA3" w:rsidP="00366444">
            <w:pPr>
              <w:spacing w:before="120" w:afterLines="100" w:after="240"/>
              <w:rPr>
                <w:rFonts w:ascii="Verdana" w:hAnsi="Verdana"/>
                <w:sz w:val="20"/>
                <w:szCs w:val="20"/>
              </w:rPr>
            </w:pPr>
            <w:r w:rsidRPr="009F3E3A">
              <w:rPr>
                <w:rFonts w:ascii="Verdana" w:hAnsi="Verdana"/>
                <w:sz w:val="20"/>
                <w:szCs w:val="20"/>
              </w:rPr>
              <w:t>(illness or injury is not serious, medical treatment required)</w:t>
            </w:r>
          </w:p>
        </w:tc>
      </w:tr>
      <w:tr w:rsidR="009C3CA3" w:rsidRPr="009C3CA3" w14:paraId="42A4C69A" w14:textId="77777777" w:rsidTr="00EC1A8D">
        <w:trPr>
          <w:trHeight w:val="562"/>
        </w:trPr>
        <w:tc>
          <w:tcPr>
            <w:tcW w:w="365" w:type="pct"/>
            <w:tcBorders>
              <w:bottom w:val="single" w:sz="2" w:space="0" w:color="auto"/>
            </w:tcBorders>
            <w:shd w:val="clear" w:color="auto" w:fill="auto"/>
          </w:tcPr>
          <w:p w14:paraId="16806412" w14:textId="77777777" w:rsidR="009C3CA3" w:rsidRPr="009C3CA3" w:rsidRDefault="009C3CA3" w:rsidP="00366444">
            <w:pPr>
              <w:spacing w:before="120" w:afterLines="100" w:after="240"/>
              <w:rPr>
                <w:rFonts w:ascii="Verdana" w:hAnsi="Verdana"/>
                <w:b/>
                <w:sz w:val="20"/>
                <w:szCs w:val="20"/>
              </w:rPr>
            </w:pPr>
            <w:r w:rsidRPr="009C3CA3">
              <w:rPr>
                <w:rFonts w:ascii="Verdana" w:hAnsi="Verdana"/>
                <w:b/>
                <w:sz w:val="20"/>
                <w:szCs w:val="20"/>
              </w:rPr>
              <w:t>1</w:t>
            </w:r>
          </w:p>
        </w:tc>
        <w:tc>
          <w:tcPr>
            <w:tcW w:w="997" w:type="pct"/>
            <w:tcBorders>
              <w:bottom w:val="single" w:sz="2" w:space="0" w:color="auto"/>
            </w:tcBorders>
          </w:tcPr>
          <w:p w14:paraId="568BBD50" w14:textId="77777777" w:rsidR="009C3CA3" w:rsidRPr="009C3CA3" w:rsidRDefault="009C3CA3" w:rsidP="00366444">
            <w:pPr>
              <w:spacing w:before="120" w:afterLines="100" w:after="240"/>
              <w:rPr>
                <w:rFonts w:ascii="Verdana" w:hAnsi="Verdana"/>
                <w:b/>
                <w:sz w:val="20"/>
                <w:szCs w:val="20"/>
              </w:rPr>
            </w:pPr>
            <w:r>
              <w:rPr>
                <w:rFonts w:ascii="Verdana" w:hAnsi="Verdana"/>
                <w:b/>
                <w:sz w:val="20"/>
                <w:szCs w:val="20"/>
              </w:rPr>
              <w:t>Minor</w:t>
            </w:r>
          </w:p>
        </w:tc>
        <w:tc>
          <w:tcPr>
            <w:tcW w:w="3638" w:type="pct"/>
            <w:tcBorders>
              <w:bottom w:val="single" w:sz="2" w:space="0" w:color="auto"/>
            </w:tcBorders>
            <w:shd w:val="clear" w:color="auto" w:fill="auto"/>
            <w:vAlign w:val="center"/>
          </w:tcPr>
          <w:p w14:paraId="49EA776F" w14:textId="77777777" w:rsidR="00D13F4C" w:rsidRPr="009F3E3A" w:rsidRDefault="00D13F4C" w:rsidP="00366444">
            <w:pPr>
              <w:spacing w:before="120" w:afterLines="100" w:after="240"/>
              <w:rPr>
                <w:rFonts w:ascii="Verdana" w:hAnsi="Verdana"/>
                <w:sz w:val="20"/>
                <w:szCs w:val="20"/>
              </w:rPr>
            </w:pPr>
            <w:r w:rsidRPr="00892E0E">
              <w:rPr>
                <w:rFonts w:ascii="Verdana" w:hAnsi="Verdana"/>
                <w:sz w:val="20"/>
                <w:szCs w:val="20"/>
              </w:rPr>
              <w:t xml:space="preserve">Trivial </w:t>
            </w:r>
            <w:r w:rsidRPr="009F3E3A">
              <w:rPr>
                <w:rFonts w:ascii="Verdana" w:hAnsi="Verdana"/>
                <w:sz w:val="20"/>
                <w:szCs w:val="20"/>
              </w:rPr>
              <w:t>or negligible injury</w:t>
            </w:r>
          </w:p>
          <w:p w14:paraId="42F4C134" w14:textId="77777777" w:rsidR="009C3CA3" w:rsidRPr="00851154" w:rsidRDefault="00D13F4C" w:rsidP="00366444">
            <w:pPr>
              <w:spacing w:before="120" w:afterLines="100" w:after="240"/>
              <w:rPr>
                <w:rFonts w:ascii="Verdana" w:hAnsi="Verdana"/>
                <w:sz w:val="20"/>
                <w:szCs w:val="20"/>
              </w:rPr>
            </w:pPr>
            <w:r w:rsidRPr="009F3E3A">
              <w:rPr>
                <w:rFonts w:ascii="Verdana" w:hAnsi="Verdana"/>
                <w:sz w:val="20"/>
                <w:szCs w:val="20"/>
              </w:rPr>
              <w:t xml:space="preserve">(no injury, or a </w:t>
            </w:r>
            <w:r w:rsidRPr="00851154">
              <w:rPr>
                <w:rFonts w:ascii="Verdana" w:hAnsi="Verdana"/>
                <w:sz w:val="20"/>
                <w:szCs w:val="20"/>
              </w:rPr>
              <w:t>slight injury which requires localised first aid)</w:t>
            </w:r>
          </w:p>
        </w:tc>
      </w:tr>
    </w:tbl>
    <w:p w14:paraId="4663CC33" w14:textId="77777777" w:rsidR="00ED199B" w:rsidRDefault="00ED199B" w:rsidP="009C3CA3">
      <w:pPr>
        <w:spacing w:afterLines="120" w:after="288" w:line="240" w:lineRule="auto"/>
        <w:jc w:val="both"/>
        <w:rPr>
          <w:rFonts w:ascii="Verdana" w:hAnsi="Verdana" w:cs="Arial"/>
          <w:sz w:val="20"/>
          <w:szCs w:val="20"/>
        </w:rPr>
      </w:pPr>
    </w:p>
    <w:p w14:paraId="7D9D9A96" w14:textId="77777777" w:rsidR="009C3CA3" w:rsidRDefault="008135C0" w:rsidP="009C3CA3">
      <w:pPr>
        <w:spacing w:afterLines="120" w:after="288" w:line="240" w:lineRule="auto"/>
        <w:jc w:val="both"/>
        <w:rPr>
          <w:rFonts w:ascii="Verdana" w:hAnsi="Verdana" w:cs="Arial"/>
          <w:color w:val="FF0000"/>
          <w:sz w:val="20"/>
          <w:szCs w:val="20"/>
        </w:rPr>
      </w:pPr>
      <w:r>
        <w:rPr>
          <w:rFonts w:ascii="Verdana" w:hAnsi="Verdana" w:cs="Arial"/>
          <w:sz w:val="20"/>
          <w:szCs w:val="20"/>
        </w:rPr>
        <w:t xml:space="preserve">Once we have a number assigned to likelihood and consequence, we can calculate the risk.  </w:t>
      </w:r>
      <w:r w:rsidRPr="00366444">
        <w:rPr>
          <w:rFonts w:ascii="Verdana" w:hAnsi="Verdana" w:cs="Arial"/>
          <w:b/>
          <w:sz w:val="20"/>
          <w:szCs w:val="20"/>
        </w:rPr>
        <w:t>Risk = Likelihood  x  Consequence.</w:t>
      </w:r>
    </w:p>
    <w:p w14:paraId="2240796F" w14:textId="77777777" w:rsidR="00890B85" w:rsidRDefault="00890B85" w:rsidP="009C3CA3">
      <w:pPr>
        <w:spacing w:afterLines="120" w:after="288" w:line="240" w:lineRule="auto"/>
        <w:jc w:val="both"/>
        <w:rPr>
          <w:rFonts w:ascii="Verdana" w:hAnsi="Verdana" w:cs="Arial"/>
          <w:b/>
          <w:sz w:val="20"/>
          <w:szCs w:val="20"/>
        </w:rPr>
      </w:pPr>
      <w:r>
        <w:rPr>
          <w:rFonts w:ascii="Verdana" w:hAnsi="Verdana" w:cs="Arial"/>
          <w:b/>
          <w:sz w:val="20"/>
          <w:szCs w:val="20"/>
        </w:rPr>
        <w:t>Risk is then calculated using this matrix</w:t>
      </w:r>
    </w:p>
    <w:p w14:paraId="1E7F646E" w14:textId="77777777" w:rsidR="00890B85" w:rsidRDefault="00890B85" w:rsidP="009C3CA3">
      <w:pPr>
        <w:spacing w:afterLines="120" w:after="288" w:line="240" w:lineRule="auto"/>
        <w:jc w:val="both"/>
        <w:rPr>
          <w:rFonts w:ascii="Verdana" w:hAnsi="Verdana" w:cs="Arial"/>
          <w:b/>
          <w:sz w:val="20"/>
          <w:szCs w:val="20"/>
        </w:rPr>
      </w:pPr>
      <w:r>
        <w:rPr>
          <w:noProof/>
          <w:lang w:eastAsia="en-NZ"/>
        </w:rPr>
        <w:drawing>
          <wp:inline distT="0" distB="0" distL="0" distR="0" wp14:anchorId="41FD6348" wp14:editId="30D697ED">
            <wp:extent cx="5821680" cy="1677465"/>
            <wp:effectExtent l="19050" t="19050" r="26670" b="184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822970" cy="1677837"/>
                    </a:xfrm>
                    <a:prstGeom prst="rect">
                      <a:avLst/>
                    </a:prstGeom>
                    <a:ln w="6350">
                      <a:solidFill>
                        <a:schemeClr val="tx1"/>
                      </a:solidFill>
                    </a:ln>
                  </pic:spPr>
                </pic:pic>
              </a:graphicData>
            </a:graphic>
          </wp:inline>
        </w:drawing>
      </w:r>
    </w:p>
    <w:p w14:paraId="183C7FEB" w14:textId="77777777" w:rsidR="006F2BEC" w:rsidRDefault="006F2BEC">
      <w:pPr>
        <w:rPr>
          <w:rFonts w:ascii="Verdana" w:hAnsi="Verdana" w:cs="Arial"/>
          <w:b/>
          <w:sz w:val="20"/>
          <w:szCs w:val="20"/>
        </w:rPr>
      </w:pPr>
    </w:p>
    <w:p w14:paraId="64041770" w14:textId="77777777" w:rsidR="00890B85" w:rsidRDefault="00890B85" w:rsidP="009C3CA3">
      <w:pPr>
        <w:spacing w:afterLines="120" w:after="288" w:line="240" w:lineRule="auto"/>
        <w:jc w:val="both"/>
        <w:rPr>
          <w:rFonts w:ascii="Verdana" w:hAnsi="Verdana" w:cs="Arial"/>
          <w:sz w:val="20"/>
          <w:szCs w:val="20"/>
        </w:rPr>
      </w:pPr>
      <w:r w:rsidRPr="00890B85">
        <w:rPr>
          <w:rFonts w:ascii="Verdana" w:hAnsi="Verdana" w:cs="Arial"/>
          <w:b/>
          <w:sz w:val="20"/>
          <w:szCs w:val="20"/>
        </w:rPr>
        <w:t>Risk can be reduced by</w:t>
      </w:r>
      <w:r w:rsidR="00A93CFB">
        <w:rPr>
          <w:rFonts w:ascii="Verdana" w:hAnsi="Verdana" w:cs="Arial"/>
          <w:b/>
          <w:sz w:val="20"/>
          <w:szCs w:val="20"/>
        </w:rPr>
        <w:t xml:space="preserve"> </w:t>
      </w:r>
      <w:r w:rsidR="00A93CFB" w:rsidRPr="00A93CFB">
        <w:rPr>
          <w:rFonts w:ascii="Verdana" w:hAnsi="Verdana" w:cs="Arial"/>
          <w:sz w:val="20"/>
          <w:szCs w:val="20"/>
        </w:rPr>
        <w:t>r</w:t>
      </w:r>
      <w:r w:rsidRPr="00A93CFB">
        <w:rPr>
          <w:rFonts w:ascii="Verdana" w:hAnsi="Verdana" w:cs="Arial"/>
          <w:sz w:val="20"/>
          <w:szCs w:val="20"/>
        </w:rPr>
        <w:t>e</w:t>
      </w:r>
      <w:r>
        <w:rPr>
          <w:rFonts w:ascii="Verdana" w:hAnsi="Verdana" w:cs="Arial"/>
          <w:sz w:val="20"/>
          <w:szCs w:val="20"/>
        </w:rPr>
        <w:t>ducing the likelihood of something happening</w:t>
      </w:r>
      <w:r w:rsidR="00A93CFB">
        <w:rPr>
          <w:rFonts w:ascii="Verdana" w:hAnsi="Verdana" w:cs="Arial"/>
          <w:sz w:val="20"/>
          <w:szCs w:val="20"/>
        </w:rPr>
        <w:t>,</w:t>
      </w:r>
      <w:r>
        <w:rPr>
          <w:rFonts w:ascii="Verdana" w:hAnsi="Verdana" w:cs="Arial"/>
          <w:sz w:val="20"/>
          <w:szCs w:val="20"/>
        </w:rPr>
        <w:t xml:space="preserve"> or</w:t>
      </w:r>
      <w:r w:rsidR="00A93CFB">
        <w:rPr>
          <w:rFonts w:ascii="Verdana" w:hAnsi="Verdana" w:cs="Arial"/>
          <w:sz w:val="20"/>
          <w:szCs w:val="20"/>
        </w:rPr>
        <w:t xml:space="preserve"> </w:t>
      </w:r>
      <w:r w:rsidR="00C206BD">
        <w:rPr>
          <w:rFonts w:ascii="Verdana" w:hAnsi="Verdana" w:cs="Arial"/>
          <w:sz w:val="20"/>
          <w:szCs w:val="20"/>
        </w:rPr>
        <w:t xml:space="preserve">by reducing </w:t>
      </w:r>
      <w:r>
        <w:rPr>
          <w:rFonts w:ascii="Verdana" w:hAnsi="Verdana" w:cs="Arial"/>
          <w:sz w:val="20"/>
          <w:szCs w:val="20"/>
        </w:rPr>
        <w:t>the consequences of the event.</w:t>
      </w:r>
    </w:p>
    <w:p w14:paraId="0C03FEF4" w14:textId="77777777" w:rsidR="00626591" w:rsidRDefault="00626591">
      <w:pPr>
        <w:rPr>
          <w:rFonts w:ascii="Verdana" w:hAnsi="Verdana" w:cs="Arial"/>
          <w:sz w:val="20"/>
          <w:szCs w:val="20"/>
        </w:rPr>
      </w:pPr>
      <w:r>
        <w:rPr>
          <w:rFonts w:ascii="Verdana" w:hAnsi="Verdana" w:cs="Arial"/>
          <w:sz w:val="20"/>
          <w:szCs w:val="20"/>
        </w:rPr>
        <w:br w:type="page"/>
      </w:r>
    </w:p>
    <w:p w14:paraId="10589343" w14:textId="77777777" w:rsidR="00434E0B" w:rsidRPr="00890B85" w:rsidRDefault="00434E0B" w:rsidP="009C3CA3">
      <w:pPr>
        <w:spacing w:afterLines="120" w:after="288" w:line="240" w:lineRule="auto"/>
        <w:jc w:val="both"/>
        <w:rPr>
          <w:rFonts w:ascii="Verdana" w:hAnsi="Verdana" w:cs="Arial"/>
          <w:sz w:val="20"/>
          <w:szCs w:val="20"/>
        </w:rPr>
      </w:pPr>
      <w:r w:rsidRPr="00890B85">
        <w:rPr>
          <w:noProof/>
          <w:lang w:eastAsia="en-NZ"/>
        </w:rPr>
        <w:lastRenderedPageBreak/>
        <w:drawing>
          <wp:anchor distT="0" distB="0" distL="114300" distR="114300" simplePos="0" relativeHeight="251657216" behindDoc="0" locked="0" layoutInCell="1" allowOverlap="1" wp14:anchorId="338F1F9D" wp14:editId="14BC8C93">
            <wp:simplePos x="0" y="0"/>
            <wp:positionH relativeFrom="column">
              <wp:posOffset>3192780</wp:posOffset>
            </wp:positionH>
            <wp:positionV relativeFrom="paragraph">
              <wp:posOffset>291465</wp:posOffset>
            </wp:positionV>
            <wp:extent cx="2377440" cy="154686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377440" cy="1546860"/>
                    </a:xfrm>
                    <a:prstGeom prst="rect">
                      <a:avLst/>
                    </a:prstGeom>
                  </pic:spPr>
                </pic:pic>
              </a:graphicData>
            </a:graphic>
            <wp14:sizeRelH relativeFrom="page">
              <wp14:pctWidth>0</wp14:pctWidth>
            </wp14:sizeRelH>
            <wp14:sizeRelV relativeFrom="page">
              <wp14:pctHeight>0</wp14:pctHeight>
            </wp14:sizeRelV>
          </wp:anchor>
        </w:drawing>
      </w:r>
    </w:p>
    <w:p w14:paraId="311622CB" w14:textId="77777777" w:rsidR="006738DC" w:rsidRDefault="008135C0" w:rsidP="009C3CA3">
      <w:pPr>
        <w:spacing w:afterLines="120" w:after="288" w:line="240" w:lineRule="auto"/>
        <w:jc w:val="both"/>
        <w:rPr>
          <w:rFonts w:ascii="Verdana" w:hAnsi="Verdana" w:cs="Arial"/>
          <w:i/>
          <w:sz w:val="20"/>
          <w:szCs w:val="20"/>
        </w:rPr>
      </w:pPr>
      <w:r w:rsidRPr="00890B85">
        <w:rPr>
          <w:rFonts w:ascii="Verdana" w:hAnsi="Verdana" w:cs="Arial"/>
          <w:sz w:val="20"/>
          <w:szCs w:val="20"/>
        </w:rPr>
        <w:t xml:space="preserve">Example:  </w:t>
      </w:r>
      <w:r w:rsidR="00CC424E" w:rsidRPr="00CC424E">
        <w:rPr>
          <w:rFonts w:ascii="Verdana" w:hAnsi="Verdana" w:cs="Arial"/>
          <w:i/>
          <w:sz w:val="20"/>
          <w:szCs w:val="20"/>
        </w:rPr>
        <w:t>Calculating the r</w:t>
      </w:r>
      <w:r w:rsidRPr="00CC424E">
        <w:rPr>
          <w:rFonts w:ascii="Verdana" w:hAnsi="Verdana" w:cs="Arial"/>
          <w:i/>
          <w:sz w:val="20"/>
          <w:szCs w:val="20"/>
        </w:rPr>
        <w:t xml:space="preserve">isk of </w:t>
      </w:r>
      <w:r w:rsidR="00890B85" w:rsidRPr="00CC424E">
        <w:rPr>
          <w:rFonts w:ascii="Verdana" w:hAnsi="Verdana" w:cs="Arial"/>
          <w:i/>
          <w:sz w:val="20"/>
          <w:szCs w:val="20"/>
        </w:rPr>
        <w:t>skin</w:t>
      </w:r>
      <w:r w:rsidR="00890B85">
        <w:rPr>
          <w:rFonts w:ascii="Verdana" w:hAnsi="Verdana" w:cs="Arial"/>
          <w:i/>
          <w:sz w:val="20"/>
          <w:szCs w:val="20"/>
        </w:rPr>
        <w:t xml:space="preserve"> burns </w:t>
      </w:r>
      <w:r w:rsidRPr="00890B85">
        <w:rPr>
          <w:rFonts w:ascii="Verdana" w:hAnsi="Verdana" w:cs="Arial"/>
          <w:i/>
          <w:sz w:val="20"/>
          <w:szCs w:val="20"/>
        </w:rPr>
        <w:t xml:space="preserve">from </w:t>
      </w:r>
      <w:r w:rsidR="00434E0B">
        <w:rPr>
          <w:rFonts w:ascii="Verdana" w:hAnsi="Verdana" w:cs="Arial"/>
          <w:i/>
          <w:sz w:val="20"/>
          <w:szCs w:val="20"/>
        </w:rPr>
        <w:t>acid splashes</w:t>
      </w:r>
      <w:r w:rsidRPr="00890B85">
        <w:rPr>
          <w:rFonts w:ascii="Verdana" w:hAnsi="Verdana" w:cs="Arial"/>
          <w:i/>
          <w:sz w:val="20"/>
          <w:szCs w:val="20"/>
        </w:rPr>
        <w:t>.</w:t>
      </w:r>
      <w:r w:rsidR="006738DC">
        <w:rPr>
          <w:rFonts w:ascii="Verdana" w:hAnsi="Verdana" w:cs="Arial"/>
          <w:i/>
          <w:sz w:val="20"/>
          <w:szCs w:val="20"/>
        </w:rPr>
        <w:t xml:space="preserve">  </w:t>
      </w:r>
    </w:p>
    <w:p w14:paraId="39419B17" w14:textId="6CC368B8" w:rsidR="00434E0B" w:rsidRPr="00434E0B" w:rsidRDefault="006E2396" w:rsidP="00434E0B">
      <w:pPr>
        <w:spacing w:afterLines="50" w:after="120" w:line="240" w:lineRule="auto"/>
        <w:jc w:val="both"/>
        <w:rPr>
          <w:rFonts w:ascii="Verdana" w:hAnsi="Verdana" w:cs="Arial"/>
          <w:sz w:val="20"/>
          <w:szCs w:val="20"/>
        </w:rPr>
      </w:pPr>
      <w:r>
        <w:rPr>
          <w:rFonts w:ascii="Verdana" w:hAnsi="Verdana" w:cs="Arial"/>
          <w:sz w:val="20"/>
          <w:szCs w:val="20"/>
        </w:rPr>
        <w:t>‘</w:t>
      </w:r>
      <w:r w:rsidR="00A0272C">
        <w:rPr>
          <w:rFonts w:ascii="Verdana" w:hAnsi="Verdana" w:cs="Arial"/>
          <w:sz w:val="20"/>
          <w:szCs w:val="20"/>
        </w:rPr>
        <w:t>Existing</w:t>
      </w:r>
      <w:r>
        <w:rPr>
          <w:rFonts w:ascii="Verdana" w:hAnsi="Verdana" w:cs="Arial"/>
          <w:sz w:val="20"/>
          <w:szCs w:val="20"/>
        </w:rPr>
        <w:t>’</w:t>
      </w:r>
      <w:r w:rsidR="00A0272C">
        <w:rPr>
          <w:rFonts w:ascii="Verdana" w:hAnsi="Verdana" w:cs="Arial"/>
          <w:sz w:val="20"/>
          <w:szCs w:val="20"/>
        </w:rPr>
        <w:t xml:space="preserve"> c</w:t>
      </w:r>
      <w:r w:rsidR="006738DC" w:rsidRPr="00434E0B">
        <w:rPr>
          <w:rFonts w:ascii="Verdana" w:hAnsi="Verdana" w:cs="Arial"/>
          <w:sz w:val="20"/>
          <w:szCs w:val="20"/>
        </w:rPr>
        <w:t xml:space="preserve">ontrols in place: </w:t>
      </w:r>
    </w:p>
    <w:p w14:paraId="24E796ED" w14:textId="77777777" w:rsidR="00434E0B" w:rsidRPr="00737A5D" w:rsidRDefault="00434E0B" w:rsidP="00737A5D">
      <w:pPr>
        <w:numPr>
          <w:ilvl w:val="0"/>
          <w:numId w:val="9"/>
        </w:numPr>
        <w:spacing w:after="120" w:line="240" w:lineRule="auto"/>
        <w:rPr>
          <w:rFonts w:ascii="Verdana" w:hAnsi="Verdana"/>
          <w:sz w:val="20"/>
          <w:szCs w:val="20"/>
        </w:rPr>
      </w:pPr>
      <w:r w:rsidRPr="00737A5D">
        <w:rPr>
          <w:rFonts w:ascii="Verdana" w:hAnsi="Verdana"/>
          <w:sz w:val="20"/>
          <w:szCs w:val="20"/>
        </w:rPr>
        <w:t>Administration: Supervision</w:t>
      </w:r>
    </w:p>
    <w:p w14:paraId="6395C635" w14:textId="77777777" w:rsidR="008135C0" w:rsidRPr="00737A5D" w:rsidRDefault="00434E0B" w:rsidP="00737A5D">
      <w:pPr>
        <w:numPr>
          <w:ilvl w:val="0"/>
          <w:numId w:val="9"/>
        </w:numPr>
        <w:spacing w:after="120" w:line="240" w:lineRule="auto"/>
        <w:rPr>
          <w:rFonts w:ascii="Verdana" w:hAnsi="Verdana"/>
          <w:sz w:val="20"/>
          <w:szCs w:val="20"/>
        </w:rPr>
      </w:pPr>
      <w:r w:rsidRPr="00737A5D">
        <w:rPr>
          <w:rFonts w:ascii="Verdana" w:hAnsi="Verdana"/>
          <w:sz w:val="20"/>
          <w:szCs w:val="20"/>
        </w:rPr>
        <w:t xml:space="preserve">PPE: </w:t>
      </w:r>
      <w:r w:rsidR="006738DC" w:rsidRPr="00737A5D">
        <w:rPr>
          <w:rFonts w:ascii="Verdana" w:hAnsi="Verdana"/>
          <w:sz w:val="20"/>
          <w:szCs w:val="20"/>
        </w:rPr>
        <w:t>lab coats, safety glasses, closed toe shoes.</w:t>
      </w:r>
    </w:p>
    <w:p w14:paraId="03E1BD5E" w14:textId="77777777" w:rsidR="008135C0" w:rsidRPr="00434E0B" w:rsidRDefault="008135C0" w:rsidP="009C3CA3">
      <w:pPr>
        <w:spacing w:afterLines="120" w:after="288" w:line="240" w:lineRule="auto"/>
        <w:jc w:val="both"/>
        <w:rPr>
          <w:rFonts w:ascii="Verdana" w:hAnsi="Verdana" w:cs="Arial"/>
          <w:i/>
          <w:sz w:val="20"/>
          <w:szCs w:val="20"/>
        </w:rPr>
      </w:pPr>
    </w:p>
    <w:tbl>
      <w:tblPr>
        <w:tblStyle w:val="TableGrid"/>
        <w:tblW w:w="0" w:type="auto"/>
        <w:tblLook w:val="04A0" w:firstRow="1" w:lastRow="0" w:firstColumn="1" w:lastColumn="0" w:noHBand="0" w:noVBand="1"/>
      </w:tblPr>
      <w:tblGrid>
        <w:gridCol w:w="5357"/>
        <w:gridCol w:w="3659"/>
      </w:tblGrid>
      <w:tr w:rsidR="009C071F" w14:paraId="1C4FAF93" w14:textId="77777777" w:rsidTr="00366444">
        <w:tc>
          <w:tcPr>
            <w:tcW w:w="9242" w:type="dxa"/>
            <w:gridSpan w:val="2"/>
            <w:vAlign w:val="center"/>
          </w:tcPr>
          <w:p w14:paraId="1AF3F6CC" w14:textId="44240CB3" w:rsidR="009C071F" w:rsidRPr="00890B85" w:rsidRDefault="009C071F" w:rsidP="00366444">
            <w:pPr>
              <w:spacing w:before="120" w:afterLines="50" w:after="120"/>
              <w:rPr>
                <w:rFonts w:ascii="Verdana" w:hAnsi="Verdana" w:cs="Arial"/>
                <w:b/>
                <w:sz w:val="20"/>
                <w:szCs w:val="20"/>
              </w:rPr>
            </w:pPr>
            <w:r>
              <w:rPr>
                <w:rFonts w:ascii="Verdana" w:hAnsi="Verdana" w:cs="Arial"/>
                <w:b/>
                <w:sz w:val="20"/>
                <w:szCs w:val="20"/>
              </w:rPr>
              <w:t xml:space="preserve">With current controls and </w:t>
            </w:r>
            <w:r w:rsidR="00851154">
              <w:rPr>
                <w:rFonts w:ascii="Verdana" w:hAnsi="Verdana" w:cs="Arial"/>
                <w:b/>
                <w:sz w:val="20"/>
                <w:szCs w:val="20"/>
              </w:rPr>
              <w:t xml:space="preserve">acid </w:t>
            </w:r>
            <w:r>
              <w:rPr>
                <w:rFonts w:ascii="Verdana" w:hAnsi="Verdana" w:cs="Arial"/>
                <w:b/>
                <w:sz w:val="20"/>
                <w:szCs w:val="20"/>
              </w:rPr>
              <w:t>concentration</w:t>
            </w:r>
          </w:p>
        </w:tc>
      </w:tr>
      <w:tr w:rsidR="00532296" w14:paraId="6E1044FD" w14:textId="77777777" w:rsidTr="00366444">
        <w:tc>
          <w:tcPr>
            <w:tcW w:w="5495" w:type="dxa"/>
            <w:vAlign w:val="center"/>
          </w:tcPr>
          <w:p w14:paraId="062A7806" w14:textId="6953E6CB" w:rsidR="00434E0B" w:rsidRDefault="00532296" w:rsidP="00366444">
            <w:pPr>
              <w:spacing w:before="120" w:afterLines="50" w:after="120"/>
              <w:rPr>
                <w:rFonts w:ascii="Verdana" w:hAnsi="Verdana" w:cs="Arial"/>
                <w:sz w:val="20"/>
                <w:szCs w:val="20"/>
              </w:rPr>
            </w:pPr>
            <w:r>
              <w:rPr>
                <w:rFonts w:ascii="Verdana" w:hAnsi="Verdana" w:cs="Arial"/>
                <w:sz w:val="20"/>
                <w:szCs w:val="20"/>
              </w:rPr>
              <w:t>Likelihood of spilling on the body</w:t>
            </w:r>
            <w:r w:rsidR="006E2396">
              <w:rPr>
                <w:rFonts w:ascii="Verdana" w:hAnsi="Verdana" w:cs="Arial"/>
                <w:sz w:val="20"/>
                <w:szCs w:val="20"/>
              </w:rPr>
              <w:t xml:space="preserve"> </w:t>
            </w:r>
            <w:r>
              <w:rPr>
                <w:rFonts w:ascii="Verdana" w:hAnsi="Verdana" w:cs="Arial"/>
                <w:sz w:val="20"/>
                <w:szCs w:val="20"/>
              </w:rPr>
              <w:t xml:space="preserve"> </w:t>
            </w:r>
            <w:r>
              <w:rPr>
                <w:rFonts w:ascii="Verdana" w:hAnsi="Verdana" w:cs="Arial"/>
                <w:sz w:val="20"/>
                <w:szCs w:val="20"/>
              </w:rPr>
              <w:tab/>
            </w:r>
          </w:p>
          <w:p w14:paraId="264B2C7D" w14:textId="76BCEBE2" w:rsidR="00532296" w:rsidRDefault="00532296" w:rsidP="00366444">
            <w:pPr>
              <w:spacing w:before="120" w:afterLines="50" w:after="120"/>
              <w:rPr>
                <w:rFonts w:ascii="Verdana" w:hAnsi="Verdana" w:cs="Arial"/>
                <w:sz w:val="20"/>
                <w:szCs w:val="20"/>
              </w:rPr>
            </w:pPr>
            <w:r>
              <w:rPr>
                <w:rFonts w:ascii="Verdana" w:hAnsi="Verdana" w:cs="Arial"/>
                <w:sz w:val="20"/>
                <w:szCs w:val="20"/>
              </w:rPr>
              <w:t xml:space="preserve">Consequence </w:t>
            </w:r>
            <w:r w:rsidR="00434E0B">
              <w:rPr>
                <w:rFonts w:ascii="Verdana" w:hAnsi="Verdana" w:cs="Arial"/>
                <w:sz w:val="20"/>
                <w:szCs w:val="20"/>
              </w:rPr>
              <w:t>(concentrated Sulphuric Acid)</w:t>
            </w:r>
            <w:r w:rsidR="006E2396">
              <w:rPr>
                <w:rFonts w:ascii="Verdana" w:hAnsi="Verdana" w:cs="Arial"/>
                <w:sz w:val="20"/>
                <w:szCs w:val="20"/>
              </w:rPr>
              <w:t xml:space="preserve"> </w:t>
            </w:r>
          </w:p>
          <w:p w14:paraId="2CF674A1" w14:textId="243D9789" w:rsidR="00532296" w:rsidRDefault="00434E0B" w:rsidP="00366444">
            <w:pPr>
              <w:spacing w:before="120" w:afterLines="50" w:after="120"/>
              <w:rPr>
                <w:rFonts w:ascii="Verdana" w:hAnsi="Verdana" w:cs="Arial"/>
                <w:sz w:val="20"/>
                <w:szCs w:val="20"/>
              </w:rPr>
            </w:pPr>
            <w:r>
              <w:rPr>
                <w:rFonts w:ascii="Verdana" w:hAnsi="Verdana" w:cs="Arial"/>
                <w:sz w:val="20"/>
                <w:szCs w:val="20"/>
              </w:rPr>
              <w:t>Risk level</w:t>
            </w:r>
            <w:r w:rsidR="006E2396">
              <w:rPr>
                <w:rFonts w:ascii="Verdana" w:hAnsi="Verdana" w:cs="Arial"/>
                <w:sz w:val="20"/>
                <w:szCs w:val="20"/>
              </w:rPr>
              <w:t xml:space="preserve"> (3x3) =</w:t>
            </w:r>
          </w:p>
        </w:tc>
        <w:tc>
          <w:tcPr>
            <w:tcW w:w="3747" w:type="dxa"/>
            <w:vAlign w:val="center"/>
          </w:tcPr>
          <w:p w14:paraId="05E50754" w14:textId="77777777" w:rsidR="00434E0B" w:rsidRDefault="00434E0B" w:rsidP="00366444">
            <w:pPr>
              <w:spacing w:before="120" w:afterLines="50" w:after="120"/>
              <w:rPr>
                <w:rFonts w:ascii="Verdana" w:hAnsi="Verdana" w:cs="Arial"/>
                <w:sz w:val="20"/>
                <w:szCs w:val="20"/>
              </w:rPr>
            </w:pPr>
            <w:r w:rsidRPr="00890B85">
              <w:rPr>
                <w:rFonts w:ascii="Verdana" w:hAnsi="Verdana" w:cs="Arial"/>
                <w:b/>
                <w:sz w:val="20"/>
                <w:szCs w:val="20"/>
              </w:rPr>
              <w:t>3.</w:t>
            </w:r>
            <w:r>
              <w:rPr>
                <w:rFonts w:ascii="Verdana" w:hAnsi="Verdana" w:cs="Arial"/>
                <w:sz w:val="20"/>
                <w:szCs w:val="20"/>
              </w:rPr>
              <w:t xml:space="preserve">  Likely</w:t>
            </w:r>
          </w:p>
          <w:p w14:paraId="3E56D5E4" w14:textId="77777777" w:rsidR="00434E0B" w:rsidRDefault="00434E0B" w:rsidP="00366444">
            <w:pPr>
              <w:spacing w:before="120" w:afterLines="50" w:after="120"/>
              <w:rPr>
                <w:rFonts w:ascii="Verdana" w:hAnsi="Verdana" w:cs="Arial"/>
                <w:sz w:val="20"/>
                <w:szCs w:val="20"/>
              </w:rPr>
            </w:pPr>
            <w:r>
              <w:rPr>
                <w:rFonts w:ascii="Verdana" w:hAnsi="Verdana" w:cs="Arial"/>
                <w:b/>
                <w:sz w:val="20"/>
                <w:szCs w:val="20"/>
              </w:rPr>
              <w:t>3</w:t>
            </w:r>
            <w:r w:rsidRPr="00890B85">
              <w:rPr>
                <w:rFonts w:ascii="Verdana" w:hAnsi="Verdana" w:cs="Arial"/>
                <w:b/>
                <w:sz w:val="20"/>
                <w:szCs w:val="20"/>
              </w:rPr>
              <w:t>.</w:t>
            </w:r>
            <w:r>
              <w:rPr>
                <w:rFonts w:ascii="Verdana" w:hAnsi="Verdana" w:cs="Arial"/>
                <w:sz w:val="20"/>
                <w:szCs w:val="20"/>
              </w:rPr>
              <w:t xml:space="preserve">  Serious skin burns</w:t>
            </w:r>
          </w:p>
          <w:p w14:paraId="24586465" w14:textId="77777777" w:rsidR="00532296" w:rsidRDefault="00434E0B" w:rsidP="00366444">
            <w:pPr>
              <w:spacing w:before="120" w:afterLines="50" w:after="120"/>
              <w:rPr>
                <w:rFonts w:ascii="Verdana" w:hAnsi="Verdana" w:cs="Arial"/>
                <w:sz w:val="20"/>
                <w:szCs w:val="20"/>
              </w:rPr>
            </w:pPr>
            <w:r w:rsidRPr="00434E0B">
              <w:rPr>
                <w:rFonts w:ascii="Verdana" w:hAnsi="Verdana" w:cs="Arial"/>
                <w:b/>
                <w:color w:val="FF0000"/>
                <w:sz w:val="20"/>
                <w:szCs w:val="20"/>
              </w:rPr>
              <w:t>9.  High</w:t>
            </w:r>
            <w:r w:rsidRPr="00434E0B">
              <w:rPr>
                <w:rFonts w:ascii="Verdana" w:hAnsi="Verdana" w:cs="Arial"/>
                <w:b/>
                <w:color w:val="FF0000"/>
                <w:sz w:val="20"/>
                <w:szCs w:val="20"/>
              </w:rPr>
              <w:tab/>
            </w:r>
          </w:p>
        </w:tc>
      </w:tr>
      <w:tr w:rsidR="009C071F" w14:paraId="15165FE8" w14:textId="77777777" w:rsidTr="00366444">
        <w:tc>
          <w:tcPr>
            <w:tcW w:w="9242" w:type="dxa"/>
            <w:gridSpan w:val="2"/>
            <w:vAlign w:val="center"/>
          </w:tcPr>
          <w:p w14:paraId="3A70D133" w14:textId="73C64E62" w:rsidR="009C071F" w:rsidRPr="00890B85" w:rsidRDefault="009C071F" w:rsidP="00366444">
            <w:pPr>
              <w:spacing w:before="120" w:afterLines="50" w:after="120"/>
              <w:rPr>
                <w:rFonts w:ascii="Verdana" w:hAnsi="Verdana" w:cs="Arial"/>
                <w:b/>
                <w:sz w:val="20"/>
                <w:szCs w:val="20"/>
              </w:rPr>
            </w:pPr>
            <w:r>
              <w:rPr>
                <w:rFonts w:ascii="Verdana" w:hAnsi="Verdana" w:cs="Arial"/>
                <w:b/>
                <w:sz w:val="20"/>
                <w:szCs w:val="20"/>
              </w:rPr>
              <w:t>After diluting the acid</w:t>
            </w:r>
          </w:p>
        </w:tc>
      </w:tr>
      <w:tr w:rsidR="00532296" w14:paraId="2E5E705E" w14:textId="77777777" w:rsidTr="00366444">
        <w:tc>
          <w:tcPr>
            <w:tcW w:w="5495" w:type="dxa"/>
            <w:vAlign w:val="center"/>
          </w:tcPr>
          <w:p w14:paraId="01339700" w14:textId="2D39327F" w:rsidR="00434E0B" w:rsidRDefault="00532296" w:rsidP="00366444">
            <w:pPr>
              <w:spacing w:before="120" w:afterLines="50" w:after="120"/>
              <w:rPr>
                <w:rFonts w:ascii="Verdana" w:hAnsi="Verdana" w:cs="Arial"/>
                <w:sz w:val="20"/>
                <w:szCs w:val="20"/>
              </w:rPr>
            </w:pPr>
            <w:r>
              <w:rPr>
                <w:rFonts w:ascii="Verdana" w:hAnsi="Verdana" w:cs="Arial"/>
                <w:sz w:val="20"/>
                <w:szCs w:val="20"/>
              </w:rPr>
              <w:t>Likelihood of spilling on the body</w:t>
            </w:r>
            <w:r>
              <w:rPr>
                <w:rFonts w:ascii="Verdana" w:hAnsi="Verdana" w:cs="Arial"/>
                <w:sz w:val="20"/>
                <w:szCs w:val="20"/>
              </w:rPr>
              <w:tab/>
            </w:r>
          </w:p>
          <w:p w14:paraId="33347C7E" w14:textId="48B245EC" w:rsidR="00434E0B" w:rsidRDefault="00532296" w:rsidP="00366444">
            <w:pPr>
              <w:spacing w:before="120" w:afterLines="50" w:after="120"/>
              <w:rPr>
                <w:rFonts w:ascii="Verdana" w:hAnsi="Verdana" w:cs="Arial"/>
                <w:sz w:val="20"/>
                <w:szCs w:val="20"/>
              </w:rPr>
            </w:pPr>
            <w:r>
              <w:rPr>
                <w:rFonts w:ascii="Verdana" w:hAnsi="Verdana" w:cs="Arial"/>
                <w:sz w:val="20"/>
                <w:szCs w:val="20"/>
              </w:rPr>
              <w:t>Consequence (</w:t>
            </w:r>
            <w:r w:rsidR="00CC424E">
              <w:rPr>
                <w:rFonts w:ascii="Verdana" w:hAnsi="Verdana" w:cs="Arial"/>
                <w:sz w:val="20"/>
                <w:szCs w:val="20"/>
              </w:rPr>
              <w:t xml:space="preserve">extremely </w:t>
            </w:r>
            <w:r>
              <w:rPr>
                <w:rFonts w:ascii="Verdana" w:hAnsi="Verdana" w:cs="Arial"/>
                <w:sz w:val="20"/>
                <w:szCs w:val="20"/>
              </w:rPr>
              <w:t xml:space="preserve">diluted </w:t>
            </w:r>
            <w:r w:rsidR="00CC424E">
              <w:rPr>
                <w:rFonts w:ascii="Verdana" w:hAnsi="Verdana" w:cs="Arial"/>
                <w:sz w:val="20"/>
                <w:szCs w:val="20"/>
              </w:rPr>
              <w:t>Sulphuric</w:t>
            </w:r>
            <w:r>
              <w:rPr>
                <w:rFonts w:ascii="Verdana" w:hAnsi="Verdana" w:cs="Arial"/>
                <w:sz w:val="20"/>
                <w:szCs w:val="20"/>
              </w:rPr>
              <w:t xml:space="preserve"> Acid)</w:t>
            </w:r>
            <w:r w:rsidR="006E2396">
              <w:rPr>
                <w:rFonts w:ascii="Verdana" w:hAnsi="Verdana" w:cs="Arial"/>
                <w:sz w:val="20"/>
                <w:szCs w:val="20"/>
              </w:rPr>
              <w:t xml:space="preserve"> </w:t>
            </w:r>
          </w:p>
          <w:p w14:paraId="7F98CF07" w14:textId="724BE210" w:rsidR="00532296" w:rsidRDefault="00532296" w:rsidP="00366444">
            <w:pPr>
              <w:spacing w:before="120" w:afterLines="50" w:after="120"/>
              <w:rPr>
                <w:rFonts w:ascii="Verdana" w:hAnsi="Verdana" w:cs="Arial"/>
                <w:sz w:val="20"/>
                <w:szCs w:val="20"/>
              </w:rPr>
            </w:pPr>
            <w:r>
              <w:rPr>
                <w:rFonts w:ascii="Verdana" w:hAnsi="Verdana" w:cs="Arial"/>
                <w:sz w:val="20"/>
                <w:szCs w:val="20"/>
              </w:rPr>
              <w:t>Risk level (3x1</w:t>
            </w:r>
            <w:r w:rsidR="00434E0B">
              <w:rPr>
                <w:rFonts w:ascii="Verdana" w:hAnsi="Verdana" w:cs="Arial"/>
                <w:sz w:val="20"/>
                <w:szCs w:val="20"/>
              </w:rPr>
              <w:t>)</w:t>
            </w:r>
            <w:r w:rsidR="006E2396">
              <w:rPr>
                <w:rFonts w:ascii="Verdana" w:hAnsi="Verdana" w:cs="Arial"/>
                <w:sz w:val="20"/>
                <w:szCs w:val="20"/>
              </w:rPr>
              <w:t xml:space="preserve"> =</w:t>
            </w:r>
          </w:p>
        </w:tc>
        <w:tc>
          <w:tcPr>
            <w:tcW w:w="3747" w:type="dxa"/>
            <w:vAlign w:val="center"/>
          </w:tcPr>
          <w:p w14:paraId="244B4268" w14:textId="77777777" w:rsidR="00434E0B" w:rsidRDefault="00434E0B" w:rsidP="00366444">
            <w:pPr>
              <w:spacing w:before="120" w:afterLines="50" w:after="120"/>
              <w:rPr>
                <w:rFonts w:ascii="Verdana" w:hAnsi="Verdana" w:cs="Arial"/>
                <w:sz w:val="20"/>
                <w:szCs w:val="20"/>
              </w:rPr>
            </w:pPr>
            <w:r w:rsidRPr="00890B85">
              <w:rPr>
                <w:rFonts w:ascii="Verdana" w:hAnsi="Verdana" w:cs="Arial"/>
                <w:b/>
                <w:sz w:val="20"/>
                <w:szCs w:val="20"/>
              </w:rPr>
              <w:t>3.</w:t>
            </w:r>
            <w:r>
              <w:rPr>
                <w:rFonts w:ascii="Verdana" w:hAnsi="Verdana" w:cs="Arial"/>
                <w:sz w:val="20"/>
                <w:szCs w:val="20"/>
              </w:rPr>
              <w:t xml:space="preserve">  Likely</w:t>
            </w:r>
          </w:p>
          <w:p w14:paraId="763F5F94" w14:textId="77777777" w:rsidR="00434E0B" w:rsidRDefault="00434E0B" w:rsidP="00366444">
            <w:pPr>
              <w:spacing w:before="120" w:afterLines="50" w:after="120"/>
              <w:rPr>
                <w:rFonts w:ascii="Verdana" w:hAnsi="Verdana" w:cs="Arial"/>
                <w:b/>
                <w:sz w:val="20"/>
                <w:szCs w:val="20"/>
              </w:rPr>
            </w:pPr>
            <w:r>
              <w:rPr>
                <w:rFonts w:ascii="Verdana" w:hAnsi="Verdana" w:cs="Arial"/>
                <w:b/>
                <w:sz w:val="20"/>
                <w:szCs w:val="20"/>
              </w:rPr>
              <w:t>1</w:t>
            </w:r>
            <w:r w:rsidRPr="00890B85">
              <w:rPr>
                <w:rFonts w:ascii="Verdana" w:hAnsi="Verdana" w:cs="Arial"/>
                <w:b/>
                <w:sz w:val="20"/>
                <w:szCs w:val="20"/>
              </w:rPr>
              <w:t>.</w:t>
            </w:r>
            <w:r>
              <w:rPr>
                <w:rFonts w:ascii="Verdana" w:hAnsi="Verdana" w:cs="Arial"/>
                <w:sz w:val="20"/>
                <w:szCs w:val="20"/>
              </w:rPr>
              <w:t xml:space="preserve">  </w:t>
            </w:r>
            <w:r w:rsidRPr="006738DC">
              <w:rPr>
                <w:rFonts w:ascii="Verdana" w:hAnsi="Verdana" w:cs="Arial"/>
                <w:sz w:val="20"/>
                <w:szCs w:val="20"/>
              </w:rPr>
              <w:t>Trivial injury</w:t>
            </w:r>
            <w:r>
              <w:rPr>
                <w:rFonts w:ascii="Verdana" w:hAnsi="Verdana" w:cs="Arial"/>
                <w:sz w:val="20"/>
                <w:szCs w:val="20"/>
              </w:rPr>
              <w:t xml:space="preserve"> (minor irritation)</w:t>
            </w:r>
            <w:r w:rsidRPr="006738DC">
              <w:rPr>
                <w:rFonts w:ascii="Verdana" w:hAnsi="Verdana" w:cs="Arial"/>
                <w:b/>
                <w:sz w:val="20"/>
                <w:szCs w:val="20"/>
              </w:rPr>
              <w:t xml:space="preserve"> </w:t>
            </w:r>
          </w:p>
          <w:p w14:paraId="78429BC3" w14:textId="77777777" w:rsidR="00532296" w:rsidRDefault="00434E0B" w:rsidP="00366444">
            <w:pPr>
              <w:spacing w:before="120" w:afterLines="50" w:after="120"/>
              <w:rPr>
                <w:rFonts w:ascii="Verdana" w:hAnsi="Verdana" w:cs="Arial"/>
                <w:sz w:val="20"/>
                <w:szCs w:val="20"/>
              </w:rPr>
            </w:pPr>
            <w:r w:rsidRPr="00434E0B">
              <w:rPr>
                <w:rFonts w:ascii="Verdana" w:hAnsi="Verdana" w:cs="Arial"/>
                <w:b/>
                <w:color w:val="FF0000"/>
                <w:sz w:val="20"/>
                <w:szCs w:val="20"/>
              </w:rPr>
              <w:t>3.  Moderate</w:t>
            </w:r>
            <w:r w:rsidRPr="00434E0B">
              <w:rPr>
                <w:rFonts w:ascii="Verdana" w:hAnsi="Verdana" w:cs="Arial"/>
                <w:b/>
                <w:color w:val="FF0000"/>
                <w:sz w:val="20"/>
                <w:szCs w:val="20"/>
              </w:rPr>
              <w:tab/>
            </w:r>
          </w:p>
        </w:tc>
      </w:tr>
    </w:tbl>
    <w:p w14:paraId="7809889B" w14:textId="77777777" w:rsidR="00890B85" w:rsidRDefault="00890B85" w:rsidP="00890B85">
      <w:pPr>
        <w:spacing w:afterLines="120" w:after="288" w:line="240" w:lineRule="auto"/>
        <w:jc w:val="both"/>
        <w:rPr>
          <w:rFonts w:ascii="Verdana" w:hAnsi="Verdana" w:cs="Arial"/>
          <w:sz w:val="20"/>
          <w:szCs w:val="20"/>
        </w:rPr>
      </w:pPr>
    </w:p>
    <w:p w14:paraId="20CAA6EF" w14:textId="77777777" w:rsidR="00ED199B" w:rsidRDefault="00532296" w:rsidP="00ED199B">
      <w:pPr>
        <w:spacing w:after="120"/>
        <w:rPr>
          <w:rFonts w:ascii="Verdana" w:hAnsi="Verdana" w:cs="Arial"/>
          <w:i/>
          <w:sz w:val="20"/>
          <w:szCs w:val="20"/>
        </w:rPr>
      </w:pPr>
      <w:r w:rsidRPr="00532296">
        <w:rPr>
          <w:rFonts w:ascii="Verdana" w:hAnsi="Verdana" w:cs="Arial"/>
          <w:i/>
          <w:sz w:val="20"/>
          <w:szCs w:val="20"/>
        </w:rPr>
        <w:t xml:space="preserve">In this case, substitution of the </w:t>
      </w:r>
      <w:r w:rsidR="00CC424E">
        <w:rPr>
          <w:rFonts w:ascii="Verdana" w:hAnsi="Verdana" w:cs="Arial"/>
          <w:i/>
          <w:sz w:val="20"/>
          <w:szCs w:val="20"/>
        </w:rPr>
        <w:t xml:space="preserve">concentrated acid with diluted acid </w:t>
      </w:r>
      <w:r w:rsidRPr="00532296">
        <w:rPr>
          <w:rFonts w:ascii="Verdana" w:hAnsi="Verdana" w:cs="Arial"/>
          <w:i/>
          <w:sz w:val="20"/>
          <w:szCs w:val="20"/>
        </w:rPr>
        <w:t xml:space="preserve">has reduced the </w:t>
      </w:r>
      <w:r w:rsidRPr="00434E0B">
        <w:rPr>
          <w:rFonts w:ascii="Verdana" w:hAnsi="Verdana" w:cs="Arial"/>
          <w:b/>
          <w:i/>
          <w:sz w:val="20"/>
          <w:szCs w:val="20"/>
        </w:rPr>
        <w:t xml:space="preserve">consequence </w:t>
      </w:r>
      <w:r w:rsidRPr="00532296">
        <w:rPr>
          <w:rFonts w:ascii="Verdana" w:hAnsi="Verdana" w:cs="Arial"/>
          <w:i/>
          <w:sz w:val="20"/>
          <w:szCs w:val="20"/>
        </w:rPr>
        <w:t xml:space="preserve">of an acid splash.  If we still need to work with </w:t>
      </w:r>
      <w:r w:rsidR="00CC424E">
        <w:rPr>
          <w:rFonts w:ascii="Verdana" w:hAnsi="Verdana" w:cs="Arial"/>
          <w:i/>
          <w:sz w:val="20"/>
          <w:szCs w:val="20"/>
        </w:rPr>
        <w:t>concentrated a</w:t>
      </w:r>
      <w:r w:rsidRPr="00532296">
        <w:rPr>
          <w:rFonts w:ascii="Verdana" w:hAnsi="Verdana" w:cs="Arial"/>
          <w:i/>
          <w:sz w:val="20"/>
          <w:szCs w:val="20"/>
        </w:rPr>
        <w:t>cid, we must use better methods to reduce the likelihood of it making skin contact with our students.</w:t>
      </w:r>
    </w:p>
    <w:p w14:paraId="1972E5C9" w14:textId="77777777" w:rsidR="00ED199B" w:rsidRDefault="00ED199B" w:rsidP="00ED199B">
      <w:pPr>
        <w:spacing w:afterLines="120" w:after="288" w:line="240" w:lineRule="auto"/>
        <w:ind w:left="360"/>
        <w:jc w:val="center"/>
        <w:rPr>
          <w:rFonts w:ascii="Verdana" w:hAnsi="Verdana"/>
          <w:sz w:val="20"/>
          <w:szCs w:val="20"/>
        </w:rPr>
      </w:pPr>
      <w:r>
        <w:rPr>
          <w:rFonts w:ascii="Verdana" w:hAnsi="Verdana"/>
          <w:sz w:val="20"/>
          <w:szCs w:val="20"/>
        </w:rPr>
        <w:t>_____________________________________________________________</w:t>
      </w:r>
    </w:p>
    <w:p w14:paraId="67E60405" w14:textId="77777777" w:rsidR="005E152E" w:rsidRPr="0063423A" w:rsidRDefault="005E152E" w:rsidP="00ED199B">
      <w:pPr>
        <w:spacing w:after="120"/>
        <w:rPr>
          <w:rFonts w:ascii="Verdana" w:hAnsi="Verdana" w:cs="Arial"/>
          <w:sz w:val="24"/>
          <w:szCs w:val="24"/>
        </w:rPr>
      </w:pPr>
    </w:p>
    <w:tbl>
      <w:tblPr>
        <w:tblStyle w:val="TableDefinitionsGrid1"/>
        <w:tblpPr w:leftFromText="180" w:rightFromText="180" w:vertAnchor="text" w:horzAnchor="margin" w:tblpY="-254"/>
        <w:tblW w:w="8755" w:type="dxa"/>
        <w:tblLook w:val="04A0" w:firstRow="1" w:lastRow="0" w:firstColumn="1" w:lastColumn="0" w:noHBand="0" w:noVBand="1"/>
      </w:tblPr>
      <w:tblGrid>
        <w:gridCol w:w="911"/>
        <w:gridCol w:w="7844"/>
      </w:tblGrid>
      <w:tr w:rsidR="005E152E" w:rsidRPr="0063423A" w14:paraId="7D29B67F" w14:textId="77777777" w:rsidTr="00960D68">
        <w:trPr>
          <w:trHeight w:val="777"/>
        </w:trPr>
        <w:tc>
          <w:tcPr>
            <w:tcW w:w="911" w:type="dxa"/>
            <w:tcBorders>
              <w:top w:val="single" w:sz="4" w:space="0" w:color="auto"/>
              <w:left w:val="single" w:sz="4" w:space="0" w:color="auto"/>
              <w:bottom w:val="single" w:sz="4" w:space="0" w:color="auto"/>
              <w:right w:val="single" w:sz="4" w:space="0" w:color="auto"/>
            </w:tcBorders>
            <w:shd w:val="clear" w:color="auto" w:fill="C00000"/>
            <w:vAlign w:val="center"/>
          </w:tcPr>
          <w:p w14:paraId="7E350FE6" w14:textId="77777777" w:rsidR="005E152E" w:rsidRPr="0063423A" w:rsidRDefault="005E152E" w:rsidP="0045306B">
            <w:pPr>
              <w:spacing w:after="120"/>
              <w:jc w:val="center"/>
              <w:rPr>
                <w:rFonts w:ascii="Verdana" w:hAnsi="Verdana"/>
                <w:b/>
                <w:sz w:val="24"/>
                <w:szCs w:val="24"/>
              </w:rPr>
            </w:pPr>
            <w:r w:rsidRPr="00F77007">
              <w:rPr>
                <w:rFonts w:ascii="Verdana" w:hAnsi="Verdana"/>
                <w:b/>
                <w:sz w:val="24"/>
                <w:szCs w:val="24"/>
              </w:rPr>
              <w:t>Step 4</w:t>
            </w:r>
          </w:p>
        </w:tc>
        <w:tc>
          <w:tcPr>
            <w:tcW w:w="7844" w:type="dxa"/>
            <w:tcBorders>
              <w:top w:val="nil"/>
              <w:left w:val="single" w:sz="4" w:space="0" w:color="auto"/>
              <w:bottom w:val="nil"/>
              <w:right w:val="nil"/>
            </w:tcBorders>
            <w:vAlign w:val="center"/>
          </w:tcPr>
          <w:p w14:paraId="54AFF3D3" w14:textId="77777777" w:rsidR="005E152E" w:rsidRPr="0063423A" w:rsidRDefault="005E152E" w:rsidP="00814F65">
            <w:pPr>
              <w:pStyle w:val="Heading1"/>
              <w:ind w:left="360"/>
            </w:pPr>
            <w:bookmarkStart w:id="10" w:name="_Toc493059920"/>
            <w:r w:rsidRPr="0063423A">
              <w:t>Record your findings and implement them</w:t>
            </w:r>
            <w:bookmarkEnd w:id="10"/>
          </w:p>
        </w:tc>
      </w:tr>
    </w:tbl>
    <w:p w14:paraId="444B25F7" w14:textId="77777777" w:rsidR="00E04B67" w:rsidRPr="00ED199B" w:rsidRDefault="00E04B67" w:rsidP="00ED199B">
      <w:pPr>
        <w:spacing w:afterLines="120" w:after="288" w:line="240" w:lineRule="auto"/>
        <w:jc w:val="both"/>
        <w:rPr>
          <w:rFonts w:eastAsiaTheme="majorEastAsia" w:cstheme="majorBidi"/>
          <w:b/>
          <w:color w:val="1F4D78" w:themeColor="accent1" w:themeShade="7F"/>
          <w:sz w:val="24"/>
          <w:szCs w:val="24"/>
        </w:rPr>
      </w:pPr>
      <w:r w:rsidRPr="00ED199B">
        <w:rPr>
          <w:rFonts w:eastAsiaTheme="majorEastAsia" w:cstheme="majorBidi"/>
          <w:b/>
          <w:color w:val="1F4D78" w:themeColor="accent1" w:themeShade="7F"/>
          <w:sz w:val="24"/>
          <w:szCs w:val="24"/>
        </w:rPr>
        <w:t>The Assessment</w:t>
      </w:r>
    </w:p>
    <w:p w14:paraId="11FC4A14" w14:textId="77777777" w:rsidR="00E04B67" w:rsidRDefault="005E152E" w:rsidP="0063423A">
      <w:pPr>
        <w:spacing w:after="120" w:line="240" w:lineRule="auto"/>
        <w:jc w:val="both"/>
        <w:rPr>
          <w:rFonts w:ascii="Verdana" w:hAnsi="Verdana" w:cs="Arial"/>
          <w:sz w:val="20"/>
          <w:szCs w:val="20"/>
        </w:rPr>
      </w:pPr>
      <w:r w:rsidRPr="0063423A">
        <w:rPr>
          <w:rFonts w:ascii="Verdana" w:hAnsi="Verdana" w:cs="Arial"/>
          <w:sz w:val="20"/>
          <w:szCs w:val="20"/>
        </w:rPr>
        <w:t xml:space="preserve">When </w:t>
      </w:r>
      <w:r w:rsidR="00E04B67">
        <w:rPr>
          <w:rFonts w:ascii="Verdana" w:hAnsi="Verdana" w:cs="Arial"/>
          <w:sz w:val="20"/>
          <w:szCs w:val="20"/>
        </w:rPr>
        <w:t xml:space="preserve">documenting the controls </w:t>
      </w:r>
      <w:r w:rsidR="00B05117">
        <w:rPr>
          <w:rFonts w:ascii="Verdana" w:hAnsi="Verdana" w:cs="Arial"/>
          <w:sz w:val="20"/>
          <w:szCs w:val="20"/>
        </w:rPr>
        <w:t xml:space="preserve">you </w:t>
      </w:r>
      <w:r w:rsidR="00E04B67">
        <w:rPr>
          <w:rFonts w:ascii="Verdana" w:hAnsi="Verdana" w:cs="Arial"/>
          <w:sz w:val="20"/>
          <w:szCs w:val="20"/>
        </w:rPr>
        <w:t xml:space="preserve">have decided on, </w:t>
      </w:r>
      <w:r w:rsidR="00B05117">
        <w:rPr>
          <w:rFonts w:ascii="Verdana" w:hAnsi="Verdana" w:cs="Arial"/>
          <w:sz w:val="20"/>
          <w:szCs w:val="20"/>
        </w:rPr>
        <w:t xml:space="preserve">you </w:t>
      </w:r>
      <w:r w:rsidR="00E04B67">
        <w:rPr>
          <w:rFonts w:ascii="Verdana" w:hAnsi="Verdana" w:cs="Arial"/>
          <w:sz w:val="20"/>
          <w:szCs w:val="20"/>
        </w:rPr>
        <w:t xml:space="preserve">need to </w:t>
      </w:r>
      <w:r w:rsidRPr="0063423A">
        <w:rPr>
          <w:rFonts w:ascii="Verdana" w:hAnsi="Verdana" w:cs="Arial"/>
          <w:sz w:val="20"/>
          <w:szCs w:val="20"/>
        </w:rPr>
        <w:t xml:space="preserve">keep </w:t>
      </w:r>
      <w:r w:rsidR="00E04B67">
        <w:rPr>
          <w:rFonts w:ascii="Verdana" w:hAnsi="Verdana" w:cs="Arial"/>
          <w:sz w:val="20"/>
          <w:szCs w:val="20"/>
        </w:rPr>
        <w:t xml:space="preserve">things </w:t>
      </w:r>
      <w:r w:rsidRPr="0063423A">
        <w:rPr>
          <w:rFonts w:ascii="Verdana" w:hAnsi="Verdana" w:cs="Arial"/>
          <w:sz w:val="20"/>
          <w:szCs w:val="20"/>
        </w:rPr>
        <w:t>simple</w:t>
      </w:r>
      <w:r w:rsidR="00E04B67">
        <w:rPr>
          <w:rFonts w:ascii="Verdana" w:hAnsi="Verdana" w:cs="Arial"/>
          <w:sz w:val="20"/>
          <w:szCs w:val="20"/>
        </w:rPr>
        <w:t xml:space="preserve"> and concise</w:t>
      </w:r>
      <w:r w:rsidR="003932A9" w:rsidRPr="0063423A">
        <w:rPr>
          <w:rFonts w:ascii="Verdana" w:hAnsi="Verdana" w:cs="Arial"/>
          <w:sz w:val="20"/>
          <w:szCs w:val="20"/>
        </w:rPr>
        <w:t xml:space="preserve">; </w:t>
      </w:r>
      <w:r w:rsidR="00597D8E">
        <w:rPr>
          <w:rFonts w:ascii="Verdana" w:hAnsi="Verdana" w:cs="Arial"/>
          <w:sz w:val="20"/>
          <w:szCs w:val="20"/>
        </w:rPr>
        <w:t xml:space="preserve">this is </w:t>
      </w:r>
      <w:r w:rsidR="00007822">
        <w:rPr>
          <w:rFonts w:ascii="Verdana" w:hAnsi="Verdana" w:cs="Arial"/>
          <w:sz w:val="20"/>
          <w:szCs w:val="20"/>
        </w:rPr>
        <w:t xml:space="preserve">an extract from the </w:t>
      </w:r>
      <w:r w:rsidR="00995E7C">
        <w:rPr>
          <w:rFonts w:ascii="Verdana" w:hAnsi="Verdana" w:cs="Arial"/>
          <w:sz w:val="20"/>
          <w:szCs w:val="20"/>
        </w:rPr>
        <w:t xml:space="preserve">example risk assessment </w:t>
      </w:r>
      <w:r w:rsidR="00007822">
        <w:rPr>
          <w:rFonts w:ascii="Verdana" w:hAnsi="Verdana" w:cs="Arial"/>
          <w:sz w:val="20"/>
          <w:szCs w:val="20"/>
        </w:rPr>
        <w:t>for Laboratories (chemical burn hazard):</w:t>
      </w:r>
    </w:p>
    <w:tbl>
      <w:tblPr>
        <w:tblStyle w:val="TableGrid"/>
        <w:tblW w:w="0" w:type="auto"/>
        <w:tblCellMar>
          <w:top w:w="113" w:type="dxa"/>
          <w:bottom w:w="113" w:type="dxa"/>
        </w:tblCellMar>
        <w:tblLook w:val="04A0" w:firstRow="1" w:lastRow="0" w:firstColumn="1" w:lastColumn="0" w:noHBand="0" w:noVBand="1"/>
      </w:tblPr>
      <w:tblGrid>
        <w:gridCol w:w="1382"/>
        <w:gridCol w:w="1628"/>
        <w:gridCol w:w="2760"/>
        <w:gridCol w:w="373"/>
        <w:gridCol w:w="377"/>
        <w:gridCol w:w="379"/>
        <w:gridCol w:w="2117"/>
      </w:tblGrid>
      <w:tr w:rsidR="00E04B67" w:rsidRPr="001D03FF" w14:paraId="68FF825F" w14:textId="77777777" w:rsidTr="00366444">
        <w:tc>
          <w:tcPr>
            <w:tcW w:w="1425" w:type="dxa"/>
          </w:tcPr>
          <w:p w14:paraId="16B29079" w14:textId="77777777" w:rsidR="00E04B67" w:rsidRDefault="00E04B67" w:rsidP="00EC1A8D">
            <w:pPr>
              <w:rPr>
                <w:rFonts w:eastAsia="Times New Roman" w:cs="Arial"/>
                <w:b/>
                <w:lang w:val="en-GB" w:eastAsia="en-GB"/>
              </w:rPr>
            </w:pPr>
            <w:r>
              <w:rPr>
                <w:rFonts w:eastAsia="Times New Roman" w:cs="Arial"/>
                <w:b/>
                <w:lang w:val="en-GB" w:eastAsia="en-GB"/>
              </w:rPr>
              <w:t>Hazard</w:t>
            </w:r>
          </w:p>
        </w:tc>
        <w:tc>
          <w:tcPr>
            <w:tcW w:w="1660" w:type="dxa"/>
          </w:tcPr>
          <w:p w14:paraId="5B5D3611" w14:textId="7A313C48" w:rsidR="00E04B67" w:rsidRPr="008B2381" w:rsidRDefault="00E04B67" w:rsidP="00366444">
            <w:pPr>
              <w:rPr>
                <w:rFonts w:eastAsia="Times New Roman" w:cs="Arial"/>
                <w:lang w:val="en-GB" w:eastAsia="en-GB"/>
              </w:rPr>
            </w:pPr>
            <w:r>
              <w:rPr>
                <w:rFonts w:eastAsia="Times New Roman" w:cs="Arial"/>
                <w:lang w:val="en-GB" w:eastAsia="en-GB"/>
              </w:rPr>
              <w:t>Who</w:t>
            </w:r>
            <w:r w:rsidR="008F1575">
              <w:rPr>
                <w:rFonts w:eastAsia="Times New Roman" w:cs="Arial"/>
                <w:lang w:val="en-GB" w:eastAsia="en-GB"/>
              </w:rPr>
              <w:t xml:space="preserve"> might be harmed</w:t>
            </w:r>
            <w:r w:rsidR="00B670B2">
              <w:rPr>
                <w:rFonts w:eastAsia="Times New Roman" w:cs="Arial"/>
                <w:lang w:val="en-GB" w:eastAsia="en-GB"/>
              </w:rPr>
              <w:t xml:space="preserve"> and</w:t>
            </w:r>
            <w:r>
              <w:rPr>
                <w:rFonts w:eastAsia="Times New Roman" w:cs="Arial"/>
                <w:lang w:val="en-GB" w:eastAsia="en-GB"/>
              </w:rPr>
              <w:t xml:space="preserve"> </w:t>
            </w:r>
            <w:r w:rsidR="008F1575">
              <w:rPr>
                <w:rFonts w:eastAsia="Times New Roman" w:cs="Arial"/>
                <w:lang w:val="en-GB" w:eastAsia="en-GB"/>
              </w:rPr>
              <w:t>h</w:t>
            </w:r>
            <w:r>
              <w:rPr>
                <w:rFonts w:eastAsia="Times New Roman" w:cs="Arial"/>
                <w:lang w:val="en-GB" w:eastAsia="en-GB"/>
              </w:rPr>
              <w:t>ow</w:t>
            </w:r>
          </w:p>
        </w:tc>
        <w:tc>
          <w:tcPr>
            <w:tcW w:w="2824" w:type="dxa"/>
          </w:tcPr>
          <w:p w14:paraId="21F0084A" w14:textId="77777777" w:rsidR="00E04B67" w:rsidRPr="00CD008C" w:rsidRDefault="00E04B67" w:rsidP="00E04B67">
            <w:pPr>
              <w:rPr>
                <w:rFonts w:eastAsia="Times New Roman" w:cs="Arial"/>
                <w:lang w:val="en-GB" w:eastAsia="en-GB"/>
              </w:rPr>
            </w:pPr>
            <w:r>
              <w:rPr>
                <w:rFonts w:eastAsia="Times New Roman" w:cs="Arial"/>
                <w:lang w:val="en-GB" w:eastAsia="en-GB"/>
              </w:rPr>
              <w:t>Reasonable Controls</w:t>
            </w:r>
          </w:p>
        </w:tc>
        <w:tc>
          <w:tcPr>
            <w:tcW w:w="378" w:type="dxa"/>
          </w:tcPr>
          <w:p w14:paraId="107AB7C2" w14:textId="77777777" w:rsidR="00E04B67" w:rsidRDefault="00E04B67" w:rsidP="00EC1A8D">
            <w:pPr>
              <w:rPr>
                <w:rFonts w:eastAsia="Times New Roman" w:cs="Arial"/>
                <w:lang w:val="en-GB" w:eastAsia="en-GB"/>
              </w:rPr>
            </w:pPr>
            <w:r>
              <w:rPr>
                <w:rFonts w:eastAsia="Times New Roman" w:cs="Arial"/>
                <w:lang w:val="en-GB" w:eastAsia="en-GB"/>
              </w:rPr>
              <w:t>L</w:t>
            </w:r>
          </w:p>
        </w:tc>
        <w:tc>
          <w:tcPr>
            <w:tcW w:w="382" w:type="dxa"/>
          </w:tcPr>
          <w:p w14:paraId="4EE83BC8" w14:textId="77777777" w:rsidR="00E04B67" w:rsidRDefault="00E04B67" w:rsidP="00EC1A8D">
            <w:pPr>
              <w:rPr>
                <w:rFonts w:eastAsia="Times New Roman" w:cs="Arial"/>
                <w:lang w:val="en-GB" w:eastAsia="en-GB"/>
              </w:rPr>
            </w:pPr>
            <w:r>
              <w:rPr>
                <w:rFonts w:eastAsia="Times New Roman" w:cs="Arial"/>
                <w:lang w:val="en-GB" w:eastAsia="en-GB"/>
              </w:rPr>
              <w:t>C</w:t>
            </w:r>
          </w:p>
        </w:tc>
        <w:tc>
          <w:tcPr>
            <w:tcW w:w="384" w:type="dxa"/>
            <w:shd w:val="clear" w:color="auto" w:fill="FFFF00"/>
          </w:tcPr>
          <w:p w14:paraId="3E4A4B3D" w14:textId="77777777" w:rsidR="00E04B67" w:rsidRDefault="00E04B67" w:rsidP="00EC1A8D">
            <w:pPr>
              <w:rPr>
                <w:rFonts w:eastAsia="Times New Roman" w:cs="Arial"/>
                <w:lang w:val="en-GB" w:eastAsia="en-GB"/>
              </w:rPr>
            </w:pPr>
            <w:r>
              <w:rPr>
                <w:rFonts w:eastAsia="Times New Roman" w:cs="Arial"/>
                <w:lang w:val="en-GB" w:eastAsia="en-GB"/>
              </w:rPr>
              <w:t>R</w:t>
            </w:r>
          </w:p>
        </w:tc>
        <w:tc>
          <w:tcPr>
            <w:tcW w:w="2189" w:type="dxa"/>
          </w:tcPr>
          <w:p w14:paraId="433525FF" w14:textId="77777777" w:rsidR="00E04B67" w:rsidRPr="00E04B67" w:rsidRDefault="00E04B67" w:rsidP="00E04B67">
            <w:pPr>
              <w:rPr>
                <w:rFonts w:eastAsiaTheme="majorEastAsia" w:cstheme="majorBidi"/>
                <w:color w:val="000000" w:themeColor="text1"/>
                <w:szCs w:val="18"/>
              </w:rPr>
            </w:pPr>
            <w:r>
              <w:rPr>
                <w:rFonts w:eastAsiaTheme="majorEastAsia" w:cstheme="majorBidi"/>
                <w:color w:val="000000" w:themeColor="text1"/>
                <w:szCs w:val="18"/>
              </w:rPr>
              <w:t>Comments</w:t>
            </w:r>
          </w:p>
        </w:tc>
      </w:tr>
      <w:tr w:rsidR="00E04B67" w:rsidRPr="001D03FF" w14:paraId="6D89F569" w14:textId="77777777" w:rsidTr="00366444">
        <w:tc>
          <w:tcPr>
            <w:tcW w:w="1425" w:type="dxa"/>
          </w:tcPr>
          <w:p w14:paraId="2D397571" w14:textId="77777777" w:rsidR="00E04B67" w:rsidRPr="00E04B67" w:rsidRDefault="00E04B67" w:rsidP="00EC1A8D">
            <w:pPr>
              <w:rPr>
                <w:rFonts w:eastAsiaTheme="majorEastAsia" w:cstheme="majorBidi"/>
                <w:color w:val="000000" w:themeColor="text1"/>
                <w:szCs w:val="18"/>
              </w:rPr>
            </w:pPr>
            <w:r>
              <w:rPr>
                <w:rFonts w:eastAsia="Times New Roman" w:cs="Arial"/>
                <w:lang w:val="en-GB" w:eastAsia="en-GB"/>
              </w:rPr>
              <w:t>Chemical burns</w:t>
            </w:r>
          </w:p>
        </w:tc>
        <w:tc>
          <w:tcPr>
            <w:tcW w:w="1660" w:type="dxa"/>
          </w:tcPr>
          <w:p w14:paraId="105B3E5B" w14:textId="2006A5C4" w:rsidR="00E04B67" w:rsidRPr="008B2381" w:rsidRDefault="00F20B50" w:rsidP="00135112">
            <w:pPr>
              <w:numPr>
                <w:ilvl w:val="0"/>
                <w:numId w:val="16"/>
              </w:numPr>
              <w:rPr>
                <w:rFonts w:eastAsia="Times New Roman" w:cs="Arial"/>
                <w:lang w:val="en-GB" w:eastAsia="en-GB"/>
              </w:rPr>
            </w:pPr>
            <w:r>
              <w:rPr>
                <w:rFonts w:eastAsia="Times New Roman" w:cs="Arial"/>
                <w:lang w:val="en-GB" w:eastAsia="en-GB"/>
              </w:rPr>
              <w:t xml:space="preserve">2 </w:t>
            </w:r>
            <w:r w:rsidR="00E04B67" w:rsidRPr="008B2381">
              <w:rPr>
                <w:rFonts w:eastAsia="Times New Roman" w:cs="Arial"/>
                <w:lang w:val="en-GB" w:eastAsia="en-GB"/>
              </w:rPr>
              <w:t>Staff</w:t>
            </w:r>
          </w:p>
          <w:p w14:paraId="1773D56B" w14:textId="3A122001" w:rsidR="00E04B67" w:rsidRPr="00CB5F3E" w:rsidRDefault="00F20B50" w:rsidP="00135112">
            <w:pPr>
              <w:numPr>
                <w:ilvl w:val="0"/>
                <w:numId w:val="16"/>
              </w:numPr>
              <w:rPr>
                <w:rFonts w:eastAsiaTheme="majorEastAsia" w:cstheme="majorBidi"/>
                <w:color w:val="000000" w:themeColor="text1"/>
                <w:szCs w:val="18"/>
              </w:rPr>
            </w:pPr>
            <w:r>
              <w:rPr>
                <w:rFonts w:eastAsia="Times New Roman" w:cs="Arial"/>
                <w:lang w:val="en-GB" w:eastAsia="en-GB"/>
              </w:rPr>
              <w:lastRenderedPageBreak/>
              <w:t xml:space="preserve">45 </w:t>
            </w:r>
            <w:r w:rsidR="00E04B67" w:rsidRPr="008B2381">
              <w:rPr>
                <w:rFonts w:eastAsia="Times New Roman" w:cs="Arial"/>
                <w:lang w:val="en-GB" w:eastAsia="en-GB"/>
              </w:rPr>
              <w:t>Students</w:t>
            </w:r>
          </w:p>
          <w:p w14:paraId="51CF31BA" w14:textId="662799A6" w:rsidR="00E04B67" w:rsidRPr="00750827" w:rsidRDefault="00E04B67" w:rsidP="00135112">
            <w:pPr>
              <w:rPr>
                <w:rFonts w:eastAsia="Times New Roman" w:cs="Arial"/>
                <w:lang w:val="en-GB" w:eastAsia="en-GB"/>
              </w:rPr>
            </w:pPr>
            <w:r>
              <w:rPr>
                <w:rFonts w:eastAsiaTheme="majorEastAsia" w:cstheme="majorBidi"/>
                <w:color w:val="000000" w:themeColor="text1"/>
                <w:szCs w:val="18"/>
              </w:rPr>
              <w:t>Chemicals may</w:t>
            </w:r>
            <w:r w:rsidR="00F20B50">
              <w:rPr>
                <w:rFonts w:eastAsiaTheme="majorEastAsia" w:cstheme="majorBidi"/>
                <w:color w:val="000000" w:themeColor="text1"/>
                <w:szCs w:val="18"/>
              </w:rPr>
              <w:t xml:space="preserve"> </w:t>
            </w:r>
            <w:r>
              <w:rPr>
                <w:rFonts w:eastAsiaTheme="majorEastAsia" w:cstheme="majorBidi"/>
                <w:color w:val="000000" w:themeColor="text1"/>
                <w:szCs w:val="18"/>
              </w:rPr>
              <w:t>be spilled or contact the body.</w:t>
            </w:r>
          </w:p>
        </w:tc>
        <w:tc>
          <w:tcPr>
            <w:tcW w:w="2824" w:type="dxa"/>
          </w:tcPr>
          <w:p w14:paraId="14B38DD5" w14:textId="77777777" w:rsidR="00E04B67" w:rsidRDefault="00E04B67" w:rsidP="00E04B67">
            <w:pPr>
              <w:numPr>
                <w:ilvl w:val="0"/>
                <w:numId w:val="16"/>
              </w:numPr>
              <w:rPr>
                <w:rFonts w:eastAsia="Times New Roman" w:cs="Arial"/>
                <w:lang w:val="en-GB" w:eastAsia="en-GB"/>
              </w:rPr>
            </w:pPr>
            <w:r w:rsidRPr="00CD008C">
              <w:rPr>
                <w:rFonts w:eastAsia="Times New Roman" w:cs="Arial"/>
                <w:lang w:val="en-GB" w:eastAsia="en-GB"/>
              </w:rPr>
              <w:lastRenderedPageBreak/>
              <w:t xml:space="preserve">All users of chemicals must </w:t>
            </w:r>
            <w:r>
              <w:rPr>
                <w:rFonts w:eastAsia="Times New Roman" w:cs="Arial"/>
                <w:lang w:val="en-GB" w:eastAsia="en-GB"/>
              </w:rPr>
              <w:t xml:space="preserve">access and </w:t>
            </w:r>
            <w:r>
              <w:rPr>
                <w:rFonts w:eastAsia="Times New Roman" w:cs="Arial"/>
                <w:lang w:val="en-GB" w:eastAsia="en-GB"/>
              </w:rPr>
              <w:lastRenderedPageBreak/>
              <w:t xml:space="preserve">understand </w:t>
            </w:r>
            <w:r w:rsidR="00597D8E">
              <w:rPr>
                <w:rFonts w:eastAsia="Times New Roman" w:cs="Arial"/>
                <w:lang w:val="en-GB" w:eastAsia="en-GB"/>
              </w:rPr>
              <w:t xml:space="preserve">the </w:t>
            </w:r>
            <w:r w:rsidRPr="00CD008C">
              <w:rPr>
                <w:rFonts w:eastAsia="Times New Roman" w:cs="Arial"/>
                <w:lang w:val="en-GB" w:eastAsia="en-GB"/>
              </w:rPr>
              <w:t>safety datasheets</w:t>
            </w:r>
            <w:r w:rsidR="00597D8E" w:rsidRPr="00CD008C">
              <w:rPr>
                <w:rFonts w:eastAsia="Times New Roman" w:cs="Arial"/>
                <w:lang w:val="en-GB" w:eastAsia="en-GB"/>
              </w:rPr>
              <w:t xml:space="preserve"> </w:t>
            </w:r>
            <w:r w:rsidR="00597D8E">
              <w:rPr>
                <w:rFonts w:eastAsia="Times New Roman" w:cs="Arial"/>
                <w:lang w:val="en-GB" w:eastAsia="en-GB"/>
              </w:rPr>
              <w:t xml:space="preserve">for the </w:t>
            </w:r>
            <w:r w:rsidR="00597D8E" w:rsidRPr="00CD008C">
              <w:rPr>
                <w:rFonts w:eastAsia="Times New Roman" w:cs="Arial"/>
                <w:lang w:val="en-GB" w:eastAsia="en-GB"/>
              </w:rPr>
              <w:t>chemical</w:t>
            </w:r>
            <w:r w:rsidR="00597D8E">
              <w:rPr>
                <w:rFonts w:eastAsia="Times New Roman" w:cs="Arial"/>
                <w:lang w:val="en-GB" w:eastAsia="en-GB"/>
              </w:rPr>
              <w:t>s before they are used</w:t>
            </w:r>
            <w:r w:rsidRPr="00CD008C">
              <w:rPr>
                <w:rFonts w:eastAsia="Times New Roman" w:cs="Arial"/>
                <w:lang w:val="en-GB" w:eastAsia="en-GB"/>
              </w:rPr>
              <w:t xml:space="preserve">. </w:t>
            </w:r>
          </w:p>
          <w:p w14:paraId="4754CF03" w14:textId="77777777" w:rsidR="00E04B67" w:rsidRDefault="00E04B67" w:rsidP="00E04B67">
            <w:pPr>
              <w:numPr>
                <w:ilvl w:val="0"/>
                <w:numId w:val="16"/>
              </w:numPr>
              <w:rPr>
                <w:rFonts w:eastAsia="Times New Roman" w:cs="Arial"/>
                <w:lang w:val="en-GB" w:eastAsia="en-GB"/>
              </w:rPr>
            </w:pPr>
            <w:r w:rsidRPr="00CD008C">
              <w:rPr>
                <w:rFonts w:eastAsiaTheme="majorEastAsia" w:cstheme="majorBidi"/>
                <w:color w:val="000000" w:themeColor="text1"/>
                <w:szCs w:val="18"/>
              </w:rPr>
              <w:t xml:space="preserve">Users must </w:t>
            </w:r>
            <w:r>
              <w:rPr>
                <w:rFonts w:eastAsiaTheme="majorEastAsia" w:cstheme="majorBidi"/>
                <w:color w:val="000000" w:themeColor="text1"/>
                <w:szCs w:val="18"/>
              </w:rPr>
              <w:t xml:space="preserve">comply with University </w:t>
            </w:r>
            <w:r w:rsidRPr="00CD008C">
              <w:rPr>
                <w:rFonts w:eastAsiaTheme="majorEastAsia" w:cstheme="majorBidi"/>
                <w:color w:val="000000" w:themeColor="text1"/>
                <w:szCs w:val="18"/>
              </w:rPr>
              <w:t>Safe Methods of Use</w:t>
            </w:r>
            <w:r w:rsidR="00597D8E">
              <w:rPr>
                <w:rFonts w:eastAsiaTheme="majorEastAsia" w:cstheme="majorBidi"/>
                <w:color w:val="000000" w:themeColor="text1"/>
                <w:szCs w:val="18"/>
              </w:rPr>
              <w:t xml:space="preserve"> during the experiment</w:t>
            </w:r>
            <w:r>
              <w:rPr>
                <w:rFonts w:eastAsiaTheme="majorEastAsia" w:cstheme="majorBidi"/>
                <w:color w:val="000000" w:themeColor="text1"/>
                <w:szCs w:val="18"/>
              </w:rPr>
              <w:t>.</w:t>
            </w:r>
            <w:r w:rsidRPr="00CD008C">
              <w:rPr>
                <w:rFonts w:eastAsia="Times New Roman" w:cs="Arial"/>
                <w:lang w:val="en-GB" w:eastAsia="en-GB"/>
              </w:rPr>
              <w:t xml:space="preserve"> </w:t>
            </w:r>
          </w:p>
          <w:p w14:paraId="1B968D7E" w14:textId="77777777" w:rsidR="00E04B67" w:rsidRDefault="00E04B67" w:rsidP="00E04B67">
            <w:pPr>
              <w:numPr>
                <w:ilvl w:val="0"/>
                <w:numId w:val="16"/>
              </w:numPr>
              <w:rPr>
                <w:rFonts w:eastAsia="Times New Roman" w:cs="Arial"/>
                <w:lang w:val="en-GB" w:eastAsia="en-GB"/>
              </w:rPr>
            </w:pPr>
            <w:r>
              <w:rPr>
                <w:rFonts w:eastAsia="Times New Roman" w:cs="Arial"/>
                <w:lang w:val="en-GB" w:eastAsia="en-GB"/>
              </w:rPr>
              <w:t>Mandatory Personal Protective Equipment for using laboratory equipment includes:</w:t>
            </w:r>
          </w:p>
          <w:p w14:paraId="79BEE7B9" w14:textId="77777777" w:rsidR="00E04B67" w:rsidRDefault="00E04B67" w:rsidP="00E04B67">
            <w:pPr>
              <w:numPr>
                <w:ilvl w:val="1"/>
                <w:numId w:val="16"/>
              </w:numPr>
              <w:rPr>
                <w:rFonts w:eastAsia="Times New Roman" w:cs="Arial"/>
                <w:lang w:val="en-GB" w:eastAsia="en-GB"/>
              </w:rPr>
            </w:pPr>
            <w:r>
              <w:rPr>
                <w:rFonts w:eastAsia="Times New Roman" w:cs="Arial"/>
                <w:lang w:val="en-GB" w:eastAsia="en-GB"/>
              </w:rPr>
              <w:t>Lab coat</w:t>
            </w:r>
          </w:p>
          <w:p w14:paraId="2BCC92F4" w14:textId="4DE29648" w:rsidR="00E04B67" w:rsidRDefault="00E04B67" w:rsidP="00E04B67">
            <w:pPr>
              <w:numPr>
                <w:ilvl w:val="1"/>
                <w:numId w:val="16"/>
              </w:numPr>
              <w:rPr>
                <w:rFonts w:eastAsia="Times New Roman" w:cs="Arial"/>
                <w:lang w:val="en-GB" w:eastAsia="en-GB"/>
              </w:rPr>
            </w:pPr>
            <w:r>
              <w:rPr>
                <w:rFonts w:eastAsia="Times New Roman" w:cs="Arial"/>
                <w:lang w:val="en-GB" w:eastAsia="en-GB"/>
              </w:rPr>
              <w:t>E</w:t>
            </w:r>
            <w:r w:rsidRPr="00BA7110">
              <w:rPr>
                <w:rFonts w:eastAsia="Times New Roman" w:cs="Arial"/>
                <w:lang w:val="en-GB" w:eastAsia="en-GB"/>
              </w:rPr>
              <w:t xml:space="preserve">ye </w:t>
            </w:r>
            <w:r>
              <w:rPr>
                <w:rFonts w:eastAsia="Times New Roman" w:cs="Arial"/>
                <w:lang w:val="en-GB" w:eastAsia="en-GB"/>
              </w:rPr>
              <w:t>protection</w:t>
            </w:r>
          </w:p>
          <w:p w14:paraId="622E6019" w14:textId="08AC3960" w:rsidR="00E04B67" w:rsidRDefault="00E04B67" w:rsidP="00E04B67">
            <w:pPr>
              <w:numPr>
                <w:ilvl w:val="1"/>
                <w:numId w:val="16"/>
              </w:numPr>
              <w:rPr>
                <w:rFonts w:eastAsia="Times New Roman" w:cs="Arial"/>
                <w:lang w:val="en-GB" w:eastAsia="en-GB"/>
              </w:rPr>
            </w:pPr>
            <w:r w:rsidRPr="000C5F8D">
              <w:rPr>
                <w:rFonts w:eastAsia="Times New Roman" w:cs="Arial"/>
                <w:lang w:val="en-GB" w:eastAsia="en-GB"/>
              </w:rPr>
              <w:t>Closed toe shoes</w:t>
            </w:r>
          </w:p>
          <w:p w14:paraId="28298789" w14:textId="77777777" w:rsidR="00597D8E" w:rsidRPr="009E466E" w:rsidRDefault="00597D8E" w:rsidP="00597D8E">
            <w:pPr>
              <w:numPr>
                <w:ilvl w:val="0"/>
                <w:numId w:val="16"/>
              </w:numPr>
              <w:rPr>
                <w:rFonts w:eastAsia="Times New Roman" w:cs="Arial"/>
                <w:lang w:val="en-GB" w:eastAsia="en-GB"/>
              </w:rPr>
            </w:pPr>
            <w:r>
              <w:rPr>
                <w:rFonts w:eastAsia="Times New Roman" w:cs="Arial"/>
                <w:lang w:val="en-GB" w:eastAsia="en-GB"/>
              </w:rPr>
              <w:t>Emergency eyewash and washing facilities to be available.</w:t>
            </w:r>
          </w:p>
        </w:tc>
        <w:tc>
          <w:tcPr>
            <w:tcW w:w="378" w:type="dxa"/>
          </w:tcPr>
          <w:p w14:paraId="5C414E30" w14:textId="77777777" w:rsidR="00E04B67" w:rsidRPr="001D03FF" w:rsidRDefault="00E04B67" w:rsidP="00EC1A8D">
            <w:pPr>
              <w:rPr>
                <w:rFonts w:eastAsiaTheme="majorEastAsia" w:cstheme="majorBidi"/>
                <w:color w:val="000000" w:themeColor="text1"/>
                <w:szCs w:val="18"/>
              </w:rPr>
            </w:pPr>
            <w:r>
              <w:rPr>
                <w:rFonts w:eastAsia="Times New Roman" w:cs="Arial"/>
                <w:lang w:val="en-GB" w:eastAsia="en-GB"/>
              </w:rPr>
              <w:lastRenderedPageBreak/>
              <w:t>3</w:t>
            </w:r>
          </w:p>
        </w:tc>
        <w:tc>
          <w:tcPr>
            <w:tcW w:w="382" w:type="dxa"/>
          </w:tcPr>
          <w:p w14:paraId="506162D9" w14:textId="77777777" w:rsidR="00E04B67" w:rsidRPr="001D03FF" w:rsidRDefault="00E04B67" w:rsidP="00EC1A8D">
            <w:pPr>
              <w:rPr>
                <w:rFonts w:eastAsiaTheme="majorEastAsia" w:cstheme="majorBidi"/>
                <w:color w:val="000000" w:themeColor="text1"/>
                <w:szCs w:val="18"/>
              </w:rPr>
            </w:pPr>
            <w:r>
              <w:rPr>
                <w:rFonts w:eastAsia="Times New Roman" w:cs="Arial"/>
                <w:lang w:val="en-GB" w:eastAsia="en-GB"/>
              </w:rPr>
              <w:t>1</w:t>
            </w:r>
          </w:p>
        </w:tc>
        <w:tc>
          <w:tcPr>
            <w:tcW w:w="384" w:type="dxa"/>
            <w:shd w:val="clear" w:color="auto" w:fill="FFFF00"/>
          </w:tcPr>
          <w:p w14:paraId="431A0FC0" w14:textId="77777777" w:rsidR="00E04B67" w:rsidRPr="001D03FF" w:rsidRDefault="00E04B67" w:rsidP="00EC1A8D">
            <w:pPr>
              <w:rPr>
                <w:rFonts w:eastAsiaTheme="majorEastAsia" w:cstheme="majorBidi"/>
                <w:color w:val="000000" w:themeColor="text1"/>
                <w:szCs w:val="18"/>
              </w:rPr>
            </w:pPr>
            <w:r>
              <w:rPr>
                <w:rFonts w:eastAsia="Times New Roman" w:cs="Arial"/>
                <w:lang w:val="en-GB" w:eastAsia="en-GB"/>
              </w:rPr>
              <w:t>3</w:t>
            </w:r>
          </w:p>
        </w:tc>
        <w:tc>
          <w:tcPr>
            <w:tcW w:w="2189" w:type="dxa"/>
          </w:tcPr>
          <w:p w14:paraId="59DB0853" w14:textId="77777777" w:rsidR="00E04B67" w:rsidRPr="001B4E74" w:rsidRDefault="00E04B67" w:rsidP="00E04B67">
            <w:pPr>
              <w:pStyle w:val="ListParagraph"/>
              <w:numPr>
                <w:ilvl w:val="0"/>
                <w:numId w:val="17"/>
              </w:numPr>
              <w:rPr>
                <w:rFonts w:eastAsiaTheme="majorEastAsia" w:cstheme="majorBidi"/>
                <w:color w:val="000000" w:themeColor="text1"/>
                <w:szCs w:val="18"/>
              </w:rPr>
            </w:pPr>
            <w:r w:rsidRPr="001B4E74">
              <w:rPr>
                <w:rFonts w:eastAsiaTheme="majorEastAsia" w:cstheme="majorBidi"/>
                <w:color w:val="000000" w:themeColor="text1"/>
                <w:szCs w:val="18"/>
              </w:rPr>
              <w:t xml:space="preserve">Chemical safety data sheets are </w:t>
            </w:r>
            <w:r w:rsidRPr="001B4E74">
              <w:rPr>
                <w:rFonts w:eastAsiaTheme="majorEastAsia" w:cstheme="majorBidi"/>
                <w:color w:val="000000" w:themeColor="text1"/>
                <w:szCs w:val="18"/>
              </w:rPr>
              <w:lastRenderedPageBreak/>
              <w:t xml:space="preserve">available on the </w:t>
            </w:r>
            <w:proofErr w:type="spellStart"/>
            <w:r w:rsidRPr="001B4E74">
              <w:rPr>
                <w:rFonts w:eastAsiaTheme="majorEastAsia" w:cstheme="majorBidi"/>
                <w:color w:val="000000" w:themeColor="text1"/>
                <w:szCs w:val="18"/>
              </w:rPr>
              <w:t>ChemGold</w:t>
            </w:r>
            <w:proofErr w:type="spellEnd"/>
            <w:r w:rsidRPr="001B4E74">
              <w:rPr>
                <w:rFonts w:eastAsiaTheme="majorEastAsia" w:cstheme="majorBidi"/>
                <w:color w:val="000000" w:themeColor="text1"/>
                <w:szCs w:val="18"/>
              </w:rPr>
              <w:t xml:space="preserve"> FFX data base available via the library.</w:t>
            </w:r>
          </w:p>
          <w:p w14:paraId="42DB2E3F" w14:textId="77777777" w:rsidR="00E04B67" w:rsidRPr="00E04B67" w:rsidRDefault="00E04B67" w:rsidP="00E04B67">
            <w:pPr>
              <w:pStyle w:val="ListParagraph"/>
              <w:numPr>
                <w:ilvl w:val="0"/>
                <w:numId w:val="17"/>
              </w:numPr>
              <w:rPr>
                <w:rFonts w:eastAsiaTheme="majorEastAsia" w:cstheme="majorBidi"/>
                <w:color w:val="000000" w:themeColor="text1"/>
                <w:szCs w:val="18"/>
              </w:rPr>
            </w:pPr>
            <w:r w:rsidRPr="001B4E74">
              <w:rPr>
                <w:rFonts w:eastAsiaTheme="majorEastAsia" w:cstheme="majorBidi"/>
                <w:color w:val="000000" w:themeColor="text1"/>
                <w:szCs w:val="18"/>
              </w:rPr>
              <w:t>Additional protection depending on the chemic</w:t>
            </w:r>
            <w:r>
              <w:rPr>
                <w:rFonts w:eastAsiaTheme="majorEastAsia" w:cstheme="majorBidi"/>
                <w:color w:val="000000" w:themeColor="text1"/>
                <w:szCs w:val="18"/>
              </w:rPr>
              <w:t>als being used may be required.</w:t>
            </w:r>
          </w:p>
        </w:tc>
      </w:tr>
    </w:tbl>
    <w:p w14:paraId="6098A4C5" w14:textId="77777777" w:rsidR="00E04B67" w:rsidRDefault="00E04B67" w:rsidP="0063423A">
      <w:pPr>
        <w:spacing w:after="120" w:line="240" w:lineRule="auto"/>
        <w:jc w:val="both"/>
        <w:rPr>
          <w:rFonts w:ascii="Verdana" w:hAnsi="Verdana" w:cs="Arial"/>
          <w:sz w:val="20"/>
          <w:szCs w:val="20"/>
        </w:rPr>
      </w:pPr>
    </w:p>
    <w:p w14:paraId="5AF5FB7F" w14:textId="77777777" w:rsidR="00597D8E" w:rsidRDefault="00597D8E" w:rsidP="00597D8E">
      <w:pPr>
        <w:spacing w:after="120" w:line="240" w:lineRule="auto"/>
        <w:jc w:val="both"/>
        <w:rPr>
          <w:rFonts w:ascii="Verdana" w:hAnsi="Verdana" w:cs="Arial"/>
          <w:sz w:val="20"/>
          <w:szCs w:val="20"/>
        </w:rPr>
      </w:pPr>
      <w:r w:rsidRPr="0063423A">
        <w:rPr>
          <w:rFonts w:ascii="Verdana" w:hAnsi="Verdana" w:cs="Arial"/>
          <w:sz w:val="20"/>
          <w:szCs w:val="20"/>
        </w:rPr>
        <w:t>Prioritise and tackle the most important things first</w:t>
      </w:r>
      <w:r>
        <w:rPr>
          <w:rFonts w:ascii="Verdana" w:hAnsi="Verdana" w:cs="Arial"/>
          <w:sz w:val="20"/>
          <w:szCs w:val="20"/>
        </w:rPr>
        <w:t xml:space="preserve"> – think of the hierarchy of control.</w:t>
      </w:r>
    </w:p>
    <w:p w14:paraId="29BE207D" w14:textId="77777777" w:rsidR="00EC1A8D" w:rsidRDefault="00EC1A8D" w:rsidP="00597D8E">
      <w:pPr>
        <w:spacing w:after="120" w:line="240" w:lineRule="auto"/>
        <w:jc w:val="both"/>
        <w:rPr>
          <w:rFonts w:ascii="Verdana" w:hAnsi="Verdana" w:cs="Arial"/>
          <w:sz w:val="20"/>
          <w:szCs w:val="20"/>
        </w:rPr>
      </w:pPr>
      <w:r>
        <w:rPr>
          <w:rFonts w:ascii="Verdana" w:hAnsi="Verdana" w:cs="Arial"/>
          <w:sz w:val="20"/>
          <w:szCs w:val="20"/>
        </w:rPr>
        <w:t xml:space="preserve">Particularly complex hazards may need to have other information sources referenced.  In this case, they can </w:t>
      </w:r>
      <w:r w:rsidR="00757737">
        <w:rPr>
          <w:rFonts w:ascii="Verdana" w:hAnsi="Verdana" w:cs="Arial"/>
          <w:sz w:val="20"/>
          <w:szCs w:val="20"/>
        </w:rPr>
        <w:t>be r</w:t>
      </w:r>
      <w:r>
        <w:rPr>
          <w:rFonts w:ascii="Verdana" w:hAnsi="Verdana" w:cs="Arial"/>
          <w:sz w:val="20"/>
          <w:szCs w:val="20"/>
        </w:rPr>
        <w:t xml:space="preserve">eferred to </w:t>
      </w:r>
      <w:r w:rsidR="00757737">
        <w:rPr>
          <w:rFonts w:ascii="Verdana" w:hAnsi="Verdana" w:cs="Arial"/>
          <w:sz w:val="20"/>
          <w:szCs w:val="20"/>
        </w:rPr>
        <w:t xml:space="preserve">in either the </w:t>
      </w:r>
      <w:r>
        <w:rPr>
          <w:rFonts w:ascii="Verdana" w:hAnsi="Verdana" w:cs="Arial"/>
          <w:sz w:val="20"/>
          <w:szCs w:val="20"/>
        </w:rPr>
        <w:t xml:space="preserve">controls or comments column. </w:t>
      </w:r>
    </w:p>
    <w:p w14:paraId="7DF11DB8" w14:textId="22DE341A" w:rsidR="00EC1A8D" w:rsidRDefault="00757737" w:rsidP="00597D8E">
      <w:pPr>
        <w:spacing w:after="120" w:line="240" w:lineRule="auto"/>
        <w:jc w:val="both"/>
        <w:rPr>
          <w:rFonts w:ascii="Verdana" w:hAnsi="Verdana" w:cs="Arial"/>
          <w:sz w:val="20"/>
          <w:szCs w:val="20"/>
        </w:rPr>
      </w:pPr>
      <w:r>
        <w:rPr>
          <w:rFonts w:ascii="Verdana" w:hAnsi="Verdana" w:cs="Arial"/>
          <w:sz w:val="20"/>
          <w:szCs w:val="20"/>
        </w:rPr>
        <w:t>When correctly done</w:t>
      </w:r>
      <w:r w:rsidR="00597D8E">
        <w:rPr>
          <w:rFonts w:ascii="Verdana" w:hAnsi="Verdana" w:cs="Arial"/>
          <w:sz w:val="20"/>
          <w:szCs w:val="20"/>
        </w:rPr>
        <w:t xml:space="preserve">, the risk assessment can be used as a checklist </w:t>
      </w:r>
      <w:r w:rsidR="00EC1A8D">
        <w:rPr>
          <w:rFonts w:ascii="Verdana" w:hAnsi="Verdana" w:cs="Arial"/>
          <w:sz w:val="20"/>
          <w:szCs w:val="20"/>
        </w:rPr>
        <w:t xml:space="preserve">by </w:t>
      </w:r>
      <w:r w:rsidR="00C306C7">
        <w:rPr>
          <w:rFonts w:ascii="Verdana" w:hAnsi="Verdana" w:cs="Arial"/>
          <w:sz w:val="20"/>
          <w:szCs w:val="20"/>
        </w:rPr>
        <w:t xml:space="preserve">line managers and academic </w:t>
      </w:r>
      <w:r w:rsidR="00EC1A8D">
        <w:rPr>
          <w:rFonts w:ascii="Verdana" w:hAnsi="Verdana" w:cs="Arial"/>
          <w:sz w:val="20"/>
          <w:szCs w:val="20"/>
        </w:rPr>
        <w:t>supervisors when they are about to conduct an activity; they can verify that safety equipment is available, and that everyone has the correct PPE before they start.</w:t>
      </w:r>
    </w:p>
    <w:p w14:paraId="260E1288" w14:textId="77777777" w:rsidR="00597D8E" w:rsidRPr="00ED199B" w:rsidRDefault="005B3A30" w:rsidP="00814F65">
      <w:pPr>
        <w:pStyle w:val="Heading2"/>
      </w:pPr>
      <w:bookmarkStart w:id="11" w:name="_Toc493059921"/>
      <w:r>
        <w:t xml:space="preserve">Getting Your </w:t>
      </w:r>
      <w:r w:rsidR="00EC1A8D" w:rsidRPr="00ED199B">
        <w:t>Risk Assessment</w:t>
      </w:r>
      <w:r>
        <w:t xml:space="preserve"> Signed Off.</w:t>
      </w:r>
      <w:bookmarkEnd w:id="11"/>
    </w:p>
    <w:p w14:paraId="04E9BA76" w14:textId="77777777" w:rsidR="00EC1A8D" w:rsidRDefault="00EC1A8D" w:rsidP="00EC1A8D">
      <w:pPr>
        <w:spacing w:after="120"/>
        <w:rPr>
          <w:rFonts w:ascii="Verdana" w:hAnsi="Verdana" w:cs="Arial"/>
          <w:sz w:val="20"/>
          <w:szCs w:val="20"/>
        </w:rPr>
      </w:pPr>
      <w:r w:rsidRPr="00E04B67">
        <w:rPr>
          <w:rFonts w:ascii="Verdana" w:hAnsi="Verdana" w:cs="Arial"/>
          <w:sz w:val="20"/>
          <w:szCs w:val="20"/>
        </w:rPr>
        <w:t>Here is where you</w:t>
      </w:r>
      <w:r w:rsidR="005B3A30">
        <w:rPr>
          <w:rFonts w:ascii="Verdana" w:hAnsi="Verdana" w:cs="Arial"/>
          <w:sz w:val="20"/>
          <w:szCs w:val="20"/>
        </w:rPr>
        <w:t xml:space="preserve">r approver </w:t>
      </w:r>
      <w:r w:rsidRPr="00E04B67">
        <w:rPr>
          <w:rFonts w:ascii="Verdana" w:hAnsi="Verdana" w:cs="Arial"/>
          <w:sz w:val="20"/>
          <w:szCs w:val="20"/>
        </w:rPr>
        <w:t>come</w:t>
      </w:r>
      <w:r w:rsidR="005B3A30">
        <w:rPr>
          <w:rFonts w:ascii="Verdana" w:hAnsi="Verdana" w:cs="Arial"/>
          <w:sz w:val="20"/>
          <w:szCs w:val="20"/>
        </w:rPr>
        <w:t>s</w:t>
      </w:r>
      <w:r w:rsidRPr="00E04B67">
        <w:rPr>
          <w:rFonts w:ascii="Verdana" w:hAnsi="Verdana" w:cs="Arial"/>
          <w:sz w:val="20"/>
          <w:szCs w:val="20"/>
        </w:rPr>
        <w:t xml:space="preserve"> in.  Hopefully you have been </w:t>
      </w:r>
      <w:r w:rsidR="005B3A30">
        <w:rPr>
          <w:rFonts w:ascii="Verdana" w:hAnsi="Verdana" w:cs="Arial"/>
          <w:sz w:val="20"/>
          <w:szCs w:val="20"/>
        </w:rPr>
        <w:t xml:space="preserve">keeping them </w:t>
      </w:r>
      <w:r w:rsidRPr="00E04B67">
        <w:rPr>
          <w:rFonts w:ascii="Verdana" w:hAnsi="Verdana" w:cs="Arial"/>
          <w:sz w:val="20"/>
          <w:szCs w:val="20"/>
        </w:rPr>
        <w:t xml:space="preserve">informed of </w:t>
      </w:r>
      <w:r w:rsidR="005B3A30">
        <w:rPr>
          <w:rFonts w:ascii="Verdana" w:hAnsi="Verdana" w:cs="Arial"/>
          <w:sz w:val="20"/>
          <w:szCs w:val="20"/>
        </w:rPr>
        <w:t>what you have been doing, so they should not be surprised.</w:t>
      </w:r>
    </w:p>
    <w:p w14:paraId="15A2E62F" w14:textId="77777777" w:rsidR="00386E25" w:rsidRDefault="005B3A30" w:rsidP="00EC1A8D">
      <w:pPr>
        <w:spacing w:after="120"/>
        <w:rPr>
          <w:rFonts w:ascii="Verdana" w:hAnsi="Verdana" w:cs="Arial"/>
          <w:sz w:val="20"/>
          <w:szCs w:val="20"/>
        </w:rPr>
      </w:pPr>
      <w:r>
        <w:rPr>
          <w:rFonts w:ascii="Verdana" w:hAnsi="Verdana" w:cs="Arial"/>
          <w:sz w:val="20"/>
          <w:szCs w:val="20"/>
        </w:rPr>
        <w:t xml:space="preserve">They will compare </w:t>
      </w:r>
      <w:r w:rsidR="00386E25">
        <w:rPr>
          <w:rFonts w:ascii="Verdana" w:hAnsi="Verdana" w:cs="Arial"/>
          <w:sz w:val="20"/>
          <w:szCs w:val="20"/>
        </w:rPr>
        <w:t xml:space="preserve">the risk rating </w:t>
      </w:r>
      <w:r>
        <w:rPr>
          <w:rFonts w:ascii="Verdana" w:hAnsi="Verdana" w:cs="Arial"/>
          <w:sz w:val="20"/>
          <w:szCs w:val="20"/>
        </w:rPr>
        <w:t xml:space="preserve">you have scored </w:t>
      </w:r>
      <w:r w:rsidR="00386E25">
        <w:rPr>
          <w:rFonts w:ascii="Verdana" w:hAnsi="Verdana" w:cs="Arial"/>
          <w:sz w:val="20"/>
          <w:szCs w:val="20"/>
        </w:rPr>
        <w:t xml:space="preserve">to the legend in the risk assessment form </w:t>
      </w:r>
      <w:r>
        <w:rPr>
          <w:rFonts w:ascii="Verdana" w:hAnsi="Verdana" w:cs="Arial"/>
          <w:sz w:val="20"/>
          <w:szCs w:val="20"/>
        </w:rPr>
        <w:t>(</w:t>
      </w:r>
      <w:r w:rsidR="00386E25">
        <w:rPr>
          <w:rFonts w:ascii="Verdana" w:hAnsi="Verdana" w:cs="Arial"/>
          <w:sz w:val="20"/>
          <w:szCs w:val="20"/>
        </w:rPr>
        <w:t>which is summarised below</w:t>
      </w:r>
      <w:r>
        <w:rPr>
          <w:rFonts w:ascii="Verdana" w:hAnsi="Verdana" w:cs="Arial"/>
          <w:sz w:val="20"/>
          <w:szCs w:val="20"/>
        </w:rPr>
        <w:t>)</w:t>
      </w:r>
      <w:r w:rsidR="00386E25">
        <w:rPr>
          <w:rFonts w:ascii="Verdana" w:hAnsi="Verdana" w:cs="Arial"/>
          <w:sz w:val="20"/>
          <w:szCs w:val="20"/>
        </w:rPr>
        <w:t>:</w:t>
      </w:r>
    </w:p>
    <w:tbl>
      <w:tblPr>
        <w:tblStyle w:val="TableGrid"/>
        <w:tblW w:w="0" w:type="auto"/>
        <w:tblLook w:val="04A0" w:firstRow="1" w:lastRow="0" w:firstColumn="1" w:lastColumn="0" w:noHBand="0" w:noVBand="1"/>
      </w:tblPr>
      <w:tblGrid>
        <w:gridCol w:w="1924"/>
        <w:gridCol w:w="7092"/>
      </w:tblGrid>
      <w:tr w:rsidR="00386E25" w14:paraId="26718AFF" w14:textId="77777777" w:rsidTr="00386E25">
        <w:tc>
          <w:tcPr>
            <w:tcW w:w="1951" w:type="dxa"/>
          </w:tcPr>
          <w:p w14:paraId="25655E16" w14:textId="77777777" w:rsidR="00386E25" w:rsidRPr="00386E25" w:rsidRDefault="00386E25" w:rsidP="00EC1A8D">
            <w:pPr>
              <w:spacing w:after="120"/>
              <w:rPr>
                <w:rFonts w:ascii="Verdana" w:hAnsi="Verdana" w:cs="Arial"/>
                <w:b/>
                <w:sz w:val="20"/>
                <w:szCs w:val="20"/>
              </w:rPr>
            </w:pPr>
            <w:r w:rsidRPr="00386E25">
              <w:rPr>
                <w:rFonts w:ascii="Verdana" w:hAnsi="Verdana" w:cs="Arial"/>
                <w:b/>
                <w:sz w:val="20"/>
                <w:szCs w:val="20"/>
              </w:rPr>
              <w:t>Rating</w:t>
            </w:r>
          </w:p>
        </w:tc>
        <w:tc>
          <w:tcPr>
            <w:tcW w:w="7291" w:type="dxa"/>
          </w:tcPr>
          <w:p w14:paraId="3CD730A2" w14:textId="77777777" w:rsidR="00386E25" w:rsidRPr="00386E25" w:rsidRDefault="00386E25" w:rsidP="00EC1A8D">
            <w:pPr>
              <w:spacing w:after="120"/>
              <w:rPr>
                <w:rFonts w:ascii="Verdana" w:hAnsi="Verdana" w:cs="Arial"/>
                <w:b/>
                <w:sz w:val="20"/>
                <w:szCs w:val="20"/>
              </w:rPr>
            </w:pPr>
            <w:r w:rsidRPr="00386E25">
              <w:rPr>
                <w:rFonts w:ascii="Verdana" w:hAnsi="Verdana" w:cs="Arial"/>
                <w:b/>
                <w:sz w:val="20"/>
                <w:szCs w:val="20"/>
              </w:rPr>
              <w:t>Comment</w:t>
            </w:r>
          </w:p>
        </w:tc>
      </w:tr>
      <w:tr w:rsidR="00386E25" w14:paraId="62AA87B8" w14:textId="77777777" w:rsidTr="00386E25">
        <w:tc>
          <w:tcPr>
            <w:tcW w:w="1951" w:type="dxa"/>
            <w:shd w:val="clear" w:color="auto" w:fill="FF0000"/>
          </w:tcPr>
          <w:p w14:paraId="6CEE31CD" w14:textId="77777777" w:rsidR="00386E25" w:rsidRDefault="00386E25" w:rsidP="00EC1A8D">
            <w:pPr>
              <w:spacing w:after="120"/>
              <w:rPr>
                <w:rFonts w:ascii="Verdana" w:hAnsi="Verdana" w:cs="Arial"/>
                <w:sz w:val="20"/>
                <w:szCs w:val="20"/>
              </w:rPr>
            </w:pPr>
            <w:r>
              <w:rPr>
                <w:rFonts w:ascii="Verdana" w:hAnsi="Verdana" w:cs="Arial"/>
                <w:sz w:val="20"/>
                <w:szCs w:val="20"/>
              </w:rPr>
              <w:t>Extreme (12-16)</w:t>
            </w:r>
          </w:p>
        </w:tc>
        <w:tc>
          <w:tcPr>
            <w:tcW w:w="7291" w:type="dxa"/>
          </w:tcPr>
          <w:p w14:paraId="08F96529" w14:textId="77777777" w:rsidR="00386E25" w:rsidRDefault="00386E25" w:rsidP="00386E25">
            <w:pPr>
              <w:spacing w:after="120"/>
              <w:rPr>
                <w:rFonts w:ascii="Verdana" w:hAnsi="Verdana" w:cs="Arial"/>
                <w:sz w:val="20"/>
                <w:szCs w:val="20"/>
              </w:rPr>
            </w:pPr>
            <w:r>
              <w:rPr>
                <w:rFonts w:ascii="Verdana" w:hAnsi="Verdana" w:cs="Arial"/>
                <w:sz w:val="20"/>
                <w:szCs w:val="20"/>
              </w:rPr>
              <w:t>The activity must not go ahead with this level of risk.</w:t>
            </w:r>
          </w:p>
        </w:tc>
      </w:tr>
      <w:tr w:rsidR="00386E25" w14:paraId="63923DFE" w14:textId="77777777" w:rsidTr="00386E25">
        <w:tc>
          <w:tcPr>
            <w:tcW w:w="1951" w:type="dxa"/>
            <w:shd w:val="clear" w:color="auto" w:fill="FFC000"/>
          </w:tcPr>
          <w:p w14:paraId="43259607" w14:textId="77777777" w:rsidR="00386E25" w:rsidRDefault="00386E25" w:rsidP="00EC1A8D">
            <w:pPr>
              <w:spacing w:after="120"/>
              <w:rPr>
                <w:rFonts w:ascii="Verdana" w:hAnsi="Verdana" w:cs="Arial"/>
                <w:sz w:val="20"/>
                <w:szCs w:val="20"/>
              </w:rPr>
            </w:pPr>
            <w:r>
              <w:rPr>
                <w:rFonts w:ascii="Verdana" w:hAnsi="Verdana" w:cs="Arial"/>
                <w:sz w:val="20"/>
                <w:szCs w:val="20"/>
              </w:rPr>
              <w:t>High (6-9)</w:t>
            </w:r>
          </w:p>
        </w:tc>
        <w:tc>
          <w:tcPr>
            <w:tcW w:w="7291" w:type="dxa"/>
          </w:tcPr>
          <w:p w14:paraId="13F971DF" w14:textId="77777777" w:rsidR="00386E25" w:rsidRDefault="00386E25" w:rsidP="00386E25">
            <w:pPr>
              <w:spacing w:after="120"/>
              <w:rPr>
                <w:rFonts w:ascii="Verdana" w:hAnsi="Verdana" w:cs="Arial"/>
                <w:sz w:val="20"/>
                <w:szCs w:val="20"/>
              </w:rPr>
            </w:pPr>
            <w:r>
              <w:rPr>
                <w:rFonts w:ascii="Verdana" w:hAnsi="Verdana" w:cs="Arial"/>
                <w:sz w:val="20"/>
                <w:szCs w:val="20"/>
              </w:rPr>
              <w:t>The activity should not go ahead unless extra controls are in place.</w:t>
            </w:r>
          </w:p>
        </w:tc>
      </w:tr>
      <w:tr w:rsidR="00386E25" w14:paraId="5CAA1F20" w14:textId="77777777" w:rsidTr="00386E25">
        <w:tc>
          <w:tcPr>
            <w:tcW w:w="1951" w:type="dxa"/>
            <w:shd w:val="clear" w:color="auto" w:fill="FFFF00"/>
          </w:tcPr>
          <w:p w14:paraId="7C612C23" w14:textId="77777777" w:rsidR="00386E25" w:rsidRDefault="00386E25" w:rsidP="00386E25">
            <w:pPr>
              <w:spacing w:after="120"/>
              <w:rPr>
                <w:rFonts w:ascii="Verdana" w:hAnsi="Verdana" w:cs="Arial"/>
                <w:sz w:val="20"/>
                <w:szCs w:val="20"/>
              </w:rPr>
            </w:pPr>
            <w:r>
              <w:rPr>
                <w:rFonts w:ascii="Verdana" w:hAnsi="Verdana" w:cs="Arial"/>
                <w:sz w:val="20"/>
                <w:szCs w:val="20"/>
              </w:rPr>
              <w:t>Moderate (3-4)</w:t>
            </w:r>
          </w:p>
        </w:tc>
        <w:tc>
          <w:tcPr>
            <w:tcW w:w="7291" w:type="dxa"/>
          </w:tcPr>
          <w:p w14:paraId="36E72603" w14:textId="77777777" w:rsidR="00386E25" w:rsidRDefault="00386E25" w:rsidP="00386E25">
            <w:pPr>
              <w:spacing w:after="120"/>
              <w:rPr>
                <w:rFonts w:ascii="Verdana" w:hAnsi="Verdana" w:cs="Arial"/>
                <w:sz w:val="20"/>
                <w:szCs w:val="20"/>
              </w:rPr>
            </w:pPr>
            <w:r>
              <w:rPr>
                <w:rFonts w:ascii="Verdana" w:hAnsi="Verdana" w:cs="Arial"/>
                <w:sz w:val="20"/>
                <w:szCs w:val="20"/>
              </w:rPr>
              <w:t>The activity can go ahead. Ongoing controls such as supervision and monitoring of workplace conditions or weather may be required.</w:t>
            </w:r>
          </w:p>
        </w:tc>
      </w:tr>
      <w:tr w:rsidR="00386E25" w14:paraId="1D653D9B" w14:textId="77777777" w:rsidTr="00386E25">
        <w:tc>
          <w:tcPr>
            <w:tcW w:w="1951" w:type="dxa"/>
            <w:shd w:val="clear" w:color="auto" w:fill="92D050"/>
          </w:tcPr>
          <w:p w14:paraId="0578E6E5" w14:textId="77777777" w:rsidR="00386E25" w:rsidRDefault="00386E25" w:rsidP="00EC1A8D">
            <w:pPr>
              <w:spacing w:after="120"/>
              <w:rPr>
                <w:rFonts w:ascii="Verdana" w:hAnsi="Verdana" w:cs="Arial"/>
                <w:sz w:val="20"/>
                <w:szCs w:val="20"/>
              </w:rPr>
            </w:pPr>
            <w:r>
              <w:rPr>
                <w:rFonts w:ascii="Verdana" w:hAnsi="Verdana" w:cs="Arial"/>
                <w:sz w:val="20"/>
                <w:szCs w:val="20"/>
              </w:rPr>
              <w:t>Low (1-2)</w:t>
            </w:r>
          </w:p>
        </w:tc>
        <w:tc>
          <w:tcPr>
            <w:tcW w:w="7291" w:type="dxa"/>
          </w:tcPr>
          <w:p w14:paraId="0A3E919F" w14:textId="77777777" w:rsidR="00386E25" w:rsidRDefault="00386E25" w:rsidP="00EC1A8D">
            <w:pPr>
              <w:spacing w:after="120"/>
              <w:rPr>
                <w:rFonts w:ascii="Verdana" w:hAnsi="Verdana" w:cs="Arial"/>
                <w:sz w:val="20"/>
                <w:szCs w:val="20"/>
              </w:rPr>
            </w:pPr>
            <w:r>
              <w:rPr>
                <w:rFonts w:ascii="Verdana" w:hAnsi="Verdana" w:cs="Arial"/>
                <w:sz w:val="20"/>
                <w:szCs w:val="20"/>
              </w:rPr>
              <w:t>The activity can go ahead without the need for further controls.</w:t>
            </w:r>
          </w:p>
        </w:tc>
      </w:tr>
    </w:tbl>
    <w:p w14:paraId="4FF929AA" w14:textId="77777777" w:rsidR="00386E25" w:rsidRPr="00E04B67" w:rsidRDefault="00386E25" w:rsidP="00EC1A8D">
      <w:pPr>
        <w:spacing w:after="120"/>
        <w:rPr>
          <w:rFonts w:ascii="Verdana" w:hAnsi="Verdana" w:cs="Arial"/>
          <w:sz w:val="20"/>
          <w:szCs w:val="20"/>
        </w:rPr>
      </w:pPr>
    </w:p>
    <w:p w14:paraId="24C04E1A" w14:textId="77777777" w:rsidR="00EC1A8D" w:rsidRPr="00E04B67" w:rsidRDefault="005B3A30" w:rsidP="00EC1A8D">
      <w:pPr>
        <w:spacing w:after="120"/>
        <w:rPr>
          <w:rFonts w:ascii="Verdana" w:hAnsi="Verdana" w:cs="Arial"/>
          <w:sz w:val="20"/>
          <w:szCs w:val="20"/>
        </w:rPr>
      </w:pPr>
      <w:r>
        <w:rPr>
          <w:rFonts w:ascii="Verdana" w:hAnsi="Verdana" w:cs="Arial"/>
          <w:b/>
          <w:i/>
          <w:sz w:val="20"/>
          <w:szCs w:val="20"/>
        </w:rPr>
        <w:t xml:space="preserve">They may ask for further clarification </w:t>
      </w:r>
      <w:r w:rsidRPr="005B3A30">
        <w:rPr>
          <w:rFonts w:ascii="Verdana" w:hAnsi="Verdana" w:cs="Arial"/>
          <w:sz w:val="20"/>
          <w:szCs w:val="20"/>
        </w:rPr>
        <w:t xml:space="preserve">so they can be satisfied </w:t>
      </w:r>
      <w:r w:rsidR="00EC1A8D" w:rsidRPr="00E04B67">
        <w:rPr>
          <w:rFonts w:ascii="Verdana" w:hAnsi="Verdana" w:cs="Arial"/>
          <w:sz w:val="20"/>
          <w:szCs w:val="20"/>
        </w:rPr>
        <w:t>that the controls are appropriate and will be effective.</w:t>
      </w:r>
    </w:p>
    <w:p w14:paraId="00811224" w14:textId="77777777" w:rsidR="00386E25" w:rsidRDefault="005B3A30" w:rsidP="00EC1A8D">
      <w:pPr>
        <w:spacing w:after="120" w:line="240" w:lineRule="auto"/>
        <w:jc w:val="both"/>
        <w:rPr>
          <w:rFonts w:ascii="Verdana" w:hAnsi="Verdana" w:cs="Arial"/>
          <w:sz w:val="20"/>
          <w:szCs w:val="20"/>
        </w:rPr>
      </w:pPr>
      <w:r>
        <w:rPr>
          <w:rFonts w:ascii="Verdana" w:hAnsi="Verdana" w:cs="Arial"/>
          <w:sz w:val="20"/>
          <w:szCs w:val="20"/>
        </w:rPr>
        <w:t xml:space="preserve">They may ask you to rethink some of your controls.  They may even say that </w:t>
      </w:r>
      <w:r w:rsidR="00EC1A8D" w:rsidRPr="00E04B67">
        <w:rPr>
          <w:rFonts w:ascii="Verdana" w:hAnsi="Verdana" w:cs="Arial"/>
          <w:sz w:val="20"/>
          <w:szCs w:val="20"/>
        </w:rPr>
        <w:t>the activity is too risky to go ahead.</w:t>
      </w:r>
    </w:p>
    <w:p w14:paraId="72A1A89F" w14:textId="77777777" w:rsidR="00EC1A8D" w:rsidRDefault="00BE7E54" w:rsidP="0063423A">
      <w:pPr>
        <w:spacing w:after="120" w:line="240" w:lineRule="auto"/>
        <w:jc w:val="both"/>
        <w:rPr>
          <w:rFonts w:ascii="Verdana" w:hAnsi="Verdana" w:cs="Arial"/>
          <w:sz w:val="20"/>
          <w:szCs w:val="20"/>
        </w:rPr>
      </w:pPr>
      <w:r w:rsidRPr="0063423A">
        <w:rPr>
          <w:rFonts w:ascii="Verdana" w:hAnsi="Verdana" w:cs="Arial"/>
          <w:sz w:val="20"/>
          <w:szCs w:val="20"/>
        </w:rPr>
        <w:lastRenderedPageBreak/>
        <w:t xml:space="preserve">Risk assessments are not expected </w:t>
      </w:r>
      <w:r w:rsidR="005E152E" w:rsidRPr="0063423A">
        <w:rPr>
          <w:rFonts w:ascii="Verdana" w:hAnsi="Verdana" w:cs="Arial"/>
          <w:sz w:val="20"/>
          <w:szCs w:val="20"/>
        </w:rPr>
        <w:t xml:space="preserve">to be perfect, but </w:t>
      </w:r>
      <w:r w:rsidR="003729F7">
        <w:rPr>
          <w:rFonts w:ascii="Verdana" w:hAnsi="Verdana" w:cs="Arial"/>
          <w:sz w:val="20"/>
          <w:szCs w:val="20"/>
        </w:rPr>
        <w:t>they m</w:t>
      </w:r>
      <w:r w:rsidR="005E152E" w:rsidRPr="0063423A">
        <w:rPr>
          <w:rFonts w:ascii="Verdana" w:hAnsi="Verdana" w:cs="Arial"/>
          <w:sz w:val="20"/>
          <w:szCs w:val="20"/>
        </w:rPr>
        <w:t xml:space="preserve">ust be suitable and sufficient.  </w:t>
      </w:r>
    </w:p>
    <w:p w14:paraId="3ECEC8C9" w14:textId="77777777" w:rsidR="005E152E" w:rsidRPr="0063423A" w:rsidRDefault="005B3A30" w:rsidP="0063423A">
      <w:pPr>
        <w:spacing w:after="120" w:line="240" w:lineRule="auto"/>
        <w:jc w:val="both"/>
        <w:rPr>
          <w:rFonts w:ascii="Verdana" w:hAnsi="Verdana" w:cs="Arial"/>
          <w:sz w:val="20"/>
          <w:szCs w:val="20"/>
        </w:rPr>
      </w:pPr>
      <w:r>
        <w:rPr>
          <w:rFonts w:ascii="Verdana" w:hAnsi="Verdana" w:cs="Arial"/>
          <w:sz w:val="20"/>
          <w:szCs w:val="20"/>
        </w:rPr>
        <w:t xml:space="preserve">As an assessor, you will need </w:t>
      </w:r>
      <w:r w:rsidR="00EC1A8D">
        <w:rPr>
          <w:rFonts w:ascii="Verdana" w:hAnsi="Verdana" w:cs="Arial"/>
          <w:sz w:val="20"/>
          <w:szCs w:val="20"/>
        </w:rPr>
        <w:t>to show</w:t>
      </w:r>
      <w:r w:rsidR="005E152E" w:rsidRPr="0063423A">
        <w:rPr>
          <w:rFonts w:ascii="Verdana" w:hAnsi="Verdana" w:cs="Arial"/>
          <w:sz w:val="20"/>
          <w:szCs w:val="20"/>
        </w:rPr>
        <w:t xml:space="preserve"> that:</w:t>
      </w:r>
    </w:p>
    <w:p w14:paraId="1DF99120" w14:textId="77777777" w:rsidR="005E152E" w:rsidRPr="00737A5D" w:rsidRDefault="005E152E" w:rsidP="00737A5D">
      <w:pPr>
        <w:numPr>
          <w:ilvl w:val="0"/>
          <w:numId w:val="9"/>
        </w:numPr>
        <w:spacing w:after="120" w:line="240" w:lineRule="auto"/>
        <w:rPr>
          <w:rFonts w:ascii="Verdana" w:hAnsi="Verdana"/>
          <w:sz w:val="20"/>
          <w:szCs w:val="20"/>
        </w:rPr>
      </w:pPr>
      <w:r w:rsidRPr="00737A5D">
        <w:rPr>
          <w:rFonts w:ascii="Verdana" w:hAnsi="Verdana"/>
          <w:sz w:val="20"/>
          <w:szCs w:val="20"/>
        </w:rPr>
        <w:t xml:space="preserve">a proper check </w:t>
      </w:r>
      <w:r w:rsidR="005B3A30">
        <w:rPr>
          <w:rFonts w:ascii="Verdana" w:hAnsi="Verdana"/>
          <w:sz w:val="20"/>
          <w:szCs w:val="20"/>
        </w:rPr>
        <w:t xml:space="preserve">of hazards </w:t>
      </w:r>
      <w:r w:rsidRPr="00737A5D">
        <w:rPr>
          <w:rFonts w:ascii="Verdana" w:hAnsi="Verdana"/>
          <w:sz w:val="20"/>
          <w:szCs w:val="20"/>
        </w:rPr>
        <w:t xml:space="preserve">was made; </w:t>
      </w:r>
    </w:p>
    <w:p w14:paraId="0A4144C1" w14:textId="77777777" w:rsidR="005E152E" w:rsidRPr="00737A5D" w:rsidRDefault="005B3A30" w:rsidP="00737A5D">
      <w:pPr>
        <w:numPr>
          <w:ilvl w:val="0"/>
          <w:numId w:val="9"/>
        </w:numPr>
        <w:spacing w:after="120" w:line="240" w:lineRule="auto"/>
        <w:rPr>
          <w:rFonts w:ascii="Verdana" w:hAnsi="Verdana"/>
          <w:sz w:val="20"/>
          <w:szCs w:val="20"/>
        </w:rPr>
      </w:pPr>
      <w:r>
        <w:rPr>
          <w:rFonts w:ascii="Verdana" w:hAnsi="Verdana"/>
          <w:sz w:val="20"/>
          <w:szCs w:val="20"/>
        </w:rPr>
        <w:t xml:space="preserve">you </w:t>
      </w:r>
      <w:r w:rsidR="00EC1A8D" w:rsidRPr="00737A5D">
        <w:rPr>
          <w:rFonts w:ascii="Verdana" w:hAnsi="Verdana"/>
          <w:sz w:val="20"/>
          <w:szCs w:val="20"/>
        </w:rPr>
        <w:t xml:space="preserve">involved others in the process and determined </w:t>
      </w:r>
      <w:r w:rsidR="005E152E" w:rsidRPr="00737A5D">
        <w:rPr>
          <w:rFonts w:ascii="Verdana" w:hAnsi="Verdana"/>
          <w:sz w:val="20"/>
          <w:szCs w:val="20"/>
        </w:rPr>
        <w:t xml:space="preserve">who might be affected; </w:t>
      </w:r>
    </w:p>
    <w:p w14:paraId="04F76893" w14:textId="77777777" w:rsidR="00EC1A8D" w:rsidRPr="00737A5D" w:rsidRDefault="005B3A30" w:rsidP="00737A5D">
      <w:pPr>
        <w:numPr>
          <w:ilvl w:val="0"/>
          <w:numId w:val="9"/>
        </w:numPr>
        <w:spacing w:after="120" w:line="240" w:lineRule="auto"/>
        <w:rPr>
          <w:rFonts w:ascii="Verdana" w:hAnsi="Verdana"/>
          <w:sz w:val="20"/>
          <w:szCs w:val="20"/>
        </w:rPr>
      </w:pPr>
      <w:r>
        <w:rPr>
          <w:rFonts w:ascii="Verdana" w:hAnsi="Verdana"/>
          <w:sz w:val="20"/>
          <w:szCs w:val="20"/>
        </w:rPr>
        <w:t xml:space="preserve">you </w:t>
      </w:r>
      <w:r w:rsidR="00EC1A8D" w:rsidRPr="00737A5D">
        <w:rPr>
          <w:rFonts w:ascii="Verdana" w:hAnsi="Verdana"/>
          <w:sz w:val="20"/>
          <w:szCs w:val="20"/>
        </w:rPr>
        <w:t xml:space="preserve">have </w:t>
      </w:r>
      <w:r w:rsidR="005E152E" w:rsidRPr="00737A5D">
        <w:rPr>
          <w:rFonts w:ascii="Verdana" w:hAnsi="Verdana"/>
          <w:sz w:val="20"/>
          <w:szCs w:val="20"/>
        </w:rPr>
        <w:t>dealt with all the obvious significant hazards</w:t>
      </w:r>
      <w:r w:rsidR="00EC1A8D" w:rsidRPr="00737A5D">
        <w:rPr>
          <w:rFonts w:ascii="Verdana" w:hAnsi="Verdana"/>
          <w:sz w:val="20"/>
          <w:szCs w:val="20"/>
        </w:rPr>
        <w:t xml:space="preserve"> by taking reasonable precautions;</w:t>
      </w:r>
    </w:p>
    <w:p w14:paraId="22737551" w14:textId="77777777" w:rsidR="005E152E" w:rsidRPr="00737A5D" w:rsidRDefault="005E152E" w:rsidP="00737A5D">
      <w:pPr>
        <w:numPr>
          <w:ilvl w:val="0"/>
          <w:numId w:val="9"/>
        </w:numPr>
        <w:spacing w:after="120" w:line="240" w:lineRule="auto"/>
        <w:rPr>
          <w:rFonts w:ascii="Verdana" w:hAnsi="Verdana"/>
          <w:sz w:val="20"/>
          <w:szCs w:val="20"/>
        </w:rPr>
      </w:pPr>
      <w:r w:rsidRPr="00737A5D">
        <w:rPr>
          <w:rFonts w:ascii="Verdana" w:hAnsi="Verdana"/>
          <w:sz w:val="20"/>
          <w:szCs w:val="20"/>
        </w:rPr>
        <w:t xml:space="preserve">the remaining risk is </w:t>
      </w:r>
      <w:r w:rsidR="00EC1A8D" w:rsidRPr="00737A5D">
        <w:rPr>
          <w:rFonts w:ascii="Verdana" w:hAnsi="Verdana"/>
          <w:sz w:val="20"/>
          <w:szCs w:val="20"/>
        </w:rPr>
        <w:t xml:space="preserve">moderate or </w:t>
      </w:r>
      <w:r w:rsidRPr="00737A5D">
        <w:rPr>
          <w:rFonts w:ascii="Verdana" w:hAnsi="Verdana"/>
          <w:sz w:val="20"/>
          <w:szCs w:val="20"/>
        </w:rPr>
        <w:t xml:space="preserve">low; and </w:t>
      </w:r>
    </w:p>
    <w:p w14:paraId="42687AD1" w14:textId="77777777" w:rsidR="00737A5D" w:rsidRDefault="00EC1A8D" w:rsidP="00737A5D">
      <w:pPr>
        <w:numPr>
          <w:ilvl w:val="0"/>
          <w:numId w:val="9"/>
        </w:numPr>
        <w:spacing w:after="120" w:line="240" w:lineRule="auto"/>
        <w:rPr>
          <w:rFonts w:ascii="Verdana" w:hAnsi="Verdana"/>
          <w:sz w:val="20"/>
          <w:szCs w:val="20"/>
        </w:rPr>
      </w:pPr>
      <w:r w:rsidRPr="00737A5D">
        <w:rPr>
          <w:rFonts w:ascii="Verdana" w:hAnsi="Verdana"/>
          <w:sz w:val="20"/>
          <w:szCs w:val="20"/>
        </w:rPr>
        <w:t>any other relevant information is documented or attached.</w:t>
      </w:r>
    </w:p>
    <w:p w14:paraId="3D3C8E53" w14:textId="77777777" w:rsidR="005E152E" w:rsidRPr="00ED199B" w:rsidRDefault="00737A5D" w:rsidP="00757737">
      <w:pPr>
        <w:pStyle w:val="Heading2"/>
      </w:pPr>
      <w:bookmarkStart w:id="12" w:name="_Toc493059922"/>
      <w:r w:rsidRPr="00ED199B">
        <w:t>Action plan</w:t>
      </w:r>
      <w:r w:rsidR="00E84376" w:rsidRPr="00ED199B">
        <w:t>s</w:t>
      </w:r>
      <w:bookmarkEnd w:id="12"/>
      <w:r w:rsidR="005E152E" w:rsidRPr="00ED199B">
        <w:t xml:space="preserve"> </w:t>
      </w:r>
    </w:p>
    <w:p w14:paraId="572CDD4B" w14:textId="1ABA1B6D" w:rsidR="00737A5D" w:rsidRDefault="005E152E" w:rsidP="00757737">
      <w:pPr>
        <w:spacing w:after="120" w:line="240" w:lineRule="auto"/>
        <w:rPr>
          <w:rFonts w:ascii="Verdana" w:hAnsi="Verdana" w:cs="Arial"/>
          <w:sz w:val="20"/>
          <w:szCs w:val="20"/>
        </w:rPr>
      </w:pPr>
      <w:r w:rsidRPr="0063423A">
        <w:rPr>
          <w:rFonts w:ascii="Verdana" w:hAnsi="Verdana" w:cs="Arial"/>
          <w:sz w:val="20"/>
          <w:szCs w:val="20"/>
        </w:rPr>
        <w:t>If you</w:t>
      </w:r>
      <w:r w:rsidR="005B3A30">
        <w:rPr>
          <w:rFonts w:ascii="Verdana" w:hAnsi="Verdana" w:cs="Arial"/>
          <w:sz w:val="20"/>
          <w:szCs w:val="20"/>
        </w:rPr>
        <w:t xml:space="preserve">r </w:t>
      </w:r>
      <w:r w:rsidR="009F3B38">
        <w:rPr>
          <w:rFonts w:ascii="Verdana" w:hAnsi="Verdana" w:cs="Arial"/>
          <w:sz w:val="20"/>
          <w:szCs w:val="20"/>
        </w:rPr>
        <w:t>‘</w:t>
      </w:r>
      <w:r w:rsidR="005B3A30">
        <w:rPr>
          <w:rFonts w:ascii="Verdana" w:hAnsi="Verdana" w:cs="Arial"/>
          <w:sz w:val="20"/>
          <w:szCs w:val="20"/>
        </w:rPr>
        <w:t>approver</w:t>
      </w:r>
      <w:r w:rsidR="009F3B38">
        <w:rPr>
          <w:rFonts w:ascii="Verdana" w:hAnsi="Verdana" w:cs="Arial"/>
          <w:sz w:val="20"/>
          <w:szCs w:val="20"/>
        </w:rPr>
        <w:t>’</w:t>
      </w:r>
      <w:r w:rsidR="005B3A30">
        <w:rPr>
          <w:rFonts w:ascii="Verdana" w:hAnsi="Verdana" w:cs="Arial"/>
          <w:sz w:val="20"/>
          <w:szCs w:val="20"/>
        </w:rPr>
        <w:t xml:space="preserve"> </w:t>
      </w:r>
      <w:r w:rsidRPr="0063423A">
        <w:rPr>
          <w:rFonts w:ascii="Verdana" w:hAnsi="Verdana" w:cs="Arial"/>
          <w:sz w:val="20"/>
          <w:szCs w:val="20"/>
        </w:rPr>
        <w:t>find</w:t>
      </w:r>
      <w:r w:rsidR="005B3A30">
        <w:rPr>
          <w:rFonts w:ascii="Verdana" w:hAnsi="Verdana" w:cs="Arial"/>
          <w:sz w:val="20"/>
          <w:szCs w:val="20"/>
        </w:rPr>
        <w:t>s</w:t>
      </w:r>
      <w:r w:rsidRPr="0063423A">
        <w:rPr>
          <w:rFonts w:ascii="Verdana" w:hAnsi="Verdana" w:cs="Arial"/>
          <w:sz w:val="20"/>
          <w:szCs w:val="20"/>
        </w:rPr>
        <w:t xml:space="preserve"> that the</w:t>
      </w:r>
      <w:r w:rsidR="00737A5D">
        <w:rPr>
          <w:rFonts w:ascii="Verdana" w:hAnsi="Verdana" w:cs="Arial"/>
          <w:sz w:val="20"/>
          <w:szCs w:val="20"/>
        </w:rPr>
        <w:t xml:space="preserve"> controls in place are not suitable or sufficient, </w:t>
      </w:r>
      <w:r w:rsidR="005B3A30">
        <w:rPr>
          <w:rFonts w:ascii="Verdana" w:hAnsi="Verdana" w:cs="Arial"/>
          <w:sz w:val="20"/>
          <w:szCs w:val="20"/>
        </w:rPr>
        <w:t xml:space="preserve">they may </w:t>
      </w:r>
      <w:r w:rsidR="00135112">
        <w:rPr>
          <w:rFonts w:ascii="Verdana" w:hAnsi="Verdana" w:cs="Arial"/>
          <w:sz w:val="20"/>
          <w:szCs w:val="20"/>
        </w:rPr>
        <w:t xml:space="preserve">work with you to </w:t>
      </w:r>
      <w:r w:rsidR="00737A5D">
        <w:rPr>
          <w:rFonts w:ascii="Verdana" w:hAnsi="Verdana" w:cs="Arial"/>
          <w:sz w:val="20"/>
          <w:szCs w:val="20"/>
        </w:rPr>
        <w:t xml:space="preserve">create an action plan.  If </w:t>
      </w:r>
      <w:r w:rsidR="005B3A30">
        <w:rPr>
          <w:rFonts w:ascii="Verdana" w:hAnsi="Verdana" w:cs="Arial"/>
          <w:sz w:val="20"/>
          <w:szCs w:val="20"/>
        </w:rPr>
        <w:t xml:space="preserve">it is possible, they may either </w:t>
      </w:r>
      <w:r w:rsidR="00737A5D">
        <w:rPr>
          <w:rFonts w:ascii="Verdana" w:hAnsi="Verdana" w:cs="Arial"/>
          <w:sz w:val="20"/>
          <w:szCs w:val="20"/>
        </w:rPr>
        <w:t xml:space="preserve">clear the activity to go ahead while the extra actions are being put in place, or </w:t>
      </w:r>
      <w:r w:rsidR="005B3A30">
        <w:rPr>
          <w:rFonts w:ascii="Verdana" w:hAnsi="Verdana" w:cs="Arial"/>
          <w:sz w:val="20"/>
          <w:szCs w:val="20"/>
        </w:rPr>
        <w:t xml:space="preserve">they can state that the </w:t>
      </w:r>
      <w:r w:rsidR="00737A5D">
        <w:rPr>
          <w:rFonts w:ascii="Verdana" w:hAnsi="Verdana" w:cs="Arial"/>
          <w:sz w:val="20"/>
          <w:szCs w:val="20"/>
        </w:rPr>
        <w:t xml:space="preserve">activity </w:t>
      </w:r>
      <w:r w:rsidR="005B3A30">
        <w:rPr>
          <w:rFonts w:ascii="Verdana" w:hAnsi="Verdana" w:cs="Arial"/>
          <w:sz w:val="20"/>
          <w:szCs w:val="20"/>
        </w:rPr>
        <w:t xml:space="preserve">is not to go </w:t>
      </w:r>
      <w:r w:rsidR="00737A5D">
        <w:rPr>
          <w:rFonts w:ascii="Verdana" w:hAnsi="Verdana" w:cs="Arial"/>
          <w:sz w:val="20"/>
          <w:szCs w:val="20"/>
        </w:rPr>
        <w:t>ahead until the action plan is completed.</w:t>
      </w:r>
    </w:p>
    <w:p w14:paraId="6F326999" w14:textId="77777777" w:rsidR="005E152E" w:rsidRPr="0063423A" w:rsidRDefault="005E152E" w:rsidP="00757737">
      <w:pPr>
        <w:spacing w:after="120" w:line="240" w:lineRule="auto"/>
        <w:rPr>
          <w:rFonts w:ascii="Verdana" w:hAnsi="Verdana" w:cs="Arial"/>
          <w:sz w:val="20"/>
          <w:szCs w:val="20"/>
        </w:rPr>
      </w:pPr>
      <w:r w:rsidRPr="0063423A">
        <w:rPr>
          <w:rFonts w:ascii="Verdana" w:hAnsi="Verdana" w:cs="Arial"/>
          <w:sz w:val="20"/>
          <w:szCs w:val="20"/>
        </w:rPr>
        <w:t>A</w:t>
      </w:r>
      <w:r w:rsidR="00737A5D">
        <w:rPr>
          <w:rFonts w:ascii="Verdana" w:hAnsi="Verdana" w:cs="Arial"/>
          <w:sz w:val="20"/>
          <w:szCs w:val="20"/>
        </w:rPr>
        <w:t>ction plan items may include:</w:t>
      </w:r>
    </w:p>
    <w:p w14:paraId="7C0A0D3C" w14:textId="77777777" w:rsidR="003729F7" w:rsidRDefault="005B3A30" w:rsidP="00757737">
      <w:pPr>
        <w:numPr>
          <w:ilvl w:val="0"/>
          <w:numId w:val="9"/>
        </w:numPr>
        <w:spacing w:after="120" w:line="240" w:lineRule="auto"/>
        <w:rPr>
          <w:rFonts w:ascii="Verdana" w:hAnsi="Verdana"/>
          <w:sz w:val="20"/>
          <w:szCs w:val="20"/>
        </w:rPr>
      </w:pPr>
      <w:r>
        <w:rPr>
          <w:rFonts w:ascii="Verdana" w:hAnsi="Verdana"/>
          <w:sz w:val="20"/>
          <w:szCs w:val="20"/>
        </w:rPr>
        <w:t>the use of a t</w:t>
      </w:r>
      <w:r w:rsidR="00737A5D">
        <w:rPr>
          <w:rFonts w:ascii="Verdana" w:hAnsi="Verdana"/>
          <w:sz w:val="20"/>
          <w:szCs w:val="20"/>
        </w:rPr>
        <w:t>emporary control t</w:t>
      </w:r>
      <w:r>
        <w:rPr>
          <w:rFonts w:ascii="Verdana" w:hAnsi="Verdana"/>
          <w:sz w:val="20"/>
          <w:szCs w:val="20"/>
        </w:rPr>
        <w:t>o</w:t>
      </w:r>
      <w:r w:rsidR="00737A5D">
        <w:rPr>
          <w:rFonts w:ascii="Verdana" w:hAnsi="Verdana"/>
          <w:sz w:val="20"/>
          <w:szCs w:val="20"/>
        </w:rPr>
        <w:t xml:space="preserve"> allow</w:t>
      </w:r>
      <w:r>
        <w:rPr>
          <w:rFonts w:ascii="Verdana" w:hAnsi="Verdana"/>
          <w:sz w:val="20"/>
          <w:szCs w:val="20"/>
        </w:rPr>
        <w:t xml:space="preserve"> an </w:t>
      </w:r>
      <w:r w:rsidR="00737A5D">
        <w:rPr>
          <w:rFonts w:ascii="Verdana" w:hAnsi="Verdana"/>
          <w:sz w:val="20"/>
          <w:szCs w:val="20"/>
        </w:rPr>
        <w:t xml:space="preserve">activity to </w:t>
      </w:r>
      <w:r w:rsidR="00732E43">
        <w:rPr>
          <w:rFonts w:ascii="Verdana" w:hAnsi="Verdana"/>
          <w:sz w:val="20"/>
          <w:szCs w:val="20"/>
        </w:rPr>
        <w:t>begin</w:t>
      </w:r>
      <w:r w:rsidR="001607DE">
        <w:rPr>
          <w:rFonts w:ascii="Verdana" w:hAnsi="Verdana"/>
          <w:sz w:val="20"/>
          <w:szCs w:val="20"/>
        </w:rPr>
        <w:t>;</w:t>
      </w:r>
    </w:p>
    <w:p w14:paraId="28AAC457" w14:textId="77777777" w:rsidR="005E152E" w:rsidRPr="00737A5D" w:rsidRDefault="005B3A30" w:rsidP="00757737">
      <w:pPr>
        <w:numPr>
          <w:ilvl w:val="0"/>
          <w:numId w:val="9"/>
        </w:numPr>
        <w:spacing w:after="120" w:line="240" w:lineRule="auto"/>
        <w:rPr>
          <w:rFonts w:ascii="Verdana" w:hAnsi="Verdana"/>
          <w:sz w:val="20"/>
          <w:szCs w:val="20"/>
        </w:rPr>
      </w:pPr>
      <w:r>
        <w:rPr>
          <w:rFonts w:ascii="Verdana" w:hAnsi="Verdana"/>
          <w:sz w:val="20"/>
          <w:szCs w:val="20"/>
        </w:rPr>
        <w:t>the implementation of a long-term solution to a hazard</w:t>
      </w:r>
      <w:r w:rsidR="003932A9" w:rsidRPr="00737A5D">
        <w:rPr>
          <w:rFonts w:ascii="Verdana" w:hAnsi="Verdana"/>
          <w:sz w:val="20"/>
          <w:szCs w:val="20"/>
        </w:rPr>
        <w:t>;</w:t>
      </w:r>
    </w:p>
    <w:p w14:paraId="3A3AF5BA" w14:textId="77777777" w:rsidR="001D3585" w:rsidRPr="00737A5D" w:rsidRDefault="005E152E" w:rsidP="00757737">
      <w:pPr>
        <w:numPr>
          <w:ilvl w:val="0"/>
          <w:numId w:val="9"/>
        </w:numPr>
        <w:spacing w:after="120" w:line="240" w:lineRule="auto"/>
        <w:rPr>
          <w:rFonts w:ascii="Verdana" w:hAnsi="Verdana"/>
          <w:sz w:val="20"/>
          <w:szCs w:val="20"/>
        </w:rPr>
      </w:pPr>
      <w:r w:rsidRPr="00737A5D">
        <w:rPr>
          <w:rFonts w:ascii="Verdana" w:hAnsi="Verdana"/>
          <w:sz w:val="20"/>
          <w:szCs w:val="20"/>
        </w:rPr>
        <w:t>arrangements for training employees on the main risks that remain an</w:t>
      </w:r>
      <w:r w:rsidR="00BE7E54" w:rsidRPr="00737A5D">
        <w:rPr>
          <w:rFonts w:ascii="Verdana" w:hAnsi="Verdana"/>
          <w:sz w:val="20"/>
          <w:szCs w:val="20"/>
        </w:rPr>
        <w:t>d how they are to be controlled</w:t>
      </w:r>
      <w:r w:rsidR="003932A9" w:rsidRPr="00737A5D">
        <w:rPr>
          <w:rFonts w:ascii="Verdana" w:hAnsi="Verdana"/>
          <w:sz w:val="20"/>
          <w:szCs w:val="20"/>
        </w:rPr>
        <w:t>;</w:t>
      </w:r>
      <w:r w:rsidR="001607DE">
        <w:rPr>
          <w:rFonts w:ascii="Verdana" w:hAnsi="Verdana"/>
          <w:sz w:val="20"/>
          <w:szCs w:val="20"/>
        </w:rPr>
        <w:t xml:space="preserve"> and</w:t>
      </w:r>
    </w:p>
    <w:p w14:paraId="02F1BC49" w14:textId="77777777" w:rsidR="001D3585" w:rsidRPr="00737A5D" w:rsidRDefault="001D3585" w:rsidP="00757737">
      <w:pPr>
        <w:numPr>
          <w:ilvl w:val="0"/>
          <w:numId w:val="9"/>
        </w:numPr>
        <w:spacing w:after="120" w:line="240" w:lineRule="auto"/>
        <w:rPr>
          <w:rFonts w:ascii="Verdana" w:hAnsi="Verdana"/>
          <w:sz w:val="20"/>
          <w:szCs w:val="20"/>
        </w:rPr>
      </w:pPr>
      <w:r w:rsidRPr="00737A5D">
        <w:rPr>
          <w:rFonts w:ascii="Verdana" w:hAnsi="Verdana"/>
          <w:sz w:val="20"/>
          <w:szCs w:val="20"/>
        </w:rPr>
        <w:t>regular checks to make sure that the control measures stay in place</w:t>
      </w:r>
      <w:r w:rsidR="001607DE">
        <w:rPr>
          <w:rFonts w:ascii="Verdana" w:hAnsi="Verdana"/>
          <w:sz w:val="20"/>
          <w:szCs w:val="20"/>
        </w:rPr>
        <w:t>.</w:t>
      </w:r>
      <w:r w:rsidRPr="00737A5D">
        <w:rPr>
          <w:rFonts w:ascii="Verdana" w:hAnsi="Verdana"/>
          <w:sz w:val="20"/>
          <w:szCs w:val="20"/>
        </w:rPr>
        <w:t xml:space="preserve"> </w:t>
      </w:r>
    </w:p>
    <w:p w14:paraId="0ED0FC96" w14:textId="5221DCF5" w:rsidR="003729F7" w:rsidRDefault="003729F7" w:rsidP="00757737">
      <w:pPr>
        <w:spacing w:after="120" w:line="240" w:lineRule="auto"/>
        <w:rPr>
          <w:rFonts w:ascii="Verdana" w:hAnsi="Verdana"/>
          <w:sz w:val="20"/>
          <w:szCs w:val="20"/>
        </w:rPr>
      </w:pPr>
      <w:r>
        <w:rPr>
          <w:rFonts w:ascii="Verdana" w:hAnsi="Verdana"/>
          <w:sz w:val="20"/>
          <w:szCs w:val="20"/>
        </w:rPr>
        <w:t xml:space="preserve">The </w:t>
      </w:r>
      <w:r w:rsidR="00757737">
        <w:rPr>
          <w:rFonts w:ascii="Verdana" w:hAnsi="Verdana"/>
          <w:sz w:val="20"/>
          <w:szCs w:val="20"/>
        </w:rPr>
        <w:t xml:space="preserve">names of the </w:t>
      </w:r>
      <w:r>
        <w:rPr>
          <w:rFonts w:ascii="Verdana" w:hAnsi="Verdana"/>
          <w:sz w:val="20"/>
          <w:szCs w:val="20"/>
        </w:rPr>
        <w:t xml:space="preserve">people responsible for carrying out the action plan </w:t>
      </w:r>
      <w:r w:rsidR="00516B80">
        <w:rPr>
          <w:rFonts w:ascii="Verdana" w:hAnsi="Verdana"/>
          <w:sz w:val="20"/>
          <w:szCs w:val="20"/>
        </w:rPr>
        <w:t xml:space="preserve">must </w:t>
      </w:r>
      <w:r>
        <w:rPr>
          <w:rFonts w:ascii="Verdana" w:hAnsi="Verdana"/>
          <w:sz w:val="20"/>
          <w:szCs w:val="20"/>
        </w:rPr>
        <w:t xml:space="preserve">be clearly documented, and you </w:t>
      </w:r>
      <w:r w:rsidR="00732E43">
        <w:rPr>
          <w:rFonts w:ascii="Verdana" w:hAnsi="Verdana"/>
          <w:sz w:val="20"/>
          <w:szCs w:val="20"/>
        </w:rPr>
        <w:t xml:space="preserve">need to ensure that you do what you have been asked to do by the </w:t>
      </w:r>
      <w:r>
        <w:rPr>
          <w:rFonts w:ascii="Verdana" w:hAnsi="Verdana"/>
          <w:sz w:val="20"/>
          <w:szCs w:val="20"/>
        </w:rPr>
        <w:t xml:space="preserve">date </w:t>
      </w:r>
      <w:r w:rsidR="00732E43">
        <w:rPr>
          <w:rFonts w:ascii="Verdana" w:hAnsi="Verdana"/>
          <w:sz w:val="20"/>
          <w:szCs w:val="20"/>
        </w:rPr>
        <w:t>that is specified.</w:t>
      </w:r>
    </w:p>
    <w:p w14:paraId="0276C597" w14:textId="77777777" w:rsidR="003729F7" w:rsidRPr="00737A5D" w:rsidRDefault="003729F7" w:rsidP="00814F65">
      <w:pPr>
        <w:pStyle w:val="Heading2"/>
      </w:pPr>
      <w:bookmarkStart w:id="13" w:name="_Toc493059923"/>
      <w:r>
        <w:t>Communication</w:t>
      </w:r>
      <w:bookmarkEnd w:id="13"/>
      <w:r w:rsidRPr="00737A5D">
        <w:t xml:space="preserve"> </w:t>
      </w:r>
    </w:p>
    <w:p w14:paraId="2186D3BA" w14:textId="77777777" w:rsidR="003729F7" w:rsidRDefault="00732E43" w:rsidP="003729F7">
      <w:pPr>
        <w:spacing w:after="120" w:line="240" w:lineRule="auto"/>
        <w:rPr>
          <w:rFonts w:ascii="Verdana" w:hAnsi="Verdana" w:cs="Arial"/>
          <w:sz w:val="20"/>
          <w:szCs w:val="20"/>
          <w:lang w:val="en-GB"/>
        </w:rPr>
      </w:pPr>
      <w:r>
        <w:rPr>
          <w:rFonts w:ascii="Verdana" w:hAnsi="Verdana" w:cs="Arial"/>
          <w:sz w:val="20"/>
          <w:szCs w:val="20"/>
        </w:rPr>
        <w:t>It’s no good having the risk assessment just sitting in a folder, so t</w:t>
      </w:r>
      <w:r w:rsidR="003729F7" w:rsidRPr="003729F7">
        <w:rPr>
          <w:rFonts w:ascii="Verdana" w:hAnsi="Verdana" w:cs="Arial"/>
          <w:sz w:val="20"/>
          <w:szCs w:val="20"/>
          <w:lang w:val="en-GB"/>
        </w:rPr>
        <w:t xml:space="preserve">he findings of the risk assessment </w:t>
      </w:r>
      <w:r>
        <w:rPr>
          <w:rFonts w:ascii="Verdana" w:hAnsi="Verdana" w:cs="Arial"/>
          <w:sz w:val="20"/>
          <w:szCs w:val="20"/>
          <w:lang w:val="en-GB"/>
        </w:rPr>
        <w:t xml:space="preserve">need to </w:t>
      </w:r>
      <w:r w:rsidR="003729F7">
        <w:rPr>
          <w:rFonts w:ascii="Verdana" w:hAnsi="Verdana" w:cs="Arial"/>
          <w:sz w:val="20"/>
          <w:szCs w:val="20"/>
          <w:lang w:val="en-GB"/>
        </w:rPr>
        <w:t xml:space="preserve">be </w:t>
      </w:r>
      <w:r w:rsidR="003729F7" w:rsidRPr="003729F7">
        <w:rPr>
          <w:rFonts w:ascii="Verdana" w:hAnsi="Verdana" w:cs="Arial"/>
          <w:sz w:val="20"/>
          <w:szCs w:val="20"/>
          <w:lang w:val="en-GB"/>
        </w:rPr>
        <w:t>communicated to relevant staff</w:t>
      </w:r>
      <w:r w:rsidR="003729F7">
        <w:rPr>
          <w:rFonts w:ascii="Verdana" w:hAnsi="Verdana" w:cs="Arial"/>
          <w:sz w:val="20"/>
          <w:szCs w:val="20"/>
          <w:lang w:val="en-GB"/>
        </w:rPr>
        <w:t xml:space="preserve"> and other participants</w:t>
      </w:r>
      <w:r w:rsidR="003729F7" w:rsidRPr="003729F7">
        <w:rPr>
          <w:rFonts w:ascii="Verdana" w:hAnsi="Verdana" w:cs="Arial"/>
          <w:sz w:val="20"/>
          <w:szCs w:val="20"/>
          <w:lang w:val="en-GB"/>
        </w:rPr>
        <w:t xml:space="preserve">. </w:t>
      </w:r>
    </w:p>
    <w:p w14:paraId="4C753DF2" w14:textId="77777777" w:rsidR="003729F7" w:rsidRDefault="003729F7" w:rsidP="003729F7">
      <w:pPr>
        <w:spacing w:after="120" w:line="240" w:lineRule="auto"/>
        <w:rPr>
          <w:rFonts w:ascii="Verdana" w:hAnsi="Verdana" w:cs="Arial"/>
          <w:sz w:val="20"/>
          <w:szCs w:val="20"/>
          <w:lang w:val="en-GB"/>
        </w:rPr>
      </w:pPr>
      <w:r>
        <w:rPr>
          <w:rFonts w:ascii="Verdana" w:hAnsi="Verdana" w:cs="Arial"/>
          <w:sz w:val="20"/>
          <w:szCs w:val="20"/>
          <w:lang w:val="en-GB"/>
        </w:rPr>
        <w:t>These methods include:</w:t>
      </w:r>
    </w:p>
    <w:p w14:paraId="48D6404F" w14:textId="6C853AE2" w:rsidR="003729F7" w:rsidRDefault="003729F7" w:rsidP="003729F7">
      <w:pPr>
        <w:numPr>
          <w:ilvl w:val="0"/>
          <w:numId w:val="9"/>
        </w:numPr>
        <w:spacing w:after="120" w:line="240" w:lineRule="auto"/>
        <w:rPr>
          <w:rFonts w:ascii="Verdana" w:hAnsi="Verdana"/>
          <w:sz w:val="20"/>
          <w:szCs w:val="20"/>
        </w:rPr>
      </w:pPr>
      <w:r w:rsidRPr="003729F7">
        <w:rPr>
          <w:rFonts w:ascii="Verdana" w:hAnsi="Verdana"/>
          <w:sz w:val="20"/>
          <w:szCs w:val="20"/>
        </w:rPr>
        <w:t>formal communication to staff</w:t>
      </w:r>
    </w:p>
    <w:p w14:paraId="4E30D3FB" w14:textId="58E377A6" w:rsidR="004514FE" w:rsidRPr="003729F7" w:rsidRDefault="004514FE" w:rsidP="003729F7">
      <w:pPr>
        <w:numPr>
          <w:ilvl w:val="0"/>
          <w:numId w:val="9"/>
        </w:numPr>
        <w:spacing w:after="120" w:line="240" w:lineRule="auto"/>
        <w:rPr>
          <w:rFonts w:ascii="Verdana" w:hAnsi="Verdana"/>
          <w:sz w:val="20"/>
          <w:szCs w:val="20"/>
        </w:rPr>
      </w:pPr>
      <w:r>
        <w:rPr>
          <w:rFonts w:ascii="Verdana" w:hAnsi="Verdana"/>
          <w:sz w:val="20"/>
          <w:szCs w:val="20"/>
        </w:rPr>
        <w:t>collaboration tools such as Teams</w:t>
      </w:r>
    </w:p>
    <w:p w14:paraId="5E6DF6E8" w14:textId="77777777" w:rsidR="003729F7" w:rsidRPr="003729F7" w:rsidRDefault="003729F7" w:rsidP="003729F7">
      <w:pPr>
        <w:numPr>
          <w:ilvl w:val="0"/>
          <w:numId w:val="9"/>
        </w:numPr>
        <w:spacing w:after="120" w:line="240" w:lineRule="auto"/>
        <w:rPr>
          <w:rFonts w:ascii="Verdana" w:hAnsi="Verdana"/>
          <w:sz w:val="20"/>
          <w:szCs w:val="20"/>
        </w:rPr>
      </w:pPr>
      <w:r>
        <w:rPr>
          <w:rFonts w:ascii="Verdana" w:hAnsi="Verdana"/>
          <w:sz w:val="20"/>
          <w:szCs w:val="20"/>
        </w:rPr>
        <w:t>e-</w:t>
      </w:r>
      <w:r w:rsidRPr="003729F7">
        <w:rPr>
          <w:rFonts w:ascii="Verdana" w:hAnsi="Verdana"/>
          <w:sz w:val="20"/>
          <w:szCs w:val="20"/>
        </w:rPr>
        <w:t>mail</w:t>
      </w:r>
    </w:p>
    <w:p w14:paraId="3BA604D0" w14:textId="77777777" w:rsidR="003729F7" w:rsidRPr="003729F7" w:rsidRDefault="003729F7" w:rsidP="003729F7">
      <w:pPr>
        <w:numPr>
          <w:ilvl w:val="0"/>
          <w:numId w:val="9"/>
        </w:numPr>
        <w:spacing w:after="120" w:line="240" w:lineRule="auto"/>
        <w:rPr>
          <w:rFonts w:ascii="Verdana" w:hAnsi="Verdana"/>
          <w:sz w:val="20"/>
          <w:szCs w:val="20"/>
        </w:rPr>
      </w:pPr>
      <w:r>
        <w:rPr>
          <w:rFonts w:ascii="Verdana" w:hAnsi="Verdana"/>
          <w:sz w:val="20"/>
          <w:szCs w:val="20"/>
        </w:rPr>
        <w:t>t</w:t>
      </w:r>
      <w:r w:rsidRPr="003729F7">
        <w:rPr>
          <w:rFonts w:ascii="Verdana" w:hAnsi="Verdana"/>
          <w:sz w:val="20"/>
          <w:szCs w:val="20"/>
        </w:rPr>
        <w:t>eam meetings</w:t>
      </w:r>
    </w:p>
    <w:p w14:paraId="6B1373EE" w14:textId="77777777" w:rsidR="003729F7" w:rsidRPr="003729F7" w:rsidRDefault="003729F7" w:rsidP="003729F7">
      <w:pPr>
        <w:numPr>
          <w:ilvl w:val="0"/>
          <w:numId w:val="9"/>
        </w:numPr>
        <w:spacing w:after="120" w:line="240" w:lineRule="auto"/>
        <w:rPr>
          <w:rFonts w:ascii="Verdana" w:hAnsi="Verdana"/>
          <w:sz w:val="20"/>
          <w:szCs w:val="20"/>
        </w:rPr>
      </w:pPr>
      <w:r>
        <w:rPr>
          <w:rFonts w:ascii="Verdana" w:hAnsi="Verdana"/>
          <w:sz w:val="20"/>
          <w:szCs w:val="20"/>
        </w:rPr>
        <w:t>i</w:t>
      </w:r>
      <w:r w:rsidRPr="003729F7">
        <w:rPr>
          <w:rFonts w:ascii="Verdana" w:hAnsi="Verdana"/>
          <w:sz w:val="20"/>
          <w:szCs w:val="20"/>
        </w:rPr>
        <w:t>nductions</w:t>
      </w:r>
    </w:p>
    <w:p w14:paraId="64535F87" w14:textId="77777777" w:rsidR="003729F7" w:rsidRPr="003729F7" w:rsidRDefault="003729F7" w:rsidP="003729F7">
      <w:pPr>
        <w:numPr>
          <w:ilvl w:val="0"/>
          <w:numId w:val="9"/>
        </w:numPr>
        <w:spacing w:after="120" w:line="240" w:lineRule="auto"/>
        <w:rPr>
          <w:rFonts w:ascii="Verdana" w:hAnsi="Verdana"/>
          <w:sz w:val="20"/>
          <w:szCs w:val="20"/>
        </w:rPr>
      </w:pPr>
      <w:r>
        <w:rPr>
          <w:rFonts w:ascii="Verdana" w:hAnsi="Verdana"/>
          <w:sz w:val="20"/>
          <w:szCs w:val="20"/>
        </w:rPr>
        <w:t>t</w:t>
      </w:r>
      <w:r w:rsidRPr="003729F7">
        <w:rPr>
          <w:rFonts w:ascii="Verdana" w:hAnsi="Verdana"/>
          <w:sz w:val="20"/>
          <w:szCs w:val="20"/>
        </w:rPr>
        <w:t>ool box talks</w:t>
      </w:r>
    </w:p>
    <w:p w14:paraId="6D84B7CD" w14:textId="70BAD599" w:rsidR="003729F7" w:rsidRPr="00737A5D" w:rsidRDefault="009F3B38" w:rsidP="00814F65">
      <w:pPr>
        <w:pStyle w:val="Heading2"/>
      </w:pPr>
      <w:bookmarkStart w:id="14" w:name="_Toc493059924"/>
      <w:r>
        <w:t>Further Considerations</w:t>
      </w:r>
      <w:bookmarkEnd w:id="14"/>
      <w:r>
        <w:t xml:space="preserve"> </w:t>
      </w:r>
      <w:r w:rsidR="003729F7" w:rsidRPr="00737A5D">
        <w:t xml:space="preserve"> </w:t>
      </w:r>
    </w:p>
    <w:p w14:paraId="178C13AF" w14:textId="77777777" w:rsidR="003729F7" w:rsidRPr="00814F65" w:rsidRDefault="003729F7" w:rsidP="00757737">
      <w:pPr>
        <w:spacing w:after="120" w:line="240" w:lineRule="auto"/>
        <w:jc w:val="both"/>
        <w:rPr>
          <w:rStyle w:val="Emphasis"/>
          <w:rFonts w:eastAsiaTheme="majorEastAsia" w:cstheme="majorBidi"/>
          <w:b/>
          <w:color w:val="1F4D78" w:themeColor="accent1" w:themeShade="7F"/>
          <w:sz w:val="24"/>
          <w:szCs w:val="24"/>
        </w:rPr>
      </w:pPr>
      <w:r w:rsidRPr="00814F65">
        <w:rPr>
          <w:rStyle w:val="Emphasis"/>
          <w:rFonts w:eastAsiaTheme="majorEastAsia" w:cstheme="majorBidi"/>
          <w:b/>
          <w:color w:val="1F4D78" w:themeColor="accent1" w:themeShade="7F"/>
          <w:sz w:val="24"/>
          <w:szCs w:val="24"/>
        </w:rPr>
        <w:t xml:space="preserve">What do I do if </w:t>
      </w:r>
      <w:r w:rsidR="00732E43">
        <w:rPr>
          <w:rStyle w:val="Emphasis"/>
          <w:rFonts w:eastAsiaTheme="majorEastAsia" w:cstheme="majorBidi"/>
          <w:b/>
          <w:color w:val="1F4D78" w:themeColor="accent1" w:themeShade="7F"/>
          <w:sz w:val="24"/>
          <w:szCs w:val="24"/>
        </w:rPr>
        <w:t xml:space="preserve">my approver </w:t>
      </w:r>
      <w:r w:rsidRPr="00814F65">
        <w:rPr>
          <w:rStyle w:val="Emphasis"/>
          <w:rFonts w:eastAsiaTheme="majorEastAsia" w:cstheme="majorBidi"/>
          <w:b/>
          <w:color w:val="1F4D78" w:themeColor="accent1" w:themeShade="7F"/>
          <w:sz w:val="24"/>
          <w:szCs w:val="24"/>
        </w:rPr>
        <w:t>determine</w:t>
      </w:r>
      <w:r w:rsidR="00732E43">
        <w:rPr>
          <w:rStyle w:val="Emphasis"/>
          <w:rFonts w:eastAsiaTheme="majorEastAsia" w:cstheme="majorBidi"/>
          <w:b/>
          <w:color w:val="1F4D78" w:themeColor="accent1" w:themeShade="7F"/>
          <w:sz w:val="24"/>
          <w:szCs w:val="24"/>
        </w:rPr>
        <w:t>s</w:t>
      </w:r>
      <w:r w:rsidRPr="00814F65">
        <w:rPr>
          <w:rStyle w:val="Emphasis"/>
          <w:rFonts w:eastAsiaTheme="majorEastAsia" w:cstheme="majorBidi"/>
          <w:b/>
          <w:color w:val="1F4D78" w:themeColor="accent1" w:themeShade="7F"/>
          <w:sz w:val="24"/>
          <w:szCs w:val="24"/>
        </w:rPr>
        <w:t xml:space="preserve"> that </w:t>
      </w:r>
      <w:r w:rsidR="00732E43">
        <w:rPr>
          <w:rStyle w:val="Emphasis"/>
          <w:rFonts w:eastAsiaTheme="majorEastAsia" w:cstheme="majorBidi"/>
          <w:b/>
          <w:color w:val="1F4D78" w:themeColor="accent1" w:themeShade="7F"/>
          <w:sz w:val="24"/>
          <w:szCs w:val="24"/>
        </w:rPr>
        <w:t xml:space="preserve">my </w:t>
      </w:r>
      <w:r w:rsidRPr="00814F65">
        <w:rPr>
          <w:rStyle w:val="Emphasis"/>
          <w:rFonts w:eastAsiaTheme="majorEastAsia" w:cstheme="majorBidi"/>
          <w:b/>
          <w:color w:val="1F4D78" w:themeColor="accent1" w:themeShade="7F"/>
          <w:sz w:val="24"/>
          <w:szCs w:val="24"/>
        </w:rPr>
        <w:t>risk assessment is not sufficient or suitable?</w:t>
      </w:r>
    </w:p>
    <w:p w14:paraId="73DBDCBD" w14:textId="4EF0C67E" w:rsidR="00516B80" w:rsidRDefault="00732E43" w:rsidP="00757737">
      <w:pPr>
        <w:spacing w:after="120" w:line="240" w:lineRule="auto"/>
        <w:jc w:val="both"/>
        <w:rPr>
          <w:rFonts w:ascii="Verdana" w:hAnsi="Verdana" w:cs="Arial"/>
          <w:sz w:val="20"/>
          <w:szCs w:val="20"/>
          <w:lang w:val="en-GB"/>
        </w:rPr>
      </w:pPr>
      <w:r>
        <w:rPr>
          <w:rFonts w:ascii="Verdana" w:hAnsi="Verdana" w:cs="Arial"/>
          <w:sz w:val="20"/>
          <w:szCs w:val="20"/>
          <w:lang w:val="en-GB"/>
        </w:rPr>
        <w:t>S</w:t>
      </w:r>
      <w:r w:rsidR="003729F7" w:rsidRPr="003729F7">
        <w:rPr>
          <w:rFonts w:ascii="Verdana" w:hAnsi="Verdana" w:cs="Arial"/>
          <w:sz w:val="20"/>
          <w:szCs w:val="20"/>
          <w:lang w:val="en-GB"/>
        </w:rPr>
        <w:t>eek further assistance from someone with the appropriate knowledge (e.g. a specialist in the activity or a member of the Health</w:t>
      </w:r>
      <w:r w:rsidR="009F3B38">
        <w:rPr>
          <w:rFonts w:ascii="Verdana" w:hAnsi="Verdana" w:cs="Arial"/>
          <w:sz w:val="20"/>
          <w:szCs w:val="20"/>
          <w:lang w:val="en-GB"/>
        </w:rPr>
        <w:t xml:space="preserve">, </w:t>
      </w:r>
      <w:r w:rsidR="003729F7" w:rsidRPr="003729F7">
        <w:rPr>
          <w:rFonts w:ascii="Verdana" w:hAnsi="Verdana" w:cs="Arial"/>
          <w:sz w:val="20"/>
          <w:szCs w:val="20"/>
          <w:lang w:val="en-GB"/>
        </w:rPr>
        <w:t>Safety</w:t>
      </w:r>
      <w:r w:rsidR="009F3B38">
        <w:rPr>
          <w:rFonts w:ascii="Verdana" w:hAnsi="Verdana" w:cs="Arial"/>
          <w:sz w:val="20"/>
          <w:szCs w:val="20"/>
          <w:lang w:val="en-GB"/>
        </w:rPr>
        <w:t xml:space="preserve"> and Wellbeing</w:t>
      </w:r>
      <w:r w:rsidR="003729F7" w:rsidRPr="003729F7">
        <w:rPr>
          <w:rFonts w:ascii="Verdana" w:hAnsi="Verdana" w:cs="Arial"/>
          <w:sz w:val="20"/>
          <w:szCs w:val="20"/>
          <w:lang w:val="en-GB"/>
        </w:rPr>
        <w:t xml:space="preserve"> Service)</w:t>
      </w:r>
      <w:r w:rsidR="001607DE">
        <w:rPr>
          <w:rFonts w:ascii="Verdana" w:hAnsi="Verdana" w:cs="Arial"/>
          <w:sz w:val="20"/>
          <w:szCs w:val="20"/>
          <w:lang w:val="en-GB"/>
        </w:rPr>
        <w:t>.</w:t>
      </w:r>
      <w:r>
        <w:rPr>
          <w:rFonts w:ascii="Verdana" w:hAnsi="Verdana" w:cs="Arial"/>
          <w:sz w:val="20"/>
          <w:szCs w:val="20"/>
          <w:lang w:val="en-GB"/>
        </w:rPr>
        <w:t xml:space="preserve">  If it’s beyond you</w:t>
      </w:r>
      <w:r w:rsidR="00516B80">
        <w:rPr>
          <w:rFonts w:ascii="Verdana" w:hAnsi="Verdana" w:cs="Arial"/>
          <w:sz w:val="20"/>
          <w:szCs w:val="20"/>
          <w:lang w:val="en-GB"/>
        </w:rPr>
        <w:t>r</w:t>
      </w:r>
      <w:r>
        <w:rPr>
          <w:rFonts w:ascii="Verdana" w:hAnsi="Verdana" w:cs="Arial"/>
          <w:sz w:val="20"/>
          <w:szCs w:val="20"/>
          <w:lang w:val="en-GB"/>
        </w:rPr>
        <w:t xml:space="preserve"> scope of knowledge or experience, say so.</w:t>
      </w:r>
    </w:p>
    <w:p w14:paraId="05FBA7AB" w14:textId="77777777" w:rsidR="00516B80" w:rsidRDefault="00516B80">
      <w:pPr>
        <w:rPr>
          <w:rFonts w:ascii="Verdana" w:hAnsi="Verdana" w:cs="Arial"/>
          <w:sz w:val="20"/>
          <w:szCs w:val="20"/>
          <w:lang w:val="en-GB"/>
        </w:rPr>
      </w:pPr>
      <w:r>
        <w:rPr>
          <w:rFonts w:ascii="Verdana" w:hAnsi="Verdana" w:cs="Arial"/>
          <w:sz w:val="20"/>
          <w:szCs w:val="20"/>
          <w:lang w:val="en-GB"/>
        </w:rPr>
        <w:br w:type="page"/>
      </w:r>
    </w:p>
    <w:p w14:paraId="54B03964" w14:textId="77777777" w:rsidR="003729F7" w:rsidRPr="00814F65" w:rsidRDefault="003729F7" w:rsidP="00757737">
      <w:pPr>
        <w:spacing w:after="120" w:line="240" w:lineRule="auto"/>
        <w:jc w:val="both"/>
        <w:rPr>
          <w:rStyle w:val="Emphasis"/>
          <w:rFonts w:eastAsiaTheme="majorEastAsia" w:cstheme="majorBidi"/>
          <w:b/>
          <w:color w:val="1F4D78" w:themeColor="accent1" w:themeShade="7F"/>
          <w:sz w:val="24"/>
          <w:szCs w:val="24"/>
        </w:rPr>
      </w:pPr>
      <w:r w:rsidRPr="00814F65">
        <w:rPr>
          <w:rStyle w:val="Emphasis"/>
          <w:rFonts w:eastAsiaTheme="majorEastAsia" w:cstheme="majorBidi"/>
          <w:b/>
          <w:color w:val="1F4D78" w:themeColor="accent1" w:themeShade="7F"/>
          <w:sz w:val="24"/>
          <w:szCs w:val="24"/>
        </w:rPr>
        <w:lastRenderedPageBreak/>
        <w:t xml:space="preserve">What if </w:t>
      </w:r>
      <w:r w:rsidR="00732E43">
        <w:rPr>
          <w:rStyle w:val="Emphasis"/>
          <w:rFonts w:eastAsiaTheme="majorEastAsia" w:cstheme="majorBidi"/>
          <w:b/>
          <w:color w:val="1F4D78" w:themeColor="accent1" w:themeShade="7F"/>
          <w:sz w:val="24"/>
          <w:szCs w:val="24"/>
        </w:rPr>
        <w:t xml:space="preserve">my approver </w:t>
      </w:r>
      <w:r w:rsidRPr="00814F65">
        <w:rPr>
          <w:rStyle w:val="Emphasis"/>
          <w:rFonts w:eastAsiaTheme="majorEastAsia" w:cstheme="majorBidi"/>
          <w:b/>
          <w:color w:val="1F4D78" w:themeColor="accent1" w:themeShade="7F"/>
          <w:sz w:val="24"/>
          <w:szCs w:val="24"/>
        </w:rPr>
        <w:t>and I do not agree on the proposed control measures?</w:t>
      </w:r>
    </w:p>
    <w:p w14:paraId="07969F8D" w14:textId="5F694018" w:rsidR="003729F7" w:rsidRPr="00814F65" w:rsidRDefault="00732E43" w:rsidP="00757737">
      <w:pPr>
        <w:spacing w:after="120" w:line="240" w:lineRule="auto"/>
        <w:jc w:val="both"/>
        <w:rPr>
          <w:rStyle w:val="Emphasis"/>
          <w:rFonts w:eastAsiaTheme="majorEastAsia" w:cstheme="majorBidi"/>
          <w:b/>
          <w:color w:val="1F4D78" w:themeColor="accent1" w:themeShade="7F"/>
          <w:sz w:val="24"/>
          <w:szCs w:val="24"/>
        </w:rPr>
      </w:pPr>
      <w:r>
        <w:rPr>
          <w:rFonts w:ascii="Verdana" w:hAnsi="Verdana" w:cs="Arial"/>
          <w:sz w:val="20"/>
          <w:szCs w:val="20"/>
          <w:lang w:val="en-GB"/>
        </w:rPr>
        <w:t xml:space="preserve">Again it </w:t>
      </w:r>
      <w:r w:rsidR="00E84376">
        <w:rPr>
          <w:rFonts w:ascii="Verdana" w:hAnsi="Verdana" w:cs="Arial"/>
          <w:sz w:val="20"/>
          <w:szCs w:val="20"/>
          <w:lang w:val="en-GB"/>
        </w:rPr>
        <w:t xml:space="preserve">is </w:t>
      </w:r>
      <w:r w:rsidR="003729F7" w:rsidRPr="003729F7">
        <w:rPr>
          <w:rFonts w:ascii="Verdana" w:hAnsi="Verdana" w:cs="Arial"/>
          <w:sz w:val="20"/>
          <w:szCs w:val="20"/>
          <w:lang w:val="en-GB"/>
        </w:rPr>
        <w:t>recommend</w:t>
      </w:r>
      <w:r w:rsidR="00E84376">
        <w:rPr>
          <w:rFonts w:ascii="Verdana" w:hAnsi="Verdana" w:cs="Arial"/>
          <w:sz w:val="20"/>
          <w:szCs w:val="20"/>
          <w:lang w:val="en-GB"/>
        </w:rPr>
        <w:t>ed</w:t>
      </w:r>
      <w:r w:rsidR="003729F7" w:rsidRPr="003729F7">
        <w:rPr>
          <w:rFonts w:ascii="Verdana" w:hAnsi="Verdana" w:cs="Arial"/>
          <w:sz w:val="20"/>
          <w:szCs w:val="20"/>
          <w:lang w:val="en-GB"/>
        </w:rPr>
        <w:t xml:space="preserve"> that you seek further guidance from a specialist (e.g. a colleague, or a member of the </w:t>
      </w:r>
      <w:r w:rsidR="009F3B38">
        <w:rPr>
          <w:rFonts w:ascii="Verdana" w:hAnsi="Verdana" w:cs="Arial"/>
          <w:sz w:val="20"/>
          <w:szCs w:val="20"/>
          <w:lang w:val="en-GB"/>
        </w:rPr>
        <w:t>H</w:t>
      </w:r>
      <w:r w:rsidR="003729F7" w:rsidRPr="003729F7">
        <w:rPr>
          <w:rFonts w:ascii="Verdana" w:hAnsi="Verdana" w:cs="Arial"/>
          <w:sz w:val="20"/>
          <w:szCs w:val="20"/>
          <w:lang w:val="en-GB"/>
        </w:rPr>
        <w:t>ealth</w:t>
      </w:r>
      <w:r w:rsidR="009F3B38">
        <w:rPr>
          <w:rFonts w:ascii="Verdana" w:hAnsi="Verdana" w:cs="Arial"/>
          <w:sz w:val="20"/>
          <w:szCs w:val="20"/>
          <w:lang w:val="en-GB"/>
        </w:rPr>
        <w:t xml:space="preserve">, </w:t>
      </w:r>
      <w:r w:rsidR="003729F7" w:rsidRPr="003729F7">
        <w:rPr>
          <w:rFonts w:ascii="Verdana" w:hAnsi="Verdana" w:cs="Arial"/>
          <w:sz w:val="20"/>
          <w:szCs w:val="20"/>
          <w:lang w:val="en-GB"/>
        </w:rPr>
        <w:t>Safety</w:t>
      </w:r>
      <w:r w:rsidR="009F3B38">
        <w:rPr>
          <w:rFonts w:ascii="Verdana" w:hAnsi="Verdana" w:cs="Arial"/>
          <w:sz w:val="20"/>
          <w:szCs w:val="20"/>
          <w:lang w:val="en-GB"/>
        </w:rPr>
        <w:t xml:space="preserve"> and Wellbeing</w:t>
      </w:r>
      <w:r w:rsidR="003729F7" w:rsidRPr="003729F7">
        <w:rPr>
          <w:rFonts w:ascii="Verdana" w:hAnsi="Verdana" w:cs="Arial"/>
          <w:sz w:val="20"/>
          <w:szCs w:val="20"/>
          <w:lang w:val="en-GB"/>
        </w:rPr>
        <w:t xml:space="preserve"> Service)</w:t>
      </w:r>
      <w:r w:rsidR="001607DE">
        <w:rPr>
          <w:rFonts w:ascii="Verdana" w:hAnsi="Verdana" w:cs="Arial"/>
          <w:sz w:val="20"/>
          <w:szCs w:val="20"/>
          <w:lang w:val="en-GB"/>
        </w:rPr>
        <w:t>.</w:t>
      </w:r>
    </w:p>
    <w:p w14:paraId="46AC12E5" w14:textId="77777777" w:rsidR="003729F7" w:rsidRPr="00814F65" w:rsidRDefault="003729F7" w:rsidP="00366444">
      <w:pPr>
        <w:rPr>
          <w:rStyle w:val="Emphasis"/>
          <w:rFonts w:eastAsiaTheme="majorEastAsia" w:cstheme="majorBidi"/>
          <w:b/>
          <w:color w:val="1F4D78" w:themeColor="accent1" w:themeShade="7F"/>
          <w:sz w:val="24"/>
          <w:szCs w:val="24"/>
        </w:rPr>
      </w:pPr>
      <w:r w:rsidRPr="00814F65">
        <w:rPr>
          <w:rStyle w:val="Emphasis"/>
          <w:rFonts w:eastAsiaTheme="majorEastAsia" w:cstheme="majorBidi"/>
          <w:b/>
          <w:color w:val="1F4D78" w:themeColor="accent1" w:themeShade="7F"/>
          <w:sz w:val="24"/>
          <w:szCs w:val="24"/>
        </w:rPr>
        <w:t>How do I make sure we have not missed a significant hazard?</w:t>
      </w:r>
    </w:p>
    <w:p w14:paraId="525DC297" w14:textId="77777777" w:rsidR="003729F7" w:rsidRPr="003729F7" w:rsidRDefault="003729F7" w:rsidP="00757737">
      <w:pPr>
        <w:spacing w:after="120" w:line="240" w:lineRule="auto"/>
        <w:jc w:val="both"/>
        <w:rPr>
          <w:rFonts w:ascii="Verdana" w:hAnsi="Verdana" w:cs="Arial"/>
          <w:sz w:val="20"/>
          <w:szCs w:val="20"/>
          <w:lang w:val="en-GB"/>
        </w:rPr>
      </w:pPr>
      <w:r w:rsidRPr="003729F7">
        <w:rPr>
          <w:rFonts w:ascii="Verdana" w:hAnsi="Verdana" w:cs="Arial"/>
          <w:sz w:val="20"/>
          <w:szCs w:val="20"/>
          <w:lang w:val="en-GB"/>
        </w:rPr>
        <w:t xml:space="preserve">In most cases, </w:t>
      </w:r>
      <w:r w:rsidR="00732E43">
        <w:rPr>
          <w:rFonts w:ascii="Verdana" w:hAnsi="Verdana" w:cs="Arial"/>
          <w:sz w:val="20"/>
          <w:szCs w:val="20"/>
          <w:lang w:val="en-GB"/>
        </w:rPr>
        <w:t xml:space="preserve">you and your workmates are the subject matter experts, and </w:t>
      </w:r>
      <w:r w:rsidRPr="003729F7">
        <w:rPr>
          <w:rFonts w:ascii="Verdana" w:hAnsi="Verdana" w:cs="Arial"/>
          <w:sz w:val="20"/>
          <w:szCs w:val="20"/>
          <w:lang w:val="en-GB"/>
        </w:rPr>
        <w:t xml:space="preserve">are aware of the most significant hazards.  </w:t>
      </w:r>
      <w:r w:rsidR="00732E43">
        <w:rPr>
          <w:rFonts w:ascii="Verdana" w:hAnsi="Verdana" w:cs="Arial"/>
          <w:sz w:val="20"/>
          <w:szCs w:val="20"/>
          <w:lang w:val="en-GB"/>
        </w:rPr>
        <w:t>Asking a colleague for a second opinion of your risk assessment is a good way of checking that you have not missed anything obvious.</w:t>
      </w:r>
    </w:p>
    <w:p w14:paraId="59A3A76C" w14:textId="77777777" w:rsidR="00516B80" w:rsidRDefault="00516B80" w:rsidP="00516B80">
      <w:pPr>
        <w:spacing w:after="120" w:line="240" w:lineRule="auto"/>
        <w:rPr>
          <w:rFonts w:ascii="Verdana" w:hAnsi="Verdana" w:cs="Arial"/>
          <w:sz w:val="20"/>
          <w:szCs w:val="20"/>
        </w:rPr>
      </w:pPr>
      <w:r w:rsidRPr="003729F7">
        <w:rPr>
          <w:rFonts w:ascii="Verdana" w:hAnsi="Verdana" w:cs="Arial"/>
          <w:sz w:val="20"/>
          <w:szCs w:val="20"/>
          <w:lang w:val="en-GB"/>
        </w:rPr>
        <w:t xml:space="preserve">If in doubt, seek further advice from colleagues, Health and Safety </w:t>
      </w:r>
      <w:r>
        <w:rPr>
          <w:rFonts w:ascii="Verdana" w:hAnsi="Verdana" w:cs="Arial"/>
          <w:sz w:val="20"/>
          <w:szCs w:val="20"/>
          <w:lang w:val="en-GB"/>
        </w:rPr>
        <w:t xml:space="preserve">Representatives, </w:t>
      </w:r>
      <w:r w:rsidRPr="003729F7">
        <w:rPr>
          <w:rFonts w:ascii="Verdana" w:hAnsi="Verdana" w:cs="Arial"/>
          <w:sz w:val="20"/>
          <w:szCs w:val="20"/>
          <w:lang w:val="en-GB"/>
        </w:rPr>
        <w:t xml:space="preserve">or </w:t>
      </w:r>
      <w:r>
        <w:rPr>
          <w:rFonts w:ascii="Verdana" w:hAnsi="Verdana" w:cs="Arial"/>
          <w:sz w:val="20"/>
          <w:szCs w:val="20"/>
          <w:lang w:val="en-GB"/>
        </w:rPr>
        <w:t xml:space="preserve">the </w:t>
      </w:r>
      <w:r w:rsidRPr="003729F7">
        <w:rPr>
          <w:rFonts w:ascii="Verdana" w:hAnsi="Verdana" w:cs="Arial"/>
          <w:sz w:val="20"/>
          <w:szCs w:val="20"/>
          <w:lang w:val="en-GB"/>
        </w:rPr>
        <w:t>Health</w:t>
      </w:r>
      <w:r>
        <w:rPr>
          <w:rFonts w:ascii="Verdana" w:hAnsi="Verdana" w:cs="Arial"/>
          <w:sz w:val="20"/>
          <w:szCs w:val="20"/>
          <w:lang w:val="en-GB"/>
        </w:rPr>
        <w:t xml:space="preserve">, </w:t>
      </w:r>
      <w:r w:rsidRPr="003729F7">
        <w:rPr>
          <w:rFonts w:ascii="Verdana" w:hAnsi="Verdana" w:cs="Arial"/>
          <w:sz w:val="20"/>
          <w:szCs w:val="20"/>
          <w:lang w:val="en-GB"/>
        </w:rPr>
        <w:t xml:space="preserve">Safety </w:t>
      </w:r>
      <w:r>
        <w:rPr>
          <w:rFonts w:ascii="Verdana" w:hAnsi="Verdana" w:cs="Arial"/>
          <w:sz w:val="20"/>
          <w:szCs w:val="20"/>
          <w:lang w:val="en-GB"/>
        </w:rPr>
        <w:t xml:space="preserve">and Wellbeing </w:t>
      </w:r>
      <w:r w:rsidRPr="003729F7">
        <w:rPr>
          <w:rFonts w:ascii="Verdana" w:hAnsi="Verdana" w:cs="Arial"/>
          <w:sz w:val="20"/>
          <w:szCs w:val="20"/>
          <w:lang w:val="en-GB"/>
        </w:rPr>
        <w:t>Managers.</w:t>
      </w:r>
    </w:p>
    <w:p w14:paraId="71FF0E2B" w14:textId="566E21BE" w:rsidR="003729F7" w:rsidRPr="00892E0E" w:rsidRDefault="00732E43" w:rsidP="003729F7">
      <w:pPr>
        <w:spacing w:after="120" w:line="240" w:lineRule="auto"/>
        <w:rPr>
          <w:rFonts w:ascii="Verdana" w:hAnsi="Verdana" w:cs="Arial"/>
          <w:sz w:val="20"/>
          <w:szCs w:val="20"/>
          <w:lang w:val="en-GB"/>
        </w:rPr>
      </w:pPr>
      <w:r w:rsidRPr="00366444">
        <w:rPr>
          <w:rFonts w:ascii="Verdana" w:hAnsi="Verdana" w:cs="Arial"/>
          <w:i/>
          <w:sz w:val="20"/>
          <w:szCs w:val="20"/>
          <w:lang w:val="en-GB"/>
        </w:rPr>
        <w:t xml:space="preserve">Don’t forget that </w:t>
      </w:r>
      <w:proofErr w:type="spellStart"/>
      <w:r w:rsidR="003729F7" w:rsidRPr="00366444">
        <w:rPr>
          <w:rFonts w:ascii="Verdana" w:hAnsi="Verdana" w:cs="Arial"/>
          <w:i/>
          <w:sz w:val="20"/>
          <w:szCs w:val="20"/>
          <w:lang w:val="en-GB"/>
        </w:rPr>
        <w:t>Wor</w:t>
      </w:r>
      <w:r w:rsidR="008C7DA3">
        <w:rPr>
          <w:rFonts w:ascii="Verdana" w:hAnsi="Verdana" w:cs="Arial"/>
          <w:i/>
          <w:sz w:val="20"/>
          <w:szCs w:val="20"/>
          <w:lang w:val="en-GB"/>
        </w:rPr>
        <w:t>kS</w:t>
      </w:r>
      <w:r w:rsidR="003729F7" w:rsidRPr="00366444">
        <w:rPr>
          <w:rFonts w:ascii="Verdana" w:hAnsi="Verdana" w:cs="Arial"/>
          <w:i/>
          <w:sz w:val="20"/>
          <w:szCs w:val="20"/>
          <w:lang w:val="en-GB"/>
        </w:rPr>
        <w:t>afe</w:t>
      </w:r>
      <w:r w:rsidRPr="00366444">
        <w:rPr>
          <w:rFonts w:ascii="Verdana" w:hAnsi="Verdana" w:cs="Arial"/>
          <w:i/>
          <w:sz w:val="20"/>
          <w:szCs w:val="20"/>
          <w:lang w:val="en-GB"/>
        </w:rPr>
        <w:t>NZ</w:t>
      </w:r>
      <w:proofErr w:type="spellEnd"/>
      <w:r w:rsidR="003729F7" w:rsidRPr="00366444">
        <w:rPr>
          <w:rFonts w:ascii="Verdana" w:hAnsi="Verdana" w:cs="Arial"/>
          <w:i/>
          <w:sz w:val="20"/>
          <w:szCs w:val="20"/>
          <w:lang w:val="en-GB"/>
        </w:rPr>
        <w:t xml:space="preserve"> may also need to be informed of </w:t>
      </w:r>
      <w:r w:rsidRPr="00366444">
        <w:rPr>
          <w:rFonts w:ascii="Verdana" w:hAnsi="Verdana" w:cs="Arial"/>
          <w:i/>
          <w:sz w:val="20"/>
          <w:szCs w:val="20"/>
          <w:lang w:val="en-GB"/>
        </w:rPr>
        <w:t xml:space="preserve">your </w:t>
      </w:r>
      <w:r w:rsidR="003729F7" w:rsidRPr="00366444">
        <w:rPr>
          <w:rFonts w:ascii="Verdana" w:hAnsi="Verdana" w:cs="Arial"/>
          <w:i/>
          <w:sz w:val="20"/>
          <w:szCs w:val="20"/>
          <w:lang w:val="en-GB"/>
        </w:rPr>
        <w:t>work i</w:t>
      </w:r>
      <w:r w:rsidRPr="00366444">
        <w:rPr>
          <w:rFonts w:ascii="Verdana" w:hAnsi="Verdana" w:cs="Arial"/>
          <w:i/>
          <w:sz w:val="20"/>
          <w:szCs w:val="20"/>
          <w:lang w:val="en-GB"/>
        </w:rPr>
        <w:t>f</w:t>
      </w:r>
      <w:r w:rsidR="003729F7" w:rsidRPr="00366444">
        <w:rPr>
          <w:rFonts w:ascii="Verdana" w:hAnsi="Verdana" w:cs="Arial"/>
          <w:i/>
          <w:sz w:val="20"/>
          <w:szCs w:val="20"/>
          <w:lang w:val="en-GB"/>
        </w:rPr>
        <w:t xml:space="preserve"> it is especially hazardous</w:t>
      </w:r>
      <w:r w:rsidR="00516B80" w:rsidRPr="00366444">
        <w:rPr>
          <w:rStyle w:val="Hyperlink"/>
          <w:rFonts w:ascii="Verdana" w:hAnsi="Verdana" w:cs="Arial"/>
          <w:i/>
          <w:sz w:val="20"/>
          <w:szCs w:val="20"/>
          <w:lang w:val="en-GB"/>
        </w:rPr>
        <w:t>.</w:t>
      </w:r>
      <w:r w:rsidR="00E84376" w:rsidRPr="00366444">
        <w:rPr>
          <w:rFonts w:ascii="Verdana" w:hAnsi="Verdana" w:cs="Arial"/>
          <w:i/>
          <w:sz w:val="20"/>
          <w:szCs w:val="20"/>
          <w:lang w:val="en-GB"/>
        </w:rPr>
        <w:t xml:space="preserve"> </w:t>
      </w:r>
      <w:r w:rsidR="003729F7" w:rsidRPr="00892E0E">
        <w:rPr>
          <w:rFonts w:ascii="Verdana" w:hAnsi="Verdana" w:cs="Arial"/>
          <w:sz w:val="20"/>
          <w:szCs w:val="20"/>
          <w:lang w:val="en-GB"/>
        </w:rPr>
        <w:t xml:space="preserve"> </w:t>
      </w:r>
    </w:p>
    <w:p w14:paraId="11FCB99C" w14:textId="77777777" w:rsidR="003953CF" w:rsidRPr="00814F65" w:rsidRDefault="00ED199B" w:rsidP="00814F65">
      <w:pPr>
        <w:spacing w:afterLines="120" w:after="288" w:line="240" w:lineRule="auto"/>
        <w:ind w:left="360"/>
        <w:jc w:val="center"/>
        <w:rPr>
          <w:rFonts w:ascii="Verdana" w:hAnsi="Verdana"/>
          <w:sz w:val="20"/>
          <w:szCs w:val="20"/>
        </w:rPr>
      </w:pPr>
      <w:r>
        <w:rPr>
          <w:rFonts w:ascii="Verdana" w:hAnsi="Verdana"/>
          <w:sz w:val="20"/>
          <w:szCs w:val="20"/>
        </w:rPr>
        <w:t>_____________________________________________________________</w:t>
      </w:r>
    </w:p>
    <w:tbl>
      <w:tblPr>
        <w:tblStyle w:val="TableDefinitionsGrid1"/>
        <w:tblpPr w:leftFromText="180" w:rightFromText="180" w:vertAnchor="text" w:horzAnchor="margin" w:tblpY="242"/>
        <w:tblW w:w="9180" w:type="dxa"/>
        <w:tblLook w:val="04A0" w:firstRow="1" w:lastRow="0" w:firstColumn="1" w:lastColumn="0" w:noHBand="0" w:noVBand="1"/>
      </w:tblPr>
      <w:tblGrid>
        <w:gridCol w:w="911"/>
        <w:gridCol w:w="8269"/>
      </w:tblGrid>
      <w:tr w:rsidR="001D3585" w:rsidRPr="0063423A" w14:paraId="537CB263" w14:textId="77777777" w:rsidTr="00960D68">
        <w:trPr>
          <w:trHeight w:val="852"/>
        </w:trPr>
        <w:tc>
          <w:tcPr>
            <w:tcW w:w="911" w:type="dxa"/>
            <w:tcBorders>
              <w:top w:val="single" w:sz="4" w:space="0" w:color="auto"/>
              <w:left w:val="single" w:sz="4" w:space="0" w:color="auto"/>
              <w:bottom w:val="single" w:sz="4" w:space="0" w:color="auto"/>
              <w:right w:val="single" w:sz="4" w:space="0" w:color="auto"/>
            </w:tcBorders>
            <w:shd w:val="clear" w:color="auto" w:fill="0070C0"/>
            <w:vAlign w:val="center"/>
          </w:tcPr>
          <w:p w14:paraId="276957C3" w14:textId="77777777" w:rsidR="001D3585" w:rsidRPr="0063423A" w:rsidRDefault="001D3585" w:rsidP="0045306B">
            <w:pPr>
              <w:spacing w:after="120"/>
              <w:jc w:val="center"/>
              <w:rPr>
                <w:rFonts w:ascii="Verdana" w:hAnsi="Verdana"/>
                <w:b/>
                <w:sz w:val="24"/>
                <w:szCs w:val="24"/>
              </w:rPr>
            </w:pPr>
            <w:r w:rsidRPr="0063423A">
              <w:rPr>
                <w:rFonts w:ascii="Verdana" w:hAnsi="Verdana"/>
                <w:b/>
                <w:sz w:val="24"/>
                <w:szCs w:val="24"/>
              </w:rPr>
              <w:t>Step 5</w:t>
            </w:r>
          </w:p>
        </w:tc>
        <w:tc>
          <w:tcPr>
            <w:tcW w:w="8269" w:type="dxa"/>
            <w:tcBorders>
              <w:top w:val="nil"/>
              <w:left w:val="single" w:sz="4" w:space="0" w:color="auto"/>
              <w:bottom w:val="nil"/>
              <w:right w:val="nil"/>
            </w:tcBorders>
            <w:vAlign w:val="center"/>
          </w:tcPr>
          <w:p w14:paraId="0F588F43" w14:textId="77777777" w:rsidR="001D3585" w:rsidRPr="0063423A" w:rsidRDefault="001D3585" w:rsidP="00814F65">
            <w:pPr>
              <w:pStyle w:val="Heading1"/>
              <w:ind w:left="360"/>
            </w:pPr>
            <w:bookmarkStart w:id="15" w:name="_Toc493059925"/>
            <w:r w:rsidRPr="0063423A">
              <w:t>Review the risk assessment and update if necess</w:t>
            </w:r>
            <w:r w:rsidRPr="0045306B">
              <w:t>ar</w:t>
            </w:r>
            <w:r w:rsidRPr="0063423A">
              <w:t>y</w:t>
            </w:r>
            <w:bookmarkEnd w:id="15"/>
          </w:p>
        </w:tc>
      </w:tr>
    </w:tbl>
    <w:p w14:paraId="71D470E1" w14:textId="77777777" w:rsidR="0045306B" w:rsidRDefault="0045306B" w:rsidP="0063423A">
      <w:pPr>
        <w:spacing w:after="120" w:line="240" w:lineRule="auto"/>
        <w:jc w:val="both"/>
        <w:rPr>
          <w:rFonts w:ascii="Verdana" w:hAnsi="Verdana" w:cs="Arial"/>
          <w:b/>
          <w:i/>
          <w:sz w:val="20"/>
          <w:szCs w:val="20"/>
        </w:rPr>
      </w:pPr>
    </w:p>
    <w:p w14:paraId="7DFB5DAC" w14:textId="77777777" w:rsidR="000C7583" w:rsidRDefault="001D3585" w:rsidP="0063423A">
      <w:pPr>
        <w:spacing w:after="120" w:line="240" w:lineRule="auto"/>
        <w:jc w:val="both"/>
        <w:rPr>
          <w:rFonts w:ascii="Verdana" w:hAnsi="Verdana" w:cs="Arial"/>
          <w:sz w:val="20"/>
          <w:szCs w:val="20"/>
        </w:rPr>
      </w:pPr>
      <w:r w:rsidRPr="000C7583">
        <w:rPr>
          <w:rFonts w:ascii="Verdana" w:hAnsi="Verdana" w:cs="Arial"/>
          <w:sz w:val="20"/>
          <w:szCs w:val="20"/>
        </w:rPr>
        <w:t>Few workplaces stay the same</w:t>
      </w:r>
      <w:r w:rsidR="00661519" w:rsidRPr="000C7583">
        <w:rPr>
          <w:rFonts w:ascii="Verdana" w:hAnsi="Verdana" w:cs="Arial"/>
          <w:sz w:val="20"/>
          <w:szCs w:val="20"/>
        </w:rPr>
        <w:t>.</w:t>
      </w:r>
      <w:r w:rsidRPr="000C7583">
        <w:rPr>
          <w:rFonts w:ascii="Verdana" w:hAnsi="Verdana" w:cs="Arial"/>
          <w:sz w:val="20"/>
          <w:szCs w:val="20"/>
        </w:rPr>
        <w:t xml:space="preserve"> </w:t>
      </w:r>
      <w:r w:rsidR="00661519" w:rsidRPr="000C7583">
        <w:rPr>
          <w:rFonts w:ascii="Verdana" w:hAnsi="Verdana" w:cs="Arial"/>
          <w:sz w:val="20"/>
          <w:szCs w:val="20"/>
        </w:rPr>
        <w:t xml:space="preserve"> Sooner or later, you will bring in new equipment, substances and</w:t>
      </w:r>
      <w:r w:rsidR="000F64D0" w:rsidRPr="000C7583">
        <w:rPr>
          <w:rFonts w:ascii="Verdana" w:hAnsi="Verdana" w:cs="Arial"/>
          <w:sz w:val="20"/>
          <w:szCs w:val="20"/>
        </w:rPr>
        <w:t xml:space="preserve"> </w:t>
      </w:r>
      <w:r w:rsidR="00661519" w:rsidRPr="000C7583">
        <w:rPr>
          <w:rFonts w:ascii="Verdana" w:hAnsi="Verdana" w:cs="Arial"/>
          <w:sz w:val="20"/>
          <w:szCs w:val="20"/>
        </w:rPr>
        <w:t xml:space="preserve">procedures that could </w:t>
      </w:r>
      <w:r w:rsidR="000F64D0" w:rsidRPr="000C7583">
        <w:rPr>
          <w:rFonts w:ascii="Verdana" w:hAnsi="Verdana" w:cs="Arial"/>
          <w:sz w:val="20"/>
          <w:szCs w:val="20"/>
        </w:rPr>
        <w:t xml:space="preserve">change </w:t>
      </w:r>
      <w:r w:rsidR="000C7583">
        <w:rPr>
          <w:rFonts w:ascii="Verdana" w:hAnsi="Verdana" w:cs="Arial"/>
          <w:sz w:val="20"/>
          <w:szCs w:val="20"/>
        </w:rPr>
        <w:t xml:space="preserve">your levels of </w:t>
      </w:r>
      <w:r w:rsidR="000F64D0" w:rsidRPr="000C7583">
        <w:rPr>
          <w:rFonts w:ascii="Verdana" w:hAnsi="Verdana" w:cs="Arial"/>
          <w:sz w:val="20"/>
          <w:szCs w:val="20"/>
        </w:rPr>
        <w:t>risk</w:t>
      </w:r>
      <w:r w:rsidR="00661519" w:rsidRPr="000C7583">
        <w:rPr>
          <w:rFonts w:ascii="Verdana" w:hAnsi="Verdana" w:cs="Arial"/>
          <w:sz w:val="20"/>
          <w:szCs w:val="20"/>
        </w:rPr>
        <w:t xml:space="preserve">. </w:t>
      </w:r>
      <w:r w:rsidRPr="000C7583">
        <w:rPr>
          <w:rFonts w:ascii="Verdana" w:hAnsi="Verdana" w:cs="Arial"/>
          <w:sz w:val="20"/>
          <w:szCs w:val="20"/>
        </w:rPr>
        <w:t xml:space="preserve">It </w:t>
      </w:r>
      <w:r w:rsidR="000C7583">
        <w:rPr>
          <w:rFonts w:ascii="Verdana" w:hAnsi="Verdana" w:cs="Arial"/>
          <w:sz w:val="20"/>
          <w:szCs w:val="20"/>
        </w:rPr>
        <w:t>therefore makes sense to review your risk on the following occasions:</w:t>
      </w:r>
    </w:p>
    <w:p w14:paraId="2F458C17" w14:textId="77777777" w:rsidR="000C7583" w:rsidRPr="000C7583" w:rsidRDefault="000C7583" w:rsidP="000C7583">
      <w:pPr>
        <w:numPr>
          <w:ilvl w:val="0"/>
          <w:numId w:val="9"/>
        </w:numPr>
        <w:spacing w:after="120" w:line="240" w:lineRule="auto"/>
        <w:rPr>
          <w:rFonts w:ascii="Verdana" w:hAnsi="Verdana"/>
          <w:sz w:val="20"/>
          <w:szCs w:val="20"/>
        </w:rPr>
      </w:pPr>
      <w:r w:rsidRPr="000C7583">
        <w:rPr>
          <w:rFonts w:ascii="Verdana" w:hAnsi="Verdana"/>
          <w:sz w:val="20"/>
          <w:szCs w:val="20"/>
        </w:rPr>
        <w:t>After a</w:t>
      </w:r>
      <w:r w:rsidR="001607DE">
        <w:rPr>
          <w:rFonts w:ascii="Verdana" w:hAnsi="Verdana"/>
          <w:sz w:val="20"/>
          <w:szCs w:val="20"/>
        </w:rPr>
        <w:t>n infrequent,</w:t>
      </w:r>
      <w:r w:rsidRPr="000C7583">
        <w:rPr>
          <w:rFonts w:ascii="Verdana" w:hAnsi="Verdana"/>
          <w:sz w:val="20"/>
          <w:szCs w:val="20"/>
        </w:rPr>
        <w:t xml:space="preserve"> complex activity</w:t>
      </w:r>
      <w:r w:rsidR="00757737">
        <w:rPr>
          <w:rFonts w:ascii="Verdana" w:hAnsi="Verdana"/>
          <w:sz w:val="20"/>
          <w:szCs w:val="20"/>
        </w:rPr>
        <w:t xml:space="preserve"> has concluded</w:t>
      </w:r>
      <w:r w:rsidRPr="000C7583">
        <w:rPr>
          <w:rFonts w:ascii="Verdana" w:hAnsi="Verdana"/>
          <w:sz w:val="20"/>
          <w:szCs w:val="20"/>
        </w:rPr>
        <w:t>.</w:t>
      </w:r>
    </w:p>
    <w:p w14:paraId="1A1C2AE5" w14:textId="77777777" w:rsidR="000C7583" w:rsidRPr="000C7583" w:rsidRDefault="000C7583" w:rsidP="000C7583">
      <w:pPr>
        <w:numPr>
          <w:ilvl w:val="0"/>
          <w:numId w:val="9"/>
        </w:numPr>
        <w:spacing w:after="120" w:line="240" w:lineRule="auto"/>
        <w:rPr>
          <w:rFonts w:ascii="Verdana" w:hAnsi="Verdana"/>
          <w:sz w:val="20"/>
          <w:szCs w:val="20"/>
        </w:rPr>
      </w:pPr>
      <w:r w:rsidRPr="000C7583">
        <w:rPr>
          <w:rFonts w:ascii="Verdana" w:hAnsi="Verdana"/>
          <w:sz w:val="20"/>
          <w:szCs w:val="20"/>
        </w:rPr>
        <w:t>After a change in a workplace</w:t>
      </w:r>
      <w:r>
        <w:rPr>
          <w:rFonts w:ascii="Verdana" w:hAnsi="Verdana"/>
          <w:sz w:val="20"/>
          <w:szCs w:val="20"/>
        </w:rPr>
        <w:t>.</w:t>
      </w:r>
    </w:p>
    <w:p w14:paraId="45A6532E" w14:textId="77777777" w:rsidR="000C7583" w:rsidRDefault="000C7583" w:rsidP="000C7583">
      <w:pPr>
        <w:numPr>
          <w:ilvl w:val="0"/>
          <w:numId w:val="9"/>
        </w:numPr>
        <w:spacing w:after="120" w:line="240" w:lineRule="auto"/>
        <w:rPr>
          <w:rFonts w:ascii="Verdana" w:hAnsi="Verdana"/>
          <w:sz w:val="20"/>
          <w:szCs w:val="20"/>
        </w:rPr>
      </w:pPr>
      <w:r w:rsidRPr="000C7583">
        <w:rPr>
          <w:rFonts w:ascii="Verdana" w:hAnsi="Verdana"/>
          <w:sz w:val="20"/>
          <w:szCs w:val="20"/>
        </w:rPr>
        <w:t>After a period of time.</w:t>
      </w:r>
    </w:p>
    <w:p w14:paraId="18D1EA33" w14:textId="77777777" w:rsidR="000C7583" w:rsidRPr="000C7583" w:rsidRDefault="000C7583" w:rsidP="000C7583">
      <w:pPr>
        <w:numPr>
          <w:ilvl w:val="0"/>
          <w:numId w:val="9"/>
        </w:numPr>
        <w:spacing w:after="120" w:line="240" w:lineRule="auto"/>
        <w:rPr>
          <w:rFonts w:ascii="Verdana" w:hAnsi="Verdana"/>
          <w:sz w:val="20"/>
          <w:szCs w:val="20"/>
        </w:rPr>
      </w:pPr>
      <w:r>
        <w:rPr>
          <w:rFonts w:ascii="Verdana" w:hAnsi="Verdana"/>
          <w:sz w:val="20"/>
          <w:szCs w:val="20"/>
        </w:rPr>
        <w:t>After an incident/near miss.</w:t>
      </w:r>
    </w:p>
    <w:p w14:paraId="48125BE0" w14:textId="77777777" w:rsidR="000C7583" w:rsidRDefault="000C7583" w:rsidP="0063423A">
      <w:pPr>
        <w:spacing w:after="120" w:line="240" w:lineRule="auto"/>
        <w:jc w:val="both"/>
        <w:rPr>
          <w:rFonts w:ascii="Verdana" w:hAnsi="Verdana" w:cs="Arial"/>
          <w:sz w:val="20"/>
          <w:szCs w:val="20"/>
        </w:rPr>
      </w:pPr>
    </w:p>
    <w:p w14:paraId="035B86CE" w14:textId="77777777" w:rsidR="000C7583" w:rsidRDefault="000C7583" w:rsidP="000C7583">
      <w:pPr>
        <w:spacing w:after="120" w:line="240" w:lineRule="auto"/>
        <w:jc w:val="both"/>
        <w:rPr>
          <w:rFonts w:ascii="Verdana" w:hAnsi="Verdana" w:cs="Arial"/>
          <w:sz w:val="20"/>
          <w:szCs w:val="20"/>
        </w:rPr>
      </w:pPr>
      <w:r w:rsidRPr="000B2458">
        <w:rPr>
          <w:rFonts w:ascii="Verdana" w:hAnsi="Verdana" w:cs="Arial"/>
          <w:b/>
          <w:sz w:val="20"/>
          <w:szCs w:val="20"/>
        </w:rPr>
        <w:t>Post activity.</w:t>
      </w:r>
      <w:r>
        <w:rPr>
          <w:rFonts w:ascii="Verdana" w:hAnsi="Verdana" w:cs="Arial"/>
          <w:sz w:val="20"/>
          <w:szCs w:val="20"/>
        </w:rPr>
        <w:t xml:space="preserve">  </w:t>
      </w:r>
      <w:r w:rsidRPr="000C7583">
        <w:rPr>
          <w:rFonts w:ascii="Verdana" w:hAnsi="Verdana" w:cs="Arial"/>
          <w:sz w:val="20"/>
          <w:szCs w:val="20"/>
        </w:rPr>
        <w:t>A post activity review will capture knowledge and experience for next time.</w:t>
      </w:r>
      <w:r>
        <w:rPr>
          <w:rFonts w:ascii="Verdana" w:hAnsi="Verdana" w:cs="Arial"/>
          <w:sz w:val="20"/>
          <w:szCs w:val="20"/>
        </w:rPr>
        <w:t xml:space="preserve"> Think of:</w:t>
      </w:r>
    </w:p>
    <w:p w14:paraId="694F4BEC" w14:textId="77777777" w:rsidR="000C7583" w:rsidRPr="000C7583" w:rsidRDefault="000C7583" w:rsidP="000C7583">
      <w:pPr>
        <w:numPr>
          <w:ilvl w:val="0"/>
          <w:numId w:val="9"/>
        </w:numPr>
        <w:spacing w:after="120" w:line="240" w:lineRule="auto"/>
        <w:rPr>
          <w:rFonts w:ascii="Verdana" w:hAnsi="Verdana"/>
          <w:sz w:val="20"/>
          <w:szCs w:val="20"/>
        </w:rPr>
      </w:pPr>
      <w:r w:rsidRPr="000C7583">
        <w:rPr>
          <w:rFonts w:ascii="Verdana" w:hAnsi="Verdana"/>
          <w:sz w:val="20"/>
          <w:szCs w:val="20"/>
        </w:rPr>
        <w:t>What worked?  Make sure we do the same next time!</w:t>
      </w:r>
    </w:p>
    <w:p w14:paraId="22209AB1" w14:textId="77777777" w:rsidR="000C7583" w:rsidRPr="000C7583" w:rsidRDefault="000C7583" w:rsidP="000C7583">
      <w:pPr>
        <w:numPr>
          <w:ilvl w:val="0"/>
          <w:numId w:val="9"/>
        </w:numPr>
        <w:spacing w:after="120" w:line="240" w:lineRule="auto"/>
        <w:rPr>
          <w:rFonts w:ascii="Verdana" w:hAnsi="Verdana"/>
          <w:sz w:val="20"/>
          <w:szCs w:val="20"/>
        </w:rPr>
      </w:pPr>
      <w:r w:rsidRPr="000C7583">
        <w:rPr>
          <w:rFonts w:ascii="Verdana" w:hAnsi="Verdana"/>
          <w:sz w:val="20"/>
          <w:szCs w:val="20"/>
        </w:rPr>
        <w:t>What didn’t?  Make sure that people don’t make the same mistakes.  If you will be doing the same activity next year as part of your course, fix the problems now.</w:t>
      </w:r>
    </w:p>
    <w:p w14:paraId="57DB38BD" w14:textId="088E9897" w:rsidR="000C7583" w:rsidRPr="000C7583" w:rsidRDefault="000C7583" w:rsidP="00757737">
      <w:pPr>
        <w:spacing w:after="120" w:line="240" w:lineRule="auto"/>
        <w:rPr>
          <w:rFonts w:ascii="Verdana" w:hAnsi="Verdana" w:cs="Arial"/>
          <w:sz w:val="20"/>
          <w:szCs w:val="20"/>
        </w:rPr>
      </w:pPr>
      <w:r w:rsidRPr="000B2458">
        <w:rPr>
          <w:rFonts w:ascii="Verdana" w:hAnsi="Verdana" w:cs="Arial"/>
          <w:b/>
          <w:sz w:val="20"/>
          <w:szCs w:val="20"/>
        </w:rPr>
        <w:t>Workplace change.</w:t>
      </w:r>
      <w:r>
        <w:rPr>
          <w:rFonts w:ascii="Verdana" w:hAnsi="Verdana" w:cs="Arial"/>
          <w:sz w:val="20"/>
          <w:szCs w:val="20"/>
        </w:rPr>
        <w:t xml:space="preserve"> </w:t>
      </w:r>
      <w:r w:rsidRPr="000C7583">
        <w:rPr>
          <w:rFonts w:ascii="Verdana" w:hAnsi="Verdana" w:cs="Arial"/>
          <w:sz w:val="20"/>
          <w:szCs w:val="20"/>
        </w:rPr>
        <w:t>A</w:t>
      </w:r>
      <w:r>
        <w:rPr>
          <w:rFonts w:ascii="Verdana" w:hAnsi="Verdana" w:cs="Arial"/>
          <w:sz w:val="20"/>
          <w:szCs w:val="20"/>
        </w:rPr>
        <w:t xml:space="preserve"> change in the workplace is normally for the better, whether it be with new machinery</w:t>
      </w:r>
      <w:r w:rsidR="006F0355">
        <w:rPr>
          <w:rFonts w:ascii="Verdana" w:hAnsi="Verdana" w:cs="Arial"/>
          <w:sz w:val="20"/>
          <w:szCs w:val="20"/>
        </w:rPr>
        <w:t xml:space="preserve"> or equipment</w:t>
      </w:r>
      <w:r>
        <w:rPr>
          <w:rFonts w:ascii="Verdana" w:hAnsi="Verdana" w:cs="Arial"/>
          <w:sz w:val="20"/>
          <w:szCs w:val="20"/>
        </w:rPr>
        <w:t xml:space="preserve">, </w:t>
      </w:r>
      <w:r w:rsidR="00757737">
        <w:rPr>
          <w:rFonts w:ascii="Verdana" w:hAnsi="Verdana" w:cs="Arial"/>
          <w:sz w:val="20"/>
          <w:szCs w:val="20"/>
        </w:rPr>
        <w:t xml:space="preserve">the introduction of </w:t>
      </w:r>
      <w:r>
        <w:rPr>
          <w:rFonts w:ascii="Verdana" w:hAnsi="Verdana" w:cs="Arial"/>
          <w:sz w:val="20"/>
          <w:szCs w:val="20"/>
        </w:rPr>
        <w:t xml:space="preserve">less hazardous chemicals, or </w:t>
      </w:r>
      <w:r w:rsidR="00757737">
        <w:rPr>
          <w:rFonts w:ascii="Verdana" w:hAnsi="Verdana" w:cs="Arial"/>
          <w:sz w:val="20"/>
          <w:szCs w:val="20"/>
        </w:rPr>
        <w:t xml:space="preserve">through the adoption of </w:t>
      </w:r>
      <w:r>
        <w:rPr>
          <w:rFonts w:ascii="Verdana" w:hAnsi="Verdana" w:cs="Arial"/>
          <w:sz w:val="20"/>
          <w:szCs w:val="20"/>
        </w:rPr>
        <w:t>better technology.</w:t>
      </w:r>
      <w:r w:rsidRPr="000C7583">
        <w:rPr>
          <w:rFonts w:ascii="Verdana" w:hAnsi="Verdana" w:cs="Arial"/>
          <w:sz w:val="20"/>
          <w:szCs w:val="20"/>
        </w:rPr>
        <w:t xml:space="preserve"> In many cases, </w:t>
      </w:r>
      <w:r w:rsidR="00A6459A">
        <w:rPr>
          <w:rFonts w:ascii="Verdana" w:hAnsi="Verdana" w:cs="Arial"/>
          <w:sz w:val="20"/>
          <w:szCs w:val="20"/>
        </w:rPr>
        <w:t xml:space="preserve">you will have introduced </w:t>
      </w:r>
      <w:r w:rsidR="00757737">
        <w:rPr>
          <w:rFonts w:ascii="Verdana" w:hAnsi="Verdana" w:cs="Arial"/>
          <w:sz w:val="20"/>
          <w:szCs w:val="20"/>
        </w:rPr>
        <w:t>enhanced</w:t>
      </w:r>
      <w:r w:rsidRPr="000C7583">
        <w:rPr>
          <w:rFonts w:ascii="Verdana" w:hAnsi="Verdana" w:cs="Arial"/>
          <w:sz w:val="20"/>
          <w:szCs w:val="20"/>
        </w:rPr>
        <w:t xml:space="preserve"> safety features, and the need for </w:t>
      </w:r>
      <w:r>
        <w:rPr>
          <w:rFonts w:ascii="Verdana" w:hAnsi="Verdana" w:cs="Arial"/>
          <w:sz w:val="20"/>
          <w:szCs w:val="20"/>
        </w:rPr>
        <w:t xml:space="preserve">some safety </w:t>
      </w:r>
      <w:r w:rsidRPr="000C7583">
        <w:rPr>
          <w:rFonts w:ascii="Verdana" w:hAnsi="Verdana" w:cs="Arial"/>
          <w:sz w:val="20"/>
          <w:szCs w:val="20"/>
        </w:rPr>
        <w:t xml:space="preserve">controls may be relaxed.  </w:t>
      </w:r>
      <w:r>
        <w:rPr>
          <w:rFonts w:ascii="Verdana" w:hAnsi="Verdana" w:cs="Arial"/>
          <w:sz w:val="20"/>
          <w:szCs w:val="20"/>
        </w:rPr>
        <w:t>T</w:t>
      </w:r>
      <w:r w:rsidRPr="000C7583">
        <w:rPr>
          <w:rFonts w:ascii="Verdana" w:hAnsi="Verdana" w:cs="Arial"/>
          <w:sz w:val="20"/>
          <w:szCs w:val="20"/>
        </w:rPr>
        <w:t>hink about a workshop that normally works with petrol powered vehicles now having to work with high voltage batteries and electric vehicles</w:t>
      </w:r>
      <w:r>
        <w:rPr>
          <w:rFonts w:ascii="Verdana" w:hAnsi="Verdana" w:cs="Arial"/>
          <w:sz w:val="20"/>
          <w:szCs w:val="20"/>
        </w:rPr>
        <w:t xml:space="preserve">:  </w:t>
      </w:r>
      <w:r w:rsidR="00757737">
        <w:rPr>
          <w:rFonts w:ascii="Verdana" w:hAnsi="Verdana" w:cs="Arial"/>
          <w:sz w:val="20"/>
          <w:szCs w:val="20"/>
        </w:rPr>
        <w:t>h</w:t>
      </w:r>
      <w:r>
        <w:rPr>
          <w:rFonts w:ascii="Verdana" w:hAnsi="Verdana" w:cs="Arial"/>
          <w:sz w:val="20"/>
          <w:szCs w:val="20"/>
        </w:rPr>
        <w:t xml:space="preserve">azards associated with the storage of petrol are now gone, but we have </w:t>
      </w:r>
      <w:r w:rsidR="00757737">
        <w:rPr>
          <w:rFonts w:ascii="Verdana" w:hAnsi="Verdana" w:cs="Arial"/>
          <w:sz w:val="20"/>
          <w:szCs w:val="20"/>
        </w:rPr>
        <w:t xml:space="preserve">now </w:t>
      </w:r>
      <w:r>
        <w:rPr>
          <w:rFonts w:ascii="Verdana" w:hAnsi="Verdana" w:cs="Arial"/>
          <w:sz w:val="20"/>
          <w:szCs w:val="20"/>
        </w:rPr>
        <w:t xml:space="preserve">introduced </w:t>
      </w:r>
      <w:r w:rsidR="00757737">
        <w:rPr>
          <w:rFonts w:ascii="Verdana" w:hAnsi="Verdana" w:cs="Arial"/>
          <w:sz w:val="20"/>
          <w:szCs w:val="20"/>
        </w:rPr>
        <w:t xml:space="preserve">workers to </w:t>
      </w:r>
      <w:r>
        <w:rPr>
          <w:rFonts w:ascii="Verdana" w:hAnsi="Verdana" w:cs="Arial"/>
          <w:sz w:val="20"/>
          <w:szCs w:val="20"/>
        </w:rPr>
        <w:t xml:space="preserve">high voltage electrical systems.  </w:t>
      </w:r>
    </w:p>
    <w:p w14:paraId="101C8C98" w14:textId="0E1CE75E" w:rsidR="000C7583" w:rsidRPr="000C7583" w:rsidRDefault="000B2458" w:rsidP="00757737">
      <w:pPr>
        <w:spacing w:after="120" w:line="240" w:lineRule="auto"/>
        <w:rPr>
          <w:rFonts w:ascii="Verdana" w:hAnsi="Verdana" w:cs="Arial"/>
          <w:sz w:val="20"/>
          <w:szCs w:val="20"/>
        </w:rPr>
      </w:pPr>
      <w:r w:rsidRPr="000B2458">
        <w:rPr>
          <w:rFonts w:ascii="Verdana" w:hAnsi="Verdana" w:cs="Arial"/>
          <w:b/>
          <w:sz w:val="20"/>
          <w:szCs w:val="20"/>
        </w:rPr>
        <w:t>An</w:t>
      </w:r>
      <w:r w:rsidR="000C7583" w:rsidRPr="000B2458">
        <w:rPr>
          <w:rFonts w:ascii="Verdana" w:hAnsi="Verdana" w:cs="Arial"/>
          <w:b/>
          <w:sz w:val="20"/>
          <w:szCs w:val="20"/>
        </w:rPr>
        <w:t>nual review</w:t>
      </w:r>
      <w:r w:rsidRPr="000B2458">
        <w:rPr>
          <w:rFonts w:ascii="Verdana" w:hAnsi="Verdana" w:cs="Arial"/>
          <w:b/>
          <w:sz w:val="20"/>
          <w:szCs w:val="20"/>
        </w:rPr>
        <w:t>s</w:t>
      </w:r>
      <w:r w:rsidR="000C7583" w:rsidRPr="000C7583">
        <w:rPr>
          <w:rFonts w:ascii="Verdana" w:hAnsi="Verdana" w:cs="Arial"/>
          <w:sz w:val="20"/>
          <w:szCs w:val="20"/>
        </w:rPr>
        <w:t xml:space="preserve"> may incorporate updated knowledge about a subject</w:t>
      </w:r>
      <w:r>
        <w:rPr>
          <w:rFonts w:ascii="Verdana" w:hAnsi="Verdana" w:cs="Arial"/>
          <w:sz w:val="20"/>
          <w:szCs w:val="20"/>
        </w:rPr>
        <w:t xml:space="preserve"> or capture a change in legislation</w:t>
      </w:r>
      <w:r w:rsidR="000C7583" w:rsidRPr="000C7583">
        <w:rPr>
          <w:rFonts w:ascii="Verdana" w:hAnsi="Verdana" w:cs="Arial"/>
          <w:sz w:val="20"/>
          <w:szCs w:val="20"/>
        </w:rPr>
        <w:t xml:space="preserve">.  Excellent guidance is </w:t>
      </w:r>
      <w:r w:rsidR="004514FE">
        <w:rPr>
          <w:rFonts w:ascii="Verdana" w:hAnsi="Verdana" w:cs="Arial"/>
          <w:sz w:val="20"/>
          <w:szCs w:val="20"/>
        </w:rPr>
        <w:t>now available</w:t>
      </w:r>
      <w:r w:rsidR="000C7583" w:rsidRPr="000C7583">
        <w:rPr>
          <w:rFonts w:ascii="Verdana" w:hAnsi="Verdana" w:cs="Arial"/>
          <w:sz w:val="20"/>
          <w:szCs w:val="20"/>
        </w:rPr>
        <w:t xml:space="preserve"> with regards to </w:t>
      </w:r>
      <w:r w:rsidR="00A6459A">
        <w:rPr>
          <w:rFonts w:ascii="Verdana" w:hAnsi="Verdana" w:cs="Arial"/>
          <w:sz w:val="20"/>
          <w:szCs w:val="20"/>
        </w:rPr>
        <w:t xml:space="preserve">mobile </w:t>
      </w:r>
      <w:r w:rsidR="000C7583" w:rsidRPr="000C7583">
        <w:rPr>
          <w:rFonts w:ascii="Verdana" w:hAnsi="Verdana" w:cs="Arial"/>
          <w:sz w:val="20"/>
          <w:szCs w:val="20"/>
        </w:rPr>
        <w:t>elevating working platforms, emergency management, drones, lasers and many other subjects</w:t>
      </w:r>
      <w:r w:rsidR="00A6459A">
        <w:rPr>
          <w:rFonts w:ascii="Verdana" w:hAnsi="Verdana" w:cs="Arial"/>
          <w:sz w:val="20"/>
          <w:szCs w:val="20"/>
        </w:rPr>
        <w:t xml:space="preserve"> that the University is involved with</w:t>
      </w:r>
      <w:r w:rsidR="000C7583" w:rsidRPr="000C7583">
        <w:rPr>
          <w:rFonts w:ascii="Verdana" w:hAnsi="Verdana" w:cs="Arial"/>
          <w:sz w:val="20"/>
          <w:szCs w:val="20"/>
        </w:rPr>
        <w:t>.</w:t>
      </w:r>
    </w:p>
    <w:p w14:paraId="324A6635" w14:textId="61808E0E" w:rsidR="001D3585" w:rsidRPr="0063423A" w:rsidRDefault="000B2458" w:rsidP="00757737">
      <w:pPr>
        <w:spacing w:after="120" w:line="240" w:lineRule="auto"/>
        <w:rPr>
          <w:rFonts w:ascii="Verdana" w:hAnsi="Verdana" w:cs="Arial"/>
          <w:sz w:val="20"/>
          <w:szCs w:val="20"/>
        </w:rPr>
      </w:pPr>
      <w:r w:rsidRPr="000B2458">
        <w:rPr>
          <w:rFonts w:ascii="Verdana" w:hAnsi="Verdana" w:cs="Arial"/>
          <w:b/>
          <w:sz w:val="20"/>
          <w:szCs w:val="20"/>
        </w:rPr>
        <w:lastRenderedPageBreak/>
        <w:t>Post Incident.</w:t>
      </w:r>
      <w:r>
        <w:rPr>
          <w:rFonts w:ascii="Verdana" w:hAnsi="Verdana" w:cs="Arial"/>
          <w:sz w:val="20"/>
          <w:szCs w:val="20"/>
        </w:rPr>
        <w:t xml:space="preserve">  </w:t>
      </w:r>
      <w:r w:rsidR="000C7583" w:rsidRPr="000C7583">
        <w:rPr>
          <w:rFonts w:ascii="Verdana" w:hAnsi="Verdana" w:cs="Arial"/>
          <w:sz w:val="20"/>
          <w:szCs w:val="20"/>
        </w:rPr>
        <w:t xml:space="preserve">Obviously, if an incident has occurred, our controls have failed.  Is there anything we can do to prevent it happening again? </w:t>
      </w:r>
      <w:r w:rsidR="006F0355">
        <w:rPr>
          <w:rFonts w:ascii="Verdana" w:hAnsi="Verdana" w:cs="Arial"/>
          <w:sz w:val="20"/>
          <w:szCs w:val="20"/>
        </w:rPr>
        <w:t xml:space="preserve">What lessons can be learned? </w:t>
      </w:r>
      <w:r w:rsidR="00A6459A">
        <w:rPr>
          <w:rFonts w:ascii="Verdana" w:hAnsi="Verdana" w:cs="Arial"/>
          <w:sz w:val="20"/>
          <w:szCs w:val="20"/>
        </w:rPr>
        <w:t>We need to l</w:t>
      </w:r>
      <w:r w:rsidR="001D3585" w:rsidRPr="0063423A">
        <w:rPr>
          <w:rFonts w:ascii="Verdana" w:hAnsi="Verdana" w:cs="Arial"/>
          <w:sz w:val="20"/>
          <w:szCs w:val="20"/>
        </w:rPr>
        <w:t>ook at our risk assessment</w:t>
      </w:r>
      <w:r>
        <w:rPr>
          <w:rFonts w:ascii="Verdana" w:hAnsi="Verdana" w:cs="Arial"/>
          <w:sz w:val="20"/>
          <w:szCs w:val="20"/>
        </w:rPr>
        <w:t xml:space="preserve"> and think about whether there are</w:t>
      </w:r>
      <w:r w:rsidR="001D3585" w:rsidRPr="0063423A">
        <w:rPr>
          <w:rFonts w:ascii="Verdana" w:hAnsi="Verdana" w:cs="Arial"/>
          <w:sz w:val="20"/>
          <w:szCs w:val="20"/>
        </w:rPr>
        <w:t xml:space="preserve"> improvements </w:t>
      </w:r>
      <w:r>
        <w:rPr>
          <w:rFonts w:ascii="Verdana" w:hAnsi="Verdana" w:cs="Arial"/>
          <w:sz w:val="20"/>
          <w:szCs w:val="20"/>
        </w:rPr>
        <w:t>we</w:t>
      </w:r>
      <w:r w:rsidR="001D3585" w:rsidRPr="0063423A">
        <w:rPr>
          <w:rFonts w:ascii="Verdana" w:hAnsi="Verdana" w:cs="Arial"/>
          <w:sz w:val="20"/>
          <w:szCs w:val="20"/>
        </w:rPr>
        <w:t xml:space="preserve"> need to make</w:t>
      </w:r>
      <w:r w:rsidR="00A6459A">
        <w:rPr>
          <w:rFonts w:ascii="Verdana" w:hAnsi="Verdana" w:cs="Arial"/>
          <w:sz w:val="20"/>
          <w:szCs w:val="20"/>
        </w:rPr>
        <w:t>.</w:t>
      </w:r>
      <w:r w:rsidR="001D3585" w:rsidRPr="0063423A">
        <w:rPr>
          <w:rFonts w:ascii="Verdana" w:hAnsi="Verdana" w:cs="Arial"/>
          <w:sz w:val="20"/>
          <w:szCs w:val="20"/>
        </w:rPr>
        <w:t xml:space="preserve"> </w:t>
      </w:r>
      <w:r w:rsidR="00026DF4" w:rsidRPr="0063423A">
        <w:rPr>
          <w:rFonts w:ascii="Verdana" w:hAnsi="Verdana" w:cs="Arial"/>
          <w:sz w:val="20"/>
          <w:szCs w:val="20"/>
        </w:rPr>
        <w:t xml:space="preserve"> </w:t>
      </w:r>
      <w:r>
        <w:rPr>
          <w:rFonts w:ascii="Verdana" w:hAnsi="Verdana" w:cs="Arial"/>
          <w:sz w:val="20"/>
          <w:szCs w:val="20"/>
        </w:rPr>
        <w:t xml:space="preserve">Get feedback from your </w:t>
      </w:r>
      <w:r w:rsidR="001D3585" w:rsidRPr="0063423A">
        <w:rPr>
          <w:rFonts w:ascii="Verdana" w:hAnsi="Verdana" w:cs="Arial"/>
          <w:sz w:val="20"/>
          <w:szCs w:val="20"/>
        </w:rPr>
        <w:t>staff or students</w:t>
      </w:r>
      <w:r>
        <w:rPr>
          <w:rFonts w:ascii="Verdana" w:hAnsi="Verdana" w:cs="Arial"/>
          <w:sz w:val="20"/>
          <w:szCs w:val="20"/>
        </w:rPr>
        <w:t>.</w:t>
      </w:r>
      <w:r w:rsidR="001D3585" w:rsidRPr="0063423A">
        <w:rPr>
          <w:rFonts w:ascii="Verdana" w:hAnsi="Verdana" w:cs="Arial"/>
          <w:sz w:val="20"/>
          <w:szCs w:val="20"/>
        </w:rPr>
        <w:t xml:space="preserve"> </w:t>
      </w:r>
      <w:r w:rsidR="00026DF4" w:rsidRPr="0063423A">
        <w:rPr>
          <w:rFonts w:ascii="Verdana" w:hAnsi="Verdana" w:cs="Arial"/>
          <w:sz w:val="20"/>
          <w:szCs w:val="20"/>
        </w:rPr>
        <w:t xml:space="preserve"> </w:t>
      </w:r>
    </w:p>
    <w:p w14:paraId="6B3FC190" w14:textId="77777777" w:rsidR="00ED199B" w:rsidRDefault="00ED199B" w:rsidP="00ED199B">
      <w:pPr>
        <w:spacing w:afterLines="120" w:after="288" w:line="240" w:lineRule="auto"/>
        <w:ind w:left="360"/>
        <w:jc w:val="center"/>
        <w:rPr>
          <w:rFonts w:ascii="Verdana" w:hAnsi="Verdana"/>
          <w:sz w:val="20"/>
          <w:szCs w:val="20"/>
        </w:rPr>
      </w:pPr>
      <w:r>
        <w:rPr>
          <w:rFonts w:ascii="Verdana" w:hAnsi="Verdana"/>
          <w:sz w:val="20"/>
          <w:szCs w:val="20"/>
        </w:rPr>
        <w:t>_____________________________________________________________</w:t>
      </w:r>
    </w:p>
    <w:p w14:paraId="6C179881" w14:textId="77777777" w:rsidR="001E69F5" w:rsidRPr="0063423A" w:rsidRDefault="001E69F5" w:rsidP="001E69F5">
      <w:pPr>
        <w:pStyle w:val="Heading1"/>
        <w:ind w:left="357" w:hanging="357"/>
        <w:rPr>
          <w:rFonts w:ascii="Verdana" w:hAnsi="Verdana" w:cs="Arial"/>
          <w:sz w:val="24"/>
          <w:szCs w:val="24"/>
        </w:rPr>
      </w:pPr>
      <w:bookmarkStart w:id="16" w:name="_Toc493059926"/>
      <w:r w:rsidRPr="006C10E8">
        <w:t>Some frequently asked questions</w:t>
      </w:r>
      <w:bookmarkEnd w:id="16"/>
    </w:p>
    <w:p w14:paraId="101C6A6A" w14:textId="56E5063F" w:rsidR="001365A5" w:rsidRPr="00814F65" w:rsidRDefault="001365A5" w:rsidP="001365A5">
      <w:pPr>
        <w:pStyle w:val="Heading2"/>
        <w:rPr>
          <w:b w:val="0"/>
        </w:rPr>
      </w:pPr>
      <w:bookmarkStart w:id="17" w:name="_Toc493059927"/>
      <w:r w:rsidRPr="00814F65">
        <w:rPr>
          <w:rStyle w:val="Emphasis"/>
        </w:rPr>
        <w:t xml:space="preserve">What if an accident occurs after I have </w:t>
      </w:r>
      <w:r w:rsidR="0007566F">
        <w:rPr>
          <w:rStyle w:val="Emphasis"/>
        </w:rPr>
        <w:t>my risk assessment approved?</w:t>
      </w:r>
      <w:bookmarkEnd w:id="17"/>
    </w:p>
    <w:p w14:paraId="2D2B3069" w14:textId="262F5035" w:rsidR="001365A5" w:rsidRPr="00E546AA" w:rsidRDefault="001365A5" w:rsidP="001365A5">
      <w:pPr>
        <w:spacing w:after="120"/>
        <w:rPr>
          <w:rFonts w:ascii="Verdana" w:hAnsi="Verdana"/>
          <w:sz w:val="20"/>
          <w:szCs w:val="20"/>
        </w:rPr>
      </w:pPr>
      <w:r w:rsidRPr="00E546AA">
        <w:rPr>
          <w:rFonts w:ascii="Verdana" w:hAnsi="Verdana"/>
          <w:sz w:val="20"/>
          <w:szCs w:val="20"/>
        </w:rPr>
        <w:t xml:space="preserve">Health and safety is not a perfect science and there is no such thing as a perfect risk assessment. Cases of personal liability are rare and only occur when there is a clear breach of health and safety legislation. </w:t>
      </w:r>
    </w:p>
    <w:p w14:paraId="6CED060E" w14:textId="77777777" w:rsidR="001365A5" w:rsidRPr="00E546AA" w:rsidRDefault="001365A5" w:rsidP="001365A5">
      <w:pPr>
        <w:spacing w:after="120"/>
        <w:rPr>
          <w:rFonts w:ascii="Verdana" w:hAnsi="Verdana"/>
          <w:sz w:val="20"/>
          <w:szCs w:val="20"/>
        </w:rPr>
      </w:pPr>
      <w:r w:rsidRPr="00E546AA">
        <w:rPr>
          <w:rFonts w:ascii="Verdana" w:hAnsi="Verdana"/>
          <w:sz w:val="20"/>
          <w:szCs w:val="20"/>
        </w:rPr>
        <w:t>Generally speaking, it is essential to share and discuss health and safety information and to always give staff and students an opportunity to raise their safety concerns so that th</w:t>
      </w:r>
      <w:r>
        <w:rPr>
          <w:rFonts w:ascii="Verdana" w:hAnsi="Verdana"/>
          <w:sz w:val="20"/>
          <w:szCs w:val="20"/>
        </w:rPr>
        <w:t xml:space="preserve">ose concerns </w:t>
      </w:r>
      <w:r w:rsidRPr="00E546AA">
        <w:rPr>
          <w:rFonts w:ascii="Verdana" w:hAnsi="Verdana"/>
          <w:sz w:val="20"/>
          <w:szCs w:val="20"/>
        </w:rPr>
        <w:t>can be appropriately</w:t>
      </w:r>
      <w:r>
        <w:rPr>
          <w:rFonts w:ascii="Verdana" w:hAnsi="Verdana"/>
          <w:sz w:val="20"/>
          <w:szCs w:val="20"/>
        </w:rPr>
        <w:t xml:space="preserve"> dealt with</w:t>
      </w:r>
      <w:r w:rsidRPr="00E546AA">
        <w:rPr>
          <w:rFonts w:ascii="Verdana" w:hAnsi="Verdana"/>
          <w:sz w:val="20"/>
          <w:szCs w:val="20"/>
        </w:rPr>
        <w:t xml:space="preserve">.  A breach may occur if concerns are raised, but then people are forced to continue without corrective measures being applied. </w:t>
      </w:r>
    </w:p>
    <w:p w14:paraId="5C0E4617" w14:textId="77777777" w:rsidR="001365A5" w:rsidRPr="00814F65" w:rsidRDefault="001365A5" w:rsidP="001365A5">
      <w:pPr>
        <w:pStyle w:val="Heading2"/>
        <w:rPr>
          <w:rStyle w:val="Emphasis"/>
        </w:rPr>
      </w:pPr>
      <w:bookmarkStart w:id="18" w:name="_Toc493059928"/>
      <w:r w:rsidRPr="00814F65">
        <w:rPr>
          <w:rStyle w:val="Emphasis"/>
        </w:rPr>
        <w:t>Can I be prosecuted</w:t>
      </w:r>
      <w:r>
        <w:rPr>
          <w:rStyle w:val="Emphasis"/>
        </w:rPr>
        <w:t xml:space="preserve"> if something goes wrong</w:t>
      </w:r>
      <w:r w:rsidRPr="00814F65">
        <w:rPr>
          <w:rStyle w:val="Emphasis"/>
        </w:rPr>
        <w:t>?</w:t>
      </w:r>
      <w:bookmarkEnd w:id="18"/>
    </w:p>
    <w:p w14:paraId="2AA3B5B3" w14:textId="77777777" w:rsidR="001365A5" w:rsidRPr="00E546AA" w:rsidRDefault="001365A5" w:rsidP="001365A5">
      <w:pPr>
        <w:spacing w:after="120"/>
        <w:rPr>
          <w:rFonts w:ascii="Verdana" w:hAnsi="Verdana"/>
          <w:sz w:val="20"/>
          <w:szCs w:val="20"/>
        </w:rPr>
      </w:pPr>
      <w:r w:rsidRPr="00E546AA">
        <w:rPr>
          <w:rFonts w:ascii="Verdana" w:hAnsi="Verdana"/>
          <w:sz w:val="20"/>
          <w:szCs w:val="20"/>
        </w:rPr>
        <w:t xml:space="preserve">It would be </w:t>
      </w:r>
      <w:r>
        <w:rPr>
          <w:rFonts w:ascii="Verdana" w:hAnsi="Verdana"/>
          <w:sz w:val="20"/>
          <w:szCs w:val="20"/>
        </w:rPr>
        <w:t xml:space="preserve">unlikely </w:t>
      </w:r>
      <w:r w:rsidRPr="00E546AA">
        <w:rPr>
          <w:rFonts w:ascii="Verdana" w:hAnsi="Verdana"/>
          <w:sz w:val="20"/>
          <w:szCs w:val="20"/>
        </w:rPr>
        <w:t>for an individual to be prosecuted, but it is possible. The law</w:t>
      </w:r>
      <w:r>
        <w:rPr>
          <w:rFonts w:ascii="Verdana" w:hAnsi="Verdana"/>
          <w:sz w:val="20"/>
          <w:szCs w:val="20"/>
        </w:rPr>
        <w:t>s intent is to</w:t>
      </w:r>
      <w:r w:rsidRPr="00E546AA">
        <w:rPr>
          <w:rFonts w:ascii="Verdana" w:hAnsi="Verdana"/>
          <w:sz w:val="20"/>
          <w:szCs w:val="20"/>
        </w:rPr>
        <w:t xml:space="preserve"> punish those who do nothing</w:t>
      </w:r>
      <w:r>
        <w:rPr>
          <w:rFonts w:ascii="Verdana" w:hAnsi="Verdana"/>
          <w:sz w:val="20"/>
          <w:szCs w:val="20"/>
        </w:rPr>
        <w:t xml:space="preserve"> (fail to prevent harm)</w:t>
      </w:r>
      <w:r w:rsidRPr="00E546AA">
        <w:rPr>
          <w:rFonts w:ascii="Verdana" w:hAnsi="Verdana"/>
          <w:sz w:val="20"/>
          <w:szCs w:val="20"/>
        </w:rPr>
        <w:t xml:space="preserve">, </w:t>
      </w:r>
      <w:r>
        <w:rPr>
          <w:rFonts w:ascii="Verdana" w:hAnsi="Verdana"/>
          <w:sz w:val="20"/>
          <w:szCs w:val="20"/>
        </w:rPr>
        <w:t>who are disengaged</w:t>
      </w:r>
      <w:r w:rsidRPr="00E546AA">
        <w:rPr>
          <w:rFonts w:ascii="Verdana" w:hAnsi="Verdana"/>
          <w:sz w:val="20"/>
          <w:szCs w:val="20"/>
        </w:rPr>
        <w:t xml:space="preserve"> </w:t>
      </w:r>
      <w:r>
        <w:rPr>
          <w:rFonts w:ascii="Verdana" w:hAnsi="Verdana"/>
          <w:sz w:val="20"/>
          <w:szCs w:val="20"/>
        </w:rPr>
        <w:t>or undermine t</w:t>
      </w:r>
      <w:r w:rsidRPr="00E546AA">
        <w:rPr>
          <w:rFonts w:ascii="Verdana" w:hAnsi="Verdana"/>
          <w:sz w:val="20"/>
          <w:szCs w:val="20"/>
        </w:rPr>
        <w:t xml:space="preserve">he </w:t>
      </w:r>
      <w:r>
        <w:rPr>
          <w:rFonts w:ascii="Verdana" w:hAnsi="Verdana"/>
          <w:sz w:val="20"/>
          <w:szCs w:val="20"/>
        </w:rPr>
        <w:t xml:space="preserve">occupational health and safety </w:t>
      </w:r>
      <w:r w:rsidRPr="00E546AA">
        <w:rPr>
          <w:rFonts w:ascii="Verdana" w:hAnsi="Verdana"/>
          <w:sz w:val="20"/>
          <w:szCs w:val="20"/>
        </w:rPr>
        <w:t xml:space="preserve">system, or </w:t>
      </w:r>
      <w:r>
        <w:rPr>
          <w:rFonts w:ascii="Verdana" w:hAnsi="Verdana"/>
          <w:sz w:val="20"/>
          <w:szCs w:val="20"/>
        </w:rPr>
        <w:t xml:space="preserve">who </w:t>
      </w:r>
      <w:r w:rsidRPr="00E546AA">
        <w:rPr>
          <w:rFonts w:ascii="Verdana" w:hAnsi="Verdana"/>
          <w:sz w:val="20"/>
          <w:szCs w:val="20"/>
        </w:rPr>
        <w:t xml:space="preserve">commit </w:t>
      </w:r>
      <w:r>
        <w:rPr>
          <w:rFonts w:ascii="Verdana" w:hAnsi="Verdana"/>
          <w:sz w:val="20"/>
          <w:szCs w:val="20"/>
        </w:rPr>
        <w:t xml:space="preserve">flagrant </w:t>
      </w:r>
      <w:r w:rsidRPr="00E546AA">
        <w:rPr>
          <w:rFonts w:ascii="Verdana" w:hAnsi="Verdana"/>
          <w:sz w:val="20"/>
          <w:szCs w:val="20"/>
        </w:rPr>
        <w:t>violations</w:t>
      </w:r>
      <w:r>
        <w:rPr>
          <w:rFonts w:ascii="Verdana" w:hAnsi="Verdana"/>
          <w:sz w:val="20"/>
          <w:szCs w:val="20"/>
        </w:rPr>
        <w:t xml:space="preserve"> that could of or did lead to harm</w:t>
      </w:r>
      <w:r w:rsidRPr="00E546AA">
        <w:rPr>
          <w:rFonts w:ascii="Verdana" w:hAnsi="Verdana"/>
          <w:sz w:val="20"/>
          <w:szCs w:val="20"/>
        </w:rPr>
        <w:t>.  If you act with the best intent</w:t>
      </w:r>
      <w:r>
        <w:rPr>
          <w:rFonts w:ascii="Verdana" w:hAnsi="Verdana"/>
          <w:sz w:val="20"/>
          <w:szCs w:val="20"/>
        </w:rPr>
        <w:t xml:space="preserve"> and are reasonable,</w:t>
      </w:r>
      <w:r w:rsidRPr="00E546AA">
        <w:rPr>
          <w:rFonts w:ascii="Verdana" w:hAnsi="Verdana"/>
          <w:sz w:val="20"/>
          <w:szCs w:val="20"/>
        </w:rPr>
        <w:t xml:space="preserve"> any issues are likely to be perceived as a </w:t>
      </w:r>
      <w:r>
        <w:rPr>
          <w:rFonts w:ascii="Verdana" w:hAnsi="Verdana"/>
          <w:sz w:val="20"/>
          <w:szCs w:val="20"/>
        </w:rPr>
        <w:t>f</w:t>
      </w:r>
      <w:r w:rsidRPr="00E546AA">
        <w:rPr>
          <w:rFonts w:ascii="Verdana" w:hAnsi="Verdana"/>
          <w:sz w:val="20"/>
          <w:szCs w:val="20"/>
        </w:rPr>
        <w:t xml:space="preserve">ailure </w:t>
      </w:r>
      <w:r>
        <w:rPr>
          <w:rFonts w:ascii="Verdana" w:hAnsi="Verdana"/>
          <w:sz w:val="20"/>
          <w:szCs w:val="20"/>
        </w:rPr>
        <w:t xml:space="preserve">of our </w:t>
      </w:r>
      <w:r w:rsidRPr="00E546AA">
        <w:rPr>
          <w:rFonts w:ascii="Verdana" w:hAnsi="Verdana"/>
          <w:sz w:val="20"/>
          <w:szCs w:val="20"/>
        </w:rPr>
        <w:t xml:space="preserve">University </w:t>
      </w:r>
      <w:r>
        <w:rPr>
          <w:rFonts w:ascii="Verdana" w:hAnsi="Verdana"/>
          <w:sz w:val="20"/>
          <w:szCs w:val="20"/>
        </w:rPr>
        <w:t xml:space="preserve">systems </w:t>
      </w:r>
      <w:r w:rsidRPr="00E546AA">
        <w:rPr>
          <w:rFonts w:ascii="Verdana" w:hAnsi="Verdana"/>
          <w:sz w:val="20"/>
          <w:szCs w:val="20"/>
        </w:rPr>
        <w:t xml:space="preserve">or </w:t>
      </w:r>
      <w:r>
        <w:rPr>
          <w:rFonts w:ascii="Verdana" w:hAnsi="Verdana"/>
          <w:sz w:val="20"/>
          <w:szCs w:val="20"/>
        </w:rPr>
        <w:t xml:space="preserve">processes. </w:t>
      </w:r>
    </w:p>
    <w:p w14:paraId="657E6998" w14:textId="77777777" w:rsidR="001365A5" w:rsidRPr="00E546AA" w:rsidRDefault="001365A5" w:rsidP="001365A5">
      <w:pPr>
        <w:spacing w:after="120"/>
        <w:rPr>
          <w:rFonts w:ascii="Verdana" w:hAnsi="Verdana"/>
          <w:sz w:val="20"/>
          <w:szCs w:val="20"/>
        </w:rPr>
      </w:pPr>
      <w:r w:rsidRPr="00E546AA">
        <w:rPr>
          <w:rFonts w:ascii="Verdana" w:hAnsi="Verdana"/>
          <w:sz w:val="20"/>
          <w:szCs w:val="20"/>
        </w:rPr>
        <w:t xml:space="preserve">You </w:t>
      </w:r>
      <w:r w:rsidRPr="00E546AA">
        <w:rPr>
          <w:rFonts w:ascii="Verdana" w:hAnsi="Verdana"/>
          <w:b/>
          <w:sz w:val="20"/>
          <w:szCs w:val="20"/>
        </w:rPr>
        <w:t>could</w:t>
      </w:r>
      <w:r w:rsidRPr="00E546AA">
        <w:rPr>
          <w:rFonts w:ascii="Verdana" w:hAnsi="Verdana"/>
          <w:sz w:val="20"/>
          <w:szCs w:val="20"/>
        </w:rPr>
        <w:t xml:space="preserve"> be prosecuted if:</w:t>
      </w:r>
    </w:p>
    <w:p w14:paraId="3DA5D6B1" w14:textId="77777777" w:rsidR="001365A5" w:rsidRPr="00E546AA" w:rsidRDefault="001365A5" w:rsidP="001365A5">
      <w:pPr>
        <w:numPr>
          <w:ilvl w:val="0"/>
          <w:numId w:val="8"/>
        </w:numPr>
        <w:spacing w:after="120" w:line="240" w:lineRule="auto"/>
        <w:rPr>
          <w:rFonts w:ascii="Verdana" w:hAnsi="Verdana"/>
          <w:sz w:val="20"/>
          <w:szCs w:val="20"/>
        </w:rPr>
      </w:pPr>
      <w:r>
        <w:rPr>
          <w:rFonts w:ascii="Verdana" w:hAnsi="Verdana"/>
          <w:sz w:val="20"/>
          <w:szCs w:val="20"/>
        </w:rPr>
        <w:t xml:space="preserve">You know of a reasonable way to control a hazard and </w:t>
      </w:r>
      <w:r w:rsidRPr="00E546AA">
        <w:rPr>
          <w:rFonts w:ascii="Verdana" w:hAnsi="Verdana"/>
          <w:sz w:val="20"/>
          <w:szCs w:val="20"/>
        </w:rPr>
        <w:t>you insist that work take place without that control (such as edge protection around an elevated platform).</w:t>
      </w:r>
    </w:p>
    <w:p w14:paraId="1E2A226A" w14:textId="77777777" w:rsidR="001365A5" w:rsidRPr="00E546AA" w:rsidRDefault="001365A5" w:rsidP="001365A5">
      <w:pPr>
        <w:numPr>
          <w:ilvl w:val="0"/>
          <w:numId w:val="8"/>
        </w:numPr>
        <w:spacing w:after="120" w:line="240" w:lineRule="auto"/>
        <w:rPr>
          <w:rFonts w:ascii="Verdana" w:hAnsi="Verdana"/>
          <w:sz w:val="20"/>
          <w:szCs w:val="20"/>
        </w:rPr>
      </w:pPr>
      <w:r w:rsidRPr="00E546AA">
        <w:rPr>
          <w:rFonts w:ascii="Verdana" w:hAnsi="Verdana"/>
          <w:sz w:val="20"/>
          <w:szCs w:val="20"/>
        </w:rPr>
        <w:t xml:space="preserve">Someone highlights a worsening situation and you insist that work carries on (such as setting off on a field expedition that involves river crossings and </w:t>
      </w:r>
      <w:r>
        <w:rPr>
          <w:rFonts w:ascii="Verdana" w:hAnsi="Verdana"/>
          <w:sz w:val="20"/>
          <w:szCs w:val="20"/>
        </w:rPr>
        <w:t xml:space="preserve">you know that </w:t>
      </w:r>
      <w:r w:rsidRPr="00E546AA">
        <w:rPr>
          <w:rFonts w:ascii="Verdana" w:hAnsi="Verdana"/>
          <w:sz w:val="20"/>
          <w:szCs w:val="20"/>
        </w:rPr>
        <w:t>severe storms have been forecast).</w:t>
      </w:r>
    </w:p>
    <w:p w14:paraId="5176F561" w14:textId="77777777" w:rsidR="001365A5" w:rsidRPr="00E546AA" w:rsidRDefault="001365A5" w:rsidP="001365A5">
      <w:pPr>
        <w:numPr>
          <w:ilvl w:val="0"/>
          <w:numId w:val="8"/>
        </w:numPr>
        <w:spacing w:after="120" w:line="240" w:lineRule="auto"/>
        <w:rPr>
          <w:rFonts w:ascii="Verdana" w:hAnsi="Verdana"/>
          <w:sz w:val="20"/>
          <w:szCs w:val="20"/>
        </w:rPr>
      </w:pPr>
      <w:r w:rsidRPr="00E546AA">
        <w:rPr>
          <w:rFonts w:ascii="Verdana" w:hAnsi="Verdana"/>
          <w:sz w:val="20"/>
          <w:szCs w:val="20"/>
        </w:rPr>
        <w:t>Insisting that someone carries on with a task that they have not been trained for (such as telling an unqualified student to abseil down a cliff to look for rock samples)</w:t>
      </w:r>
      <w:r>
        <w:rPr>
          <w:rFonts w:ascii="Verdana" w:hAnsi="Verdana"/>
          <w:sz w:val="20"/>
          <w:szCs w:val="20"/>
        </w:rPr>
        <w:t>.</w:t>
      </w:r>
      <w:r w:rsidRPr="00E546AA">
        <w:rPr>
          <w:rFonts w:ascii="Verdana" w:hAnsi="Verdana"/>
          <w:sz w:val="20"/>
          <w:szCs w:val="20"/>
        </w:rPr>
        <w:t xml:space="preserve">    </w:t>
      </w:r>
    </w:p>
    <w:p w14:paraId="5BB05EE8" w14:textId="77777777" w:rsidR="001365A5" w:rsidRPr="00E546AA" w:rsidRDefault="001365A5" w:rsidP="001365A5">
      <w:pPr>
        <w:spacing w:after="120"/>
        <w:rPr>
          <w:rFonts w:ascii="Verdana" w:hAnsi="Verdana"/>
          <w:sz w:val="20"/>
          <w:szCs w:val="20"/>
        </w:rPr>
      </w:pPr>
      <w:r w:rsidRPr="00E546AA">
        <w:rPr>
          <w:rFonts w:ascii="Verdana" w:hAnsi="Verdana"/>
          <w:sz w:val="20"/>
          <w:szCs w:val="20"/>
        </w:rPr>
        <w:t xml:space="preserve">You </w:t>
      </w:r>
      <w:r w:rsidRPr="00E546AA">
        <w:rPr>
          <w:rFonts w:ascii="Verdana" w:hAnsi="Verdana"/>
          <w:b/>
          <w:sz w:val="20"/>
          <w:szCs w:val="20"/>
        </w:rPr>
        <w:t>could not</w:t>
      </w:r>
      <w:r w:rsidRPr="00E546AA">
        <w:rPr>
          <w:rFonts w:ascii="Verdana" w:hAnsi="Verdana"/>
          <w:sz w:val="20"/>
          <w:szCs w:val="20"/>
        </w:rPr>
        <w:t xml:space="preserve"> be prosecuted if:</w:t>
      </w:r>
    </w:p>
    <w:p w14:paraId="1835CDDD" w14:textId="77777777" w:rsidR="001365A5" w:rsidRPr="00E546AA" w:rsidRDefault="001365A5" w:rsidP="001365A5">
      <w:pPr>
        <w:numPr>
          <w:ilvl w:val="0"/>
          <w:numId w:val="9"/>
        </w:numPr>
        <w:spacing w:after="120" w:line="240" w:lineRule="auto"/>
        <w:rPr>
          <w:rFonts w:ascii="Verdana" w:hAnsi="Verdana"/>
          <w:sz w:val="20"/>
          <w:szCs w:val="20"/>
        </w:rPr>
      </w:pPr>
      <w:r w:rsidRPr="00E546AA">
        <w:rPr>
          <w:rFonts w:ascii="Verdana" w:hAnsi="Verdana"/>
          <w:sz w:val="20"/>
          <w:szCs w:val="20"/>
        </w:rPr>
        <w:t>A</w:t>
      </w:r>
      <w:r>
        <w:rPr>
          <w:rFonts w:ascii="Verdana" w:hAnsi="Verdana"/>
          <w:sz w:val="20"/>
          <w:szCs w:val="20"/>
        </w:rPr>
        <w:t xml:space="preserve">n activity </w:t>
      </w:r>
      <w:r w:rsidRPr="00E546AA">
        <w:rPr>
          <w:rFonts w:ascii="Verdana" w:hAnsi="Verdana"/>
          <w:sz w:val="20"/>
          <w:szCs w:val="20"/>
        </w:rPr>
        <w:t xml:space="preserve">participant decides to defeat a control </w:t>
      </w:r>
      <w:r>
        <w:rPr>
          <w:rFonts w:ascii="Verdana" w:hAnsi="Verdana"/>
          <w:sz w:val="20"/>
          <w:szCs w:val="20"/>
        </w:rPr>
        <w:t>that you have identified</w:t>
      </w:r>
      <w:r w:rsidRPr="00E546AA">
        <w:rPr>
          <w:rFonts w:ascii="Verdana" w:hAnsi="Verdana"/>
          <w:sz w:val="20"/>
          <w:szCs w:val="20"/>
        </w:rPr>
        <w:t xml:space="preserve"> in the risk assessment (such as removing a safeguard without the </w:t>
      </w:r>
      <w:r>
        <w:rPr>
          <w:rFonts w:ascii="Verdana" w:hAnsi="Verdana"/>
          <w:sz w:val="20"/>
          <w:szCs w:val="20"/>
        </w:rPr>
        <w:t>line managers or academic supervisor’s</w:t>
      </w:r>
      <w:r w:rsidRPr="00E546AA">
        <w:rPr>
          <w:rFonts w:ascii="Verdana" w:hAnsi="Verdana"/>
          <w:sz w:val="20"/>
          <w:szCs w:val="20"/>
        </w:rPr>
        <w:t xml:space="preserve"> knowledge).</w:t>
      </w:r>
    </w:p>
    <w:p w14:paraId="63275A1F" w14:textId="77777777" w:rsidR="001365A5" w:rsidRPr="00E546AA" w:rsidRDefault="001365A5" w:rsidP="001365A5">
      <w:pPr>
        <w:numPr>
          <w:ilvl w:val="0"/>
          <w:numId w:val="9"/>
        </w:numPr>
        <w:spacing w:after="120" w:line="240" w:lineRule="auto"/>
        <w:rPr>
          <w:rFonts w:ascii="Verdana" w:hAnsi="Verdana"/>
          <w:sz w:val="20"/>
          <w:szCs w:val="20"/>
        </w:rPr>
      </w:pPr>
      <w:r w:rsidRPr="00E546AA">
        <w:rPr>
          <w:rFonts w:ascii="Verdana" w:hAnsi="Verdana"/>
          <w:sz w:val="20"/>
          <w:szCs w:val="20"/>
        </w:rPr>
        <w:t>A</w:t>
      </w:r>
      <w:r>
        <w:rPr>
          <w:rFonts w:ascii="Verdana" w:hAnsi="Verdana"/>
          <w:sz w:val="20"/>
          <w:szCs w:val="20"/>
        </w:rPr>
        <w:t>n activity</w:t>
      </w:r>
      <w:r w:rsidRPr="00E546AA">
        <w:rPr>
          <w:rFonts w:ascii="Verdana" w:hAnsi="Verdana"/>
          <w:sz w:val="20"/>
          <w:szCs w:val="20"/>
        </w:rPr>
        <w:t xml:space="preserve"> participant decides to not take reasonable steps to maintain their own safety (such as taking a “selfie” in a dangerous place</w:t>
      </w:r>
      <w:r>
        <w:rPr>
          <w:rFonts w:ascii="Verdana" w:hAnsi="Verdana"/>
          <w:sz w:val="20"/>
          <w:szCs w:val="20"/>
        </w:rPr>
        <w:t xml:space="preserve"> or not wearing the personal protective equipment provided</w:t>
      </w:r>
      <w:r w:rsidRPr="00E546AA">
        <w:rPr>
          <w:rFonts w:ascii="Verdana" w:hAnsi="Verdana"/>
          <w:sz w:val="20"/>
          <w:szCs w:val="20"/>
        </w:rPr>
        <w:t>).</w:t>
      </w:r>
    </w:p>
    <w:p w14:paraId="77B931FF" w14:textId="77777777" w:rsidR="001365A5" w:rsidRPr="00CF5D02" w:rsidRDefault="001365A5" w:rsidP="001365A5">
      <w:pPr>
        <w:numPr>
          <w:ilvl w:val="0"/>
          <w:numId w:val="9"/>
        </w:numPr>
        <w:spacing w:after="120" w:line="240" w:lineRule="auto"/>
        <w:rPr>
          <w:rFonts w:ascii="Verdana" w:eastAsia="Times New Roman" w:hAnsi="Verdana" w:cs="Arial"/>
          <w:b/>
          <w:spacing w:val="36"/>
          <w:sz w:val="20"/>
          <w:szCs w:val="20"/>
          <w:lang w:val="en-US"/>
        </w:rPr>
      </w:pPr>
      <w:r w:rsidRPr="00E546AA">
        <w:rPr>
          <w:rFonts w:ascii="Verdana" w:hAnsi="Verdana"/>
          <w:sz w:val="20"/>
          <w:szCs w:val="20"/>
        </w:rPr>
        <w:t xml:space="preserve">You are affected by an event that would not be reasonably expected </w:t>
      </w:r>
      <w:r>
        <w:rPr>
          <w:rFonts w:ascii="Verdana" w:hAnsi="Verdana"/>
          <w:sz w:val="20"/>
          <w:szCs w:val="20"/>
        </w:rPr>
        <w:t xml:space="preserve">to happen </w:t>
      </w:r>
      <w:r w:rsidRPr="00E546AA">
        <w:rPr>
          <w:rFonts w:ascii="Verdana" w:hAnsi="Verdana"/>
          <w:sz w:val="20"/>
          <w:szCs w:val="20"/>
        </w:rPr>
        <w:t xml:space="preserve">(such as being struck by a </w:t>
      </w:r>
      <w:r>
        <w:rPr>
          <w:rFonts w:ascii="Verdana" w:hAnsi="Verdana"/>
          <w:sz w:val="20"/>
          <w:szCs w:val="20"/>
        </w:rPr>
        <w:t>freak weather event</w:t>
      </w:r>
      <w:r w:rsidRPr="00E546AA">
        <w:rPr>
          <w:rFonts w:ascii="Verdana" w:hAnsi="Verdana"/>
          <w:sz w:val="20"/>
          <w:szCs w:val="20"/>
        </w:rPr>
        <w:t>).</w:t>
      </w:r>
    </w:p>
    <w:p w14:paraId="10E34CC4" w14:textId="77777777" w:rsidR="00516B80" w:rsidRDefault="00516B80">
      <w:pPr>
        <w:rPr>
          <w:rStyle w:val="Emphasis"/>
          <w:rFonts w:eastAsiaTheme="majorEastAsia" w:cstheme="majorBidi"/>
          <w:b/>
          <w:color w:val="1F4D78" w:themeColor="accent1" w:themeShade="7F"/>
          <w:sz w:val="24"/>
          <w:szCs w:val="24"/>
        </w:rPr>
      </w:pPr>
      <w:r>
        <w:rPr>
          <w:rStyle w:val="Emphasis"/>
          <w:rFonts w:eastAsiaTheme="majorEastAsia" w:cstheme="majorBidi"/>
          <w:b/>
          <w:color w:val="1F4D78" w:themeColor="accent1" w:themeShade="7F"/>
          <w:sz w:val="24"/>
          <w:szCs w:val="24"/>
        </w:rPr>
        <w:br w:type="page"/>
      </w:r>
    </w:p>
    <w:p w14:paraId="13D19ED4" w14:textId="765AB51F" w:rsidR="001365A5" w:rsidRPr="00892E0E" w:rsidRDefault="001365A5" w:rsidP="00366444">
      <w:pPr>
        <w:pStyle w:val="Heading2"/>
        <w:rPr>
          <w:rStyle w:val="Emphasis"/>
        </w:rPr>
      </w:pPr>
      <w:bookmarkStart w:id="19" w:name="_Toc493059929"/>
      <w:r w:rsidRPr="00892E0E">
        <w:rPr>
          <w:rStyle w:val="Emphasis"/>
        </w:rPr>
        <w:lastRenderedPageBreak/>
        <w:t>What is “Reasonably Practicable”?</w:t>
      </w:r>
      <w:bookmarkEnd w:id="19"/>
    </w:p>
    <w:p w14:paraId="6BC6EA07" w14:textId="2B2D955A" w:rsidR="001365A5" w:rsidRPr="0080628D" w:rsidRDefault="001365A5" w:rsidP="001365A5">
      <w:pPr>
        <w:rPr>
          <w:rFonts w:ascii="Verdana" w:hAnsi="Verdana"/>
          <w:sz w:val="20"/>
        </w:rPr>
      </w:pPr>
      <w:r w:rsidRPr="0080628D">
        <w:rPr>
          <w:rFonts w:ascii="Verdana" w:hAnsi="Verdana"/>
          <w:sz w:val="20"/>
        </w:rPr>
        <w:t xml:space="preserve">It’s a bit tricky, so </w:t>
      </w:r>
      <w:r>
        <w:rPr>
          <w:rFonts w:ascii="Verdana" w:hAnsi="Verdana"/>
          <w:sz w:val="20"/>
        </w:rPr>
        <w:t>you</w:t>
      </w:r>
      <w:r w:rsidR="00516B80">
        <w:rPr>
          <w:rFonts w:ascii="Verdana" w:hAnsi="Verdana"/>
          <w:sz w:val="20"/>
        </w:rPr>
        <w:t xml:space="preserve"> may </w:t>
      </w:r>
      <w:r>
        <w:rPr>
          <w:rFonts w:ascii="Verdana" w:hAnsi="Verdana"/>
          <w:sz w:val="20"/>
        </w:rPr>
        <w:t xml:space="preserve">need to </w:t>
      </w:r>
      <w:r w:rsidRPr="0080628D">
        <w:rPr>
          <w:rFonts w:ascii="Verdana" w:hAnsi="Verdana"/>
          <w:sz w:val="20"/>
        </w:rPr>
        <w:t xml:space="preserve">refer to the </w:t>
      </w:r>
      <w:r>
        <w:rPr>
          <w:rFonts w:ascii="Verdana" w:hAnsi="Verdana"/>
          <w:sz w:val="20"/>
        </w:rPr>
        <w:t xml:space="preserve">Health, Safety and Wellbeing Service for further advice. The answer can depend on the circumstances and it is the role of the service to assist in making a competent and informed decision. </w:t>
      </w:r>
    </w:p>
    <w:p w14:paraId="2D77727B" w14:textId="77777777" w:rsidR="0007566F" w:rsidRPr="0007566F" w:rsidRDefault="0007566F" w:rsidP="00366444">
      <w:pPr>
        <w:pStyle w:val="Heading2"/>
        <w:rPr>
          <w:rStyle w:val="Emphasis"/>
          <w:sz w:val="20"/>
          <w:szCs w:val="20"/>
        </w:rPr>
      </w:pPr>
      <w:bookmarkStart w:id="20" w:name="_Toc493059930"/>
      <w:r w:rsidRPr="0007566F">
        <w:rPr>
          <w:rStyle w:val="Emphasis"/>
        </w:rPr>
        <w:t>What if the activities I manage tend to vary a lot, or staff and/or students move from one site to another?</w:t>
      </w:r>
      <w:bookmarkEnd w:id="20"/>
      <w:r w:rsidRPr="0007566F">
        <w:rPr>
          <w:rStyle w:val="Emphasis"/>
        </w:rPr>
        <w:t xml:space="preserve"> </w:t>
      </w:r>
    </w:p>
    <w:p w14:paraId="6B439801" w14:textId="5A6FAB41" w:rsidR="0007566F" w:rsidRDefault="0007566F" w:rsidP="0007566F">
      <w:pPr>
        <w:spacing w:afterLines="40" w:after="96" w:line="240" w:lineRule="auto"/>
        <w:jc w:val="both"/>
        <w:rPr>
          <w:rFonts w:ascii="Verdana" w:hAnsi="Verdana" w:cs="Arial"/>
          <w:sz w:val="20"/>
          <w:szCs w:val="20"/>
        </w:rPr>
      </w:pPr>
      <w:r w:rsidRPr="00366444">
        <w:rPr>
          <w:rFonts w:ascii="Verdana" w:hAnsi="Verdana" w:cs="Arial"/>
          <w:sz w:val="20"/>
          <w:szCs w:val="20"/>
        </w:rPr>
        <w:t>Identify the hazards you can reasonably expect and assess the risks from them.  This general assessment should stand you in good stead for the majority of your work.  Where new activities or locations are introduced, cover any new or different hazards with a specific assessment. You do not have to start from scratch each time.</w:t>
      </w:r>
    </w:p>
    <w:p w14:paraId="490D0587" w14:textId="77777777" w:rsidR="001365A5" w:rsidRPr="00892E0E" w:rsidRDefault="001365A5" w:rsidP="00366444">
      <w:pPr>
        <w:pStyle w:val="Heading2"/>
        <w:rPr>
          <w:rStyle w:val="Emphasis"/>
        </w:rPr>
      </w:pPr>
      <w:bookmarkStart w:id="21" w:name="_Toc493059931"/>
      <w:r w:rsidRPr="00892E0E">
        <w:rPr>
          <w:rStyle w:val="Emphasis"/>
        </w:rPr>
        <w:t>Do staff and students in my area have responsibilities?</w:t>
      </w:r>
      <w:bookmarkEnd w:id="21"/>
      <w:r w:rsidRPr="00892E0E">
        <w:rPr>
          <w:rStyle w:val="Emphasis"/>
        </w:rPr>
        <w:t xml:space="preserve"> </w:t>
      </w:r>
    </w:p>
    <w:p w14:paraId="1399F6F8" w14:textId="77777777" w:rsidR="001365A5" w:rsidRDefault="001365A5" w:rsidP="001365A5">
      <w:pPr>
        <w:spacing w:afterLines="40" w:after="96" w:line="240" w:lineRule="auto"/>
        <w:jc w:val="both"/>
        <w:rPr>
          <w:rFonts w:ascii="Verdana" w:hAnsi="Verdana" w:cs="Arial"/>
          <w:sz w:val="20"/>
          <w:szCs w:val="20"/>
        </w:rPr>
      </w:pPr>
      <w:r w:rsidRPr="00500543">
        <w:rPr>
          <w:rFonts w:ascii="Verdana" w:hAnsi="Verdana" w:cs="Arial"/>
          <w:sz w:val="20"/>
          <w:szCs w:val="20"/>
        </w:rPr>
        <w:t xml:space="preserve">Yes.  Both staff and students have legal responsibilities to co-operate with their manager’s efforts to improve health and safety (e.g. they must wear protective equipment when it is provided), and to look out for each other. </w:t>
      </w:r>
    </w:p>
    <w:p w14:paraId="1DC31063" w14:textId="77777777" w:rsidR="0007566F" w:rsidRPr="00366444" w:rsidRDefault="0007566F" w:rsidP="00366444">
      <w:pPr>
        <w:pStyle w:val="Heading2"/>
        <w:rPr>
          <w:rStyle w:val="Emphasis"/>
        </w:rPr>
      </w:pPr>
      <w:bookmarkStart w:id="22" w:name="_Toc493059932"/>
      <w:r w:rsidRPr="00366444">
        <w:rPr>
          <w:rStyle w:val="Emphasis"/>
        </w:rPr>
        <w:t>What if one of my staff or student’s circumstances change in a way that could impact on their health and safety?</w:t>
      </w:r>
      <w:bookmarkEnd w:id="22"/>
      <w:r w:rsidRPr="00366444">
        <w:rPr>
          <w:rStyle w:val="Emphasis"/>
        </w:rPr>
        <w:t xml:space="preserve"> </w:t>
      </w:r>
    </w:p>
    <w:p w14:paraId="5F5860C8" w14:textId="781150B4" w:rsidR="0007566F" w:rsidRPr="0007566F" w:rsidRDefault="0007566F" w:rsidP="0007566F">
      <w:pPr>
        <w:spacing w:afterLines="40" w:after="96" w:line="240" w:lineRule="auto"/>
        <w:jc w:val="both"/>
        <w:rPr>
          <w:rFonts w:ascii="Verdana" w:hAnsi="Verdana" w:cs="Arial"/>
          <w:sz w:val="20"/>
          <w:szCs w:val="20"/>
        </w:rPr>
      </w:pPr>
      <w:r w:rsidRPr="0007566F">
        <w:rPr>
          <w:rFonts w:ascii="Verdana" w:hAnsi="Verdana" w:cs="Arial"/>
          <w:sz w:val="20"/>
          <w:szCs w:val="20"/>
        </w:rPr>
        <w:t xml:space="preserve">You’ll need to look again at the health and safety risk assessment.  You are required to carry out a specific risk assessment for new or expectant mothers, as some tasks (heavy lifting or work with chemicals for example) may not be appropriate.  If someone in your area develops a disability </w:t>
      </w:r>
      <w:r w:rsidR="00516B80">
        <w:rPr>
          <w:rFonts w:ascii="Verdana" w:hAnsi="Verdana" w:cs="Arial"/>
          <w:sz w:val="20"/>
          <w:szCs w:val="20"/>
        </w:rPr>
        <w:t xml:space="preserve">or becomes pregnant </w:t>
      </w:r>
      <w:r w:rsidRPr="0007566F">
        <w:rPr>
          <w:rFonts w:ascii="Verdana" w:hAnsi="Verdana" w:cs="Arial"/>
          <w:sz w:val="20"/>
          <w:szCs w:val="20"/>
        </w:rPr>
        <w:t xml:space="preserve">then you are required to make reasonable adjustments.  People returning to work following major surgery may also have particular requirements.   Consider the best way forward that works for you, your staff and students. </w:t>
      </w:r>
    </w:p>
    <w:p w14:paraId="137EBCE2" w14:textId="77777777" w:rsidR="0007566F" w:rsidRPr="00366444" w:rsidRDefault="0007566F" w:rsidP="00366444">
      <w:pPr>
        <w:pStyle w:val="Heading2"/>
        <w:rPr>
          <w:rStyle w:val="Emphasis"/>
        </w:rPr>
      </w:pPr>
      <w:bookmarkStart w:id="23" w:name="_Toc493059933"/>
      <w:r w:rsidRPr="00366444">
        <w:rPr>
          <w:rStyle w:val="Emphasis"/>
        </w:rPr>
        <w:t>Who needs to know about the risk assessment?</w:t>
      </w:r>
      <w:bookmarkEnd w:id="23"/>
    </w:p>
    <w:p w14:paraId="0020F6AF" w14:textId="77777777" w:rsidR="0007566F" w:rsidRPr="0007566F" w:rsidRDefault="0007566F" w:rsidP="0007566F">
      <w:pPr>
        <w:spacing w:afterLines="40" w:after="96" w:line="240" w:lineRule="auto"/>
        <w:jc w:val="both"/>
        <w:rPr>
          <w:rFonts w:ascii="Verdana" w:hAnsi="Verdana" w:cs="Arial"/>
          <w:sz w:val="20"/>
          <w:szCs w:val="20"/>
        </w:rPr>
      </w:pPr>
      <w:r w:rsidRPr="0007566F">
        <w:rPr>
          <w:rFonts w:ascii="Verdana" w:hAnsi="Verdana" w:cs="Arial"/>
          <w:sz w:val="20"/>
          <w:szCs w:val="20"/>
        </w:rPr>
        <w:t xml:space="preserve">You need to tell anyone who may be affected by the risks. This includes staff and students, but might also include people like cleaners, estates staff or contractors or carry out maintenance work. </w:t>
      </w:r>
    </w:p>
    <w:p w14:paraId="35EF22F2" w14:textId="0BA43D1E" w:rsidR="0007566F" w:rsidRDefault="0007566F" w:rsidP="0007566F">
      <w:pPr>
        <w:spacing w:afterLines="40" w:after="96" w:line="240" w:lineRule="auto"/>
        <w:jc w:val="both"/>
        <w:rPr>
          <w:rFonts w:ascii="Verdana" w:hAnsi="Verdana" w:cs="Arial"/>
          <w:sz w:val="20"/>
          <w:szCs w:val="20"/>
        </w:rPr>
      </w:pPr>
      <w:r w:rsidRPr="0007566F">
        <w:rPr>
          <w:rFonts w:ascii="Verdana" w:hAnsi="Verdana" w:cs="Arial"/>
          <w:sz w:val="20"/>
          <w:szCs w:val="20"/>
        </w:rPr>
        <w:t xml:space="preserve">In the simplest of cases, information can be given by word of mouth.  More usually it will need to be written down and copies of the health and safety risk assessment made available.  </w:t>
      </w:r>
    </w:p>
    <w:p w14:paraId="14A4434A" w14:textId="0EC757D8" w:rsidR="001365A5" w:rsidRPr="00892E0E" w:rsidRDefault="001365A5" w:rsidP="00366444">
      <w:pPr>
        <w:pStyle w:val="Heading2"/>
        <w:rPr>
          <w:rStyle w:val="Emphasis"/>
        </w:rPr>
      </w:pPr>
      <w:bookmarkStart w:id="24" w:name="_Toc493059934"/>
      <w:r w:rsidRPr="00892E0E">
        <w:rPr>
          <w:rStyle w:val="Emphasis"/>
        </w:rPr>
        <w:t xml:space="preserve">How important is training </w:t>
      </w:r>
      <w:r w:rsidR="00516B80">
        <w:rPr>
          <w:rStyle w:val="Emphasis"/>
        </w:rPr>
        <w:t xml:space="preserve">as part of a </w:t>
      </w:r>
      <w:r w:rsidRPr="00892E0E">
        <w:rPr>
          <w:rStyle w:val="Emphasis"/>
        </w:rPr>
        <w:t>risk assessment?</w:t>
      </w:r>
      <w:bookmarkEnd w:id="24"/>
    </w:p>
    <w:p w14:paraId="7CB63463" w14:textId="1081AB26" w:rsidR="001365A5" w:rsidRPr="00814F65" w:rsidRDefault="001365A5" w:rsidP="001365A5">
      <w:pPr>
        <w:spacing w:after="120" w:line="240" w:lineRule="auto"/>
        <w:rPr>
          <w:rFonts w:ascii="Verdana" w:eastAsia="Times New Roman" w:hAnsi="Verdana" w:cs="Times New Roman"/>
          <w:color w:val="000000"/>
          <w:sz w:val="20"/>
          <w:szCs w:val="20"/>
          <w:lang w:val="en-GB" w:eastAsia="en-GB"/>
        </w:rPr>
      </w:pPr>
      <w:r w:rsidRPr="00814F65">
        <w:rPr>
          <w:rFonts w:ascii="Verdana" w:eastAsia="Times New Roman" w:hAnsi="Verdana" w:cs="Times New Roman"/>
          <w:color w:val="000000"/>
          <w:sz w:val="20"/>
          <w:szCs w:val="20"/>
          <w:lang w:val="en-GB" w:eastAsia="en-GB"/>
        </w:rPr>
        <w:t xml:space="preserve">One of the control measures may include specialised training for all those working within the area of risk. Training is particularly important when people are new to the job, </w:t>
      </w:r>
      <w:r w:rsidR="00516B80">
        <w:rPr>
          <w:rFonts w:ascii="Verdana" w:eastAsia="Times New Roman" w:hAnsi="Verdana" w:cs="Times New Roman"/>
          <w:color w:val="000000"/>
          <w:sz w:val="20"/>
          <w:szCs w:val="20"/>
          <w:lang w:val="en-GB" w:eastAsia="en-GB"/>
        </w:rPr>
        <w:t xml:space="preserve">are exposed to </w:t>
      </w:r>
      <w:r w:rsidRPr="00814F65">
        <w:rPr>
          <w:rFonts w:ascii="Verdana" w:eastAsia="Times New Roman" w:hAnsi="Verdana" w:cs="Times New Roman"/>
          <w:color w:val="000000"/>
          <w:sz w:val="20"/>
          <w:szCs w:val="20"/>
          <w:lang w:val="en-GB" w:eastAsia="en-GB"/>
        </w:rPr>
        <w:t>new or increased risk</w:t>
      </w:r>
      <w:r>
        <w:rPr>
          <w:rFonts w:ascii="Verdana" w:eastAsia="Times New Roman" w:hAnsi="Verdana" w:cs="Times New Roman"/>
          <w:color w:val="000000"/>
          <w:sz w:val="20"/>
          <w:szCs w:val="20"/>
          <w:lang w:val="en-GB" w:eastAsia="en-GB"/>
        </w:rPr>
        <w:t>,</w:t>
      </w:r>
      <w:r w:rsidRPr="00814F65">
        <w:rPr>
          <w:rFonts w:ascii="Verdana" w:eastAsia="Times New Roman" w:hAnsi="Verdana" w:cs="Times New Roman"/>
          <w:color w:val="000000"/>
          <w:sz w:val="20"/>
          <w:szCs w:val="20"/>
          <w:lang w:val="en-GB" w:eastAsia="en-GB"/>
        </w:rPr>
        <w:t xml:space="preserve"> or when their existing skills have become rusty or need updating.  </w:t>
      </w:r>
    </w:p>
    <w:p w14:paraId="7504B73E" w14:textId="497BD347" w:rsidR="001365A5" w:rsidRPr="00814F65" w:rsidRDefault="001365A5" w:rsidP="001365A5">
      <w:pPr>
        <w:spacing w:after="120" w:line="240" w:lineRule="auto"/>
        <w:rPr>
          <w:rFonts w:ascii="Verdana" w:eastAsia="Times New Roman" w:hAnsi="Verdana" w:cs="Times New Roman"/>
          <w:color w:val="000000"/>
          <w:sz w:val="20"/>
          <w:szCs w:val="20"/>
          <w:lang w:val="en-GB" w:eastAsia="en-GB"/>
        </w:rPr>
      </w:pPr>
      <w:r w:rsidRPr="00814F65">
        <w:rPr>
          <w:rFonts w:ascii="Verdana" w:eastAsia="Times New Roman" w:hAnsi="Verdana" w:cs="Times New Roman"/>
          <w:color w:val="000000"/>
          <w:sz w:val="20"/>
          <w:szCs w:val="20"/>
          <w:lang w:val="en-GB" w:eastAsia="en-GB"/>
        </w:rPr>
        <w:t>Training is not a substitute for proper risk control, e.g. to compensate for poorly designed equipment.  However it may be appropriate as a</w:t>
      </w:r>
      <w:r w:rsidR="00247584">
        <w:rPr>
          <w:rFonts w:ascii="Verdana" w:eastAsia="Times New Roman" w:hAnsi="Verdana" w:cs="Times New Roman"/>
          <w:color w:val="000000"/>
          <w:sz w:val="20"/>
          <w:szCs w:val="20"/>
          <w:lang w:val="en-GB" w:eastAsia="en-GB"/>
        </w:rPr>
        <w:t xml:space="preserve"> supplementary or</w:t>
      </w:r>
      <w:r w:rsidRPr="00814F65">
        <w:rPr>
          <w:rFonts w:ascii="Verdana" w:eastAsia="Times New Roman" w:hAnsi="Verdana" w:cs="Times New Roman"/>
          <w:color w:val="000000"/>
          <w:sz w:val="20"/>
          <w:szCs w:val="20"/>
          <w:lang w:val="en-GB" w:eastAsia="en-GB"/>
        </w:rPr>
        <w:t xml:space="preserve"> temporary measure of control until permanent improvements can be made.  </w:t>
      </w:r>
    </w:p>
    <w:p w14:paraId="4AB6C588" w14:textId="77777777" w:rsidR="00814F65" w:rsidRPr="00814F65" w:rsidRDefault="00BE1429" w:rsidP="00814F65">
      <w:pPr>
        <w:pStyle w:val="Heading2"/>
      </w:pPr>
      <w:bookmarkStart w:id="25" w:name="_Toc493059935"/>
      <w:r>
        <w:t xml:space="preserve">How do I get </w:t>
      </w:r>
      <w:r w:rsidR="00814F65" w:rsidRPr="00814F65">
        <w:t>help</w:t>
      </w:r>
      <w:r>
        <w:t>?</w:t>
      </w:r>
      <w:bookmarkEnd w:id="25"/>
    </w:p>
    <w:p w14:paraId="60C4DEAD" w14:textId="77777777" w:rsidR="00814F65" w:rsidRPr="006C10E8" w:rsidRDefault="00814F65" w:rsidP="00814F65">
      <w:pPr>
        <w:spacing w:after="120" w:line="240" w:lineRule="auto"/>
        <w:rPr>
          <w:rFonts w:ascii="Verdana" w:eastAsia="Times New Roman" w:hAnsi="Verdana" w:cs="Times New Roman"/>
          <w:color w:val="000000"/>
          <w:sz w:val="20"/>
          <w:szCs w:val="20"/>
          <w:lang w:val="en-GB" w:eastAsia="en-GB"/>
        </w:rPr>
      </w:pPr>
      <w:r w:rsidRPr="00814F65">
        <w:rPr>
          <w:rFonts w:ascii="Verdana" w:eastAsia="Times New Roman" w:hAnsi="Verdana" w:cs="Times New Roman"/>
          <w:color w:val="000000"/>
          <w:sz w:val="20"/>
          <w:szCs w:val="20"/>
          <w:lang w:val="en-GB" w:eastAsia="en-GB"/>
        </w:rPr>
        <w:t xml:space="preserve">If you get stuck, don’t </w:t>
      </w:r>
      <w:r w:rsidR="00AE722E">
        <w:rPr>
          <w:rFonts w:ascii="Verdana" w:eastAsia="Times New Roman" w:hAnsi="Verdana" w:cs="Times New Roman"/>
          <w:color w:val="000000"/>
          <w:sz w:val="20"/>
          <w:szCs w:val="20"/>
          <w:lang w:val="en-GB" w:eastAsia="en-GB"/>
        </w:rPr>
        <w:t>panic - t</w:t>
      </w:r>
      <w:r w:rsidRPr="00814F65">
        <w:rPr>
          <w:rFonts w:ascii="Verdana" w:eastAsia="Times New Roman" w:hAnsi="Verdana" w:cs="Times New Roman"/>
          <w:color w:val="000000"/>
          <w:sz w:val="20"/>
          <w:szCs w:val="20"/>
          <w:lang w:val="en-GB" w:eastAsia="en-GB"/>
        </w:rPr>
        <w:t xml:space="preserve">here is a wealth of information available to help you.  Contact </w:t>
      </w:r>
      <w:r w:rsidR="00BE1429">
        <w:rPr>
          <w:rFonts w:ascii="Verdana" w:eastAsia="Times New Roman" w:hAnsi="Verdana" w:cs="Times New Roman"/>
          <w:color w:val="000000"/>
          <w:sz w:val="20"/>
          <w:szCs w:val="20"/>
          <w:lang w:val="en-GB" w:eastAsia="en-GB"/>
        </w:rPr>
        <w:t xml:space="preserve">the Health Safety and Wellbeing Service, </w:t>
      </w:r>
      <w:r w:rsidRPr="00814F65">
        <w:rPr>
          <w:rFonts w:ascii="Verdana" w:eastAsia="Times New Roman" w:hAnsi="Verdana" w:cs="Times New Roman"/>
          <w:color w:val="000000"/>
          <w:sz w:val="20"/>
          <w:szCs w:val="20"/>
          <w:lang w:val="en-GB" w:eastAsia="en-GB"/>
        </w:rPr>
        <w:t xml:space="preserve">or talk to your Health and Safety representatives.  </w:t>
      </w:r>
    </w:p>
    <w:sectPr w:rsidR="00814F65" w:rsidRPr="006C10E8" w:rsidSect="00E7425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AFD1" w14:textId="77777777" w:rsidR="002F5D74" w:rsidRDefault="002F5D74" w:rsidP="008B0876">
      <w:pPr>
        <w:spacing w:after="0" w:line="240" w:lineRule="auto"/>
      </w:pPr>
      <w:r>
        <w:separator/>
      </w:r>
    </w:p>
  </w:endnote>
  <w:endnote w:type="continuationSeparator" w:id="0">
    <w:p w14:paraId="5C9FE939" w14:textId="77777777" w:rsidR="002F5D74" w:rsidRDefault="002F5D74" w:rsidP="008B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D3BB" w14:textId="77777777" w:rsidR="00723ACF" w:rsidRDefault="00723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F1C5" w14:textId="77777777" w:rsidR="00F154D6" w:rsidRDefault="00F154D6" w:rsidP="008F333E">
    <w:pPr>
      <w:spacing w:after="0" w:line="240" w:lineRule="auto"/>
      <w:jc w:val="center"/>
      <w:rPr>
        <w:sz w:val="14"/>
      </w:rPr>
    </w:pPr>
    <w:r w:rsidRPr="008F333E">
      <w:rPr>
        <w:sz w:val="14"/>
      </w:rPr>
      <w:fldChar w:fldCharType="begin"/>
    </w:r>
    <w:r w:rsidRPr="008F333E">
      <w:rPr>
        <w:sz w:val="14"/>
      </w:rPr>
      <w:instrText xml:space="preserve"> PAGE  \* Arabic  \* MERGEFORMAT </w:instrText>
    </w:r>
    <w:r w:rsidRPr="008F333E">
      <w:rPr>
        <w:sz w:val="14"/>
      </w:rPr>
      <w:fldChar w:fldCharType="separate"/>
    </w:r>
    <w:r w:rsidR="00E74253">
      <w:rPr>
        <w:noProof/>
        <w:sz w:val="14"/>
      </w:rPr>
      <w:t>14</w:t>
    </w:r>
    <w:r w:rsidRPr="008F333E">
      <w:rPr>
        <w:sz w:val="14"/>
      </w:rPr>
      <w:fldChar w:fldCharType="end"/>
    </w:r>
    <w:r w:rsidRPr="008F333E">
      <w:rPr>
        <w:sz w:val="14"/>
      </w:rPr>
      <w:t>/</w:t>
    </w:r>
    <w:r w:rsidRPr="008F333E">
      <w:rPr>
        <w:sz w:val="14"/>
      </w:rPr>
      <w:fldChar w:fldCharType="begin"/>
    </w:r>
    <w:r w:rsidRPr="008F333E">
      <w:rPr>
        <w:sz w:val="14"/>
      </w:rPr>
      <w:instrText xml:space="preserve"> NUMPAGES  \* Arabic  \* MERGEFORMAT </w:instrText>
    </w:r>
    <w:r w:rsidRPr="008F333E">
      <w:rPr>
        <w:sz w:val="14"/>
      </w:rPr>
      <w:fldChar w:fldCharType="separate"/>
    </w:r>
    <w:r w:rsidR="00E74253">
      <w:rPr>
        <w:noProof/>
        <w:sz w:val="14"/>
      </w:rPr>
      <w:t>14</w:t>
    </w:r>
    <w:r w:rsidRPr="008F333E">
      <w:rPr>
        <w:sz w:val="14"/>
      </w:rPr>
      <w:fldChar w:fldCharType="end"/>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904"/>
      <w:gridCol w:w="364"/>
    </w:tblGrid>
    <w:tr w:rsidR="00F154D6" w:rsidRPr="009E555B" w14:paraId="743C8520" w14:textId="77777777" w:rsidTr="00EC1A8D">
      <w:trPr>
        <w:gridAfter w:val="1"/>
        <w:wAfter w:w="364" w:type="dxa"/>
      </w:trPr>
      <w:tc>
        <w:tcPr>
          <w:tcW w:w="7338" w:type="dxa"/>
        </w:tcPr>
        <w:p w14:paraId="25B6F2DA" w14:textId="77777777" w:rsidR="00F154D6" w:rsidRPr="0014631C" w:rsidRDefault="00F154D6" w:rsidP="00063CE9">
          <w:pPr>
            <w:pStyle w:val="Footer"/>
            <w:rPr>
              <w:rFonts w:ascii="Verdana" w:hAnsi="Verdana"/>
              <w:sz w:val="14"/>
              <w:szCs w:val="14"/>
            </w:rPr>
          </w:pPr>
          <w:r>
            <w:rPr>
              <w:rFonts w:ascii="Verdana" w:hAnsi="Verdana"/>
              <w:sz w:val="14"/>
              <w:szCs w:val="14"/>
            </w:rPr>
            <w:t>Approved by: Associate Director, Health, Safety and Wellbeing</w:t>
          </w:r>
        </w:p>
      </w:tc>
      <w:tc>
        <w:tcPr>
          <w:tcW w:w="1904" w:type="dxa"/>
          <w:vAlign w:val="bottom"/>
        </w:tcPr>
        <w:p w14:paraId="768F5854" w14:textId="330634E7" w:rsidR="00F154D6" w:rsidRPr="0014631C" w:rsidRDefault="00F154D6" w:rsidP="007A58AB">
          <w:pPr>
            <w:pStyle w:val="Footer"/>
            <w:rPr>
              <w:rFonts w:ascii="Verdana" w:hAnsi="Verdana"/>
              <w:sz w:val="14"/>
              <w:szCs w:val="14"/>
            </w:rPr>
          </w:pPr>
          <w:r>
            <w:rPr>
              <w:rFonts w:ascii="Verdana" w:hAnsi="Verdana"/>
              <w:sz w:val="14"/>
              <w:szCs w:val="14"/>
            </w:rPr>
            <w:t xml:space="preserve">Version: </w:t>
          </w:r>
          <w:r w:rsidR="00D9580D">
            <w:rPr>
              <w:rFonts w:ascii="Verdana" w:hAnsi="Verdana"/>
              <w:sz w:val="14"/>
              <w:szCs w:val="14"/>
            </w:rPr>
            <w:t>2</w:t>
          </w:r>
        </w:p>
      </w:tc>
    </w:tr>
    <w:tr w:rsidR="00F154D6" w:rsidRPr="009E555B" w14:paraId="74A4F500" w14:textId="77777777" w:rsidTr="00EC1A8D">
      <w:trPr>
        <w:gridAfter w:val="1"/>
        <w:wAfter w:w="364" w:type="dxa"/>
      </w:trPr>
      <w:tc>
        <w:tcPr>
          <w:tcW w:w="7338" w:type="dxa"/>
        </w:tcPr>
        <w:p w14:paraId="50CC0B25" w14:textId="77777777" w:rsidR="00F154D6" w:rsidRPr="0014631C" w:rsidRDefault="00F154D6" w:rsidP="00063CE9">
          <w:pPr>
            <w:pStyle w:val="Footer"/>
            <w:rPr>
              <w:rFonts w:ascii="Verdana" w:hAnsi="Verdana"/>
              <w:sz w:val="14"/>
              <w:szCs w:val="14"/>
            </w:rPr>
          </w:pPr>
          <w:r>
            <w:rPr>
              <w:rFonts w:ascii="Verdana" w:hAnsi="Verdana"/>
              <w:sz w:val="14"/>
              <w:szCs w:val="14"/>
            </w:rPr>
            <w:t>Document Owner: Associate Director, Health, Safety and Wellbeing</w:t>
          </w:r>
        </w:p>
      </w:tc>
      <w:tc>
        <w:tcPr>
          <w:tcW w:w="1904" w:type="dxa"/>
          <w:vAlign w:val="bottom"/>
        </w:tcPr>
        <w:p w14:paraId="3ED46149" w14:textId="1028614E" w:rsidR="00F154D6" w:rsidRPr="0014631C" w:rsidRDefault="00F154D6">
          <w:pPr>
            <w:pStyle w:val="Footer"/>
            <w:rPr>
              <w:rFonts w:ascii="Verdana" w:hAnsi="Verdana"/>
              <w:sz w:val="14"/>
              <w:szCs w:val="14"/>
            </w:rPr>
          </w:pPr>
          <w:r>
            <w:rPr>
              <w:rFonts w:ascii="Verdana" w:hAnsi="Verdana"/>
              <w:sz w:val="14"/>
              <w:szCs w:val="14"/>
            </w:rPr>
            <w:t xml:space="preserve">Issue Date: </w:t>
          </w:r>
          <w:r w:rsidR="00D9580D">
            <w:rPr>
              <w:rFonts w:ascii="Verdana" w:hAnsi="Verdana"/>
              <w:sz w:val="14"/>
              <w:szCs w:val="14"/>
            </w:rPr>
            <w:t>Mar 2023</w:t>
          </w:r>
        </w:p>
      </w:tc>
    </w:tr>
    <w:tr w:rsidR="00F154D6" w:rsidRPr="009E555B" w14:paraId="43F45EAA" w14:textId="77777777" w:rsidTr="00EC1A8D">
      <w:tc>
        <w:tcPr>
          <w:tcW w:w="7338" w:type="dxa"/>
        </w:tcPr>
        <w:p w14:paraId="7757E5C7" w14:textId="7829A993" w:rsidR="00F154D6" w:rsidRPr="0014631C" w:rsidRDefault="00F154D6" w:rsidP="00EC1A8D">
          <w:pPr>
            <w:pStyle w:val="Footer"/>
            <w:rPr>
              <w:rFonts w:ascii="Verdana" w:hAnsi="Verdana"/>
              <w:sz w:val="14"/>
              <w:szCs w:val="14"/>
            </w:rPr>
          </w:pPr>
          <w:r>
            <w:rPr>
              <w:rFonts w:ascii="Verdana" w:hAnsi="Verdana"/>
              <w:sz w:val="14"/>
              <w:szCs w:val="14"/>
            </w:rPr>
            <w:t>Content Manager:   Health, Safety and Wellbeing</w:t>
          </w:r>
          <w:r w:rsidR="00D9580D">
            <w:rPr>
              <w:rFonts w:ascii="Verdana" w:hAnsi="Verdana"/>
              <w:sz w:val="14"/>
              <w:szCs w:val="14"/>
            </w:rPr>
            <w:t xml:space="preserve"> Manager</w:t>
          </w:r>
        </w:p>
      </w:tc>
      <w:tc>
        <w:tcPr>
          <w:tcW w:w="2268" w:type="dxa"/>
          <w:gridSpan w:val="2"/>
          <w:vAlign w:val="bottom"/>
        </w:tcPr>
        <w:p w14:paraId="0216E8FA" w14:textId="715B6E1A" w:rsidR="00F154D6" w:rsidRPr="0014631C" w:rsidRDefault="00F154D6">
          <w:pPr>
            <w:pStyle w:val="Footer"/>
            <w:rPr>
              <w:rFonts w:ascii="Verdana" w:hAnsi="Verdana"/>
              <w:sz w:val="14"/>
              <w:szCs w:val="14"/>
            </w:rPr>
          </w:pPr>
          <w:r>
            <w:rPr>
              <w:rFonts w:ascii="Verdana" w:hAnsi="Verdana"/>
              <w:sz w:val="14"/>
              <w:szCs w:val="14"/>
            </w:rPr>
            <w:t xml:space="preserve">Review Date: </w:t>
          </w:r>
          <w:r w:rsidR="00D9580D">
            <w:rPr>
              <w:rFonts w:ascii="Verdana" w:hAnsi="Verdana"/>
              <w:sz w:val="14"/>
              <w:szCs w:val="14"/>
            </w:rPr>
            <w:t>Mar 2026</w:t>
          </w:r>
        </w:p>
      </w:tc>
    </w:tr>
    <w:tr w:rsidR="00F154D6" w:rsidRPr="009E555B" w14:paraId="7A36C480" w14:textId="77777777" w:rsidTr="00EC1A8D">
      <w:trPr>
        <w:gridAfter w:val="1"/>
        <w:wAfter w:w="364" w:type="dxa"/>
      </w:trPr>
      <w:tc>
        <w:tcPr>
          <w:tcW w:w="9242" w:type="dxa"/>
          <w:gridSpan w:val="2"/>
          <w:vAlign w:val="center"/>
        </w:tcPr>
        <w:p w14:paraId="10E0812C" w14:textId="77777777" w:rsidR="00F154D6" w:rsidRDefault="00F154D6" w:rsidP="00EC1A8D">
          <w:pPr>
            <w:pStyle w:val="Footer"/>
            <w:jc w:val="center"/>
            <w:rPr>
              <w:rFonts w:ascii="Verdana" w:hAnsi="Verdana"/>
              <w:sz w:val="14"/>
              <w:szCs w:val="14"/>
            </w:rPr>
          </w:pPr>
        </w:p>
        <w:p w14:paraId="0FC81E33" w14:textId="77777777" w:rsidR="00F154D6" w:rsidRPr="0014631C" w:rsidRDefault="00F154D6" w:rsidP="00EC1A8D">
          <w:pPr>
            <w:pStyle w:val="Footer"/>
            <w:jc w:val="center"/>
            <w:rPr>
              <w:rFonts w:ascii="Verdana" w:hAnsi="Verdana"/>
              <w:sz w:val="14"/>
              <w:szCs w:val="14"/>
            </w:rPr>
          </w:pPr>
          <w:r w:rsidRPr="0014631C">
            <w:rPr>
              <w:rFonts w:ascii="Verdana" w:hAnsi="Verdana"/>
              <w:sz w:val="14"/>
              <w:szCs w:val="14"/>
            </w:rPr>
            <w:t>Once printed this document is uncontrolled.</w:t>
          </w:r>
        </w:p>
        <w:p w14:paraId="0B3B3A43" w14:textId="77777777" w:rsidR="00F154D6" w:rsidRPr="0014631C" w:rsidRDefault="00F154D6" w:rsidP="00EC1A8D">
          <w:pPr>
            <w:pStyle w:val="Footer"/>
            <w:jc w:val="center"/>
            <w:rPr>
              <w:rFonts w:ascii="Verdana" w:hAnsi="Verdana"/>
              <w:sz w:val="14"/>
              <w:szCs w:val="14"/>
            </w:rPr>
          </w:pPr>
          <w:r w:rsidRPr="0014631C">
            <w:rPr>
              <w:rFonts w:ascii="Verdana" w:hAnsi="Verdana"/>
              <w:sz w:val="14"/>
              <w:szCs w:val="14"/>
            </w:rPr>
            <w:t>Health Safety and Wellbeing Management System</w:t>
          </w:r>
        </w:p>
      </w:tc>
    </w:tr>
    <w:tr w:rsidR="00F154D6" w:rsidRPr="009E555B" w14:paraId="58B18F8E" w14:textId="77777777" w:rsidTr="00EC1A8D">
      <w:trPr>
        <w:gridAfter w:val="1"/>
        <w:wAfter w:w="364" w:type="dxa"/>
      </w:trPr>
      <w:tc>
        <w:tcPr>
          <w:tcW w:w="9242" w:type="dxa"/>
          <w:gridSpan w:val="2"/>
          <w:vAlign w:val="center"/>
        </w:tcPr>
        <w:p w14:paraId="221D4A21" w14:textId="7D18CB88" w:rsidR="00F154D6" w:rsidRDefault="00F154D6" w:rsidP="00222583">
          <w:pPr>
            <w:pStyle w:val="Footer"/>
            <w:jc w:val="right"/>
            <w:rPr>
              <w:rFonts w:ascii="Verdana" w:hAnsi="Verdana"/>
              <w:sz w:val="14"/>
              <w:szCs w:val="14"/>
            </w:rPr>
          </w:pPr>
          <w:r>
            <w:rPr>
              <w:rFonts w:ascii="Verdana" w:hAnsi="Verdana"/>
              <w:sz w:val="14"/>
              <w:szCs w:val="14"/>
            </w:rPr>
            <w:t>HSW004.</w:t>
          </w:r>
          <w:r w:rsidR="00222583">
            <w:rPr>
              <w:rFonts w:ascii="Verdana" w:hAnsi="Verdana"/>
              <w:sz w:val="14"/>
              <w:szCs w:val="14"/>
            </w:rPr>
            <w:t>5</w:t>
          </w:r>
        </w:p>
      </w:tc>
    </w:tr>
  </w:tbl>
  <w:p w14:paraId="2EDD23F0" w14:textId="77777777" w:rsidR="00F154D6" w:rsidRPr="00500543" w:rsidRDefault="00F154D6" w:rsidP="00500543">
    <w:pPr>
      <w:tabs>
        <w:tab w:val="right" w:leader="dot" w:pos="4383"/>
        <w:tab w:val="right" w:pos="8931"/>
      </w:tabs>
      <w:ind w:right="260"/>
      <w:rPr>
        <w:rFonts w:ascii="Verdana" w:hAnsi="Verdan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506E" w14:textId="77777777" w:rsidR="00F154D6" w:rsidRPr="00DD4B9D" w:rsidRDefault="00F154D6" w:rsidP="00925B52">
    <w:pPr>
      <w:spacing w:after="0"/>
      <w:jc w:val="center"/>
      <w:rPr>
        <w:rFonts w:ascii="Verdana" w:hAnsi="Verdana"/>
        <w:sz w:val="16"/>
        <w:szCs w:val="16"/>
        <w:lang w:val="en-GB"/>
      </w:rPr>
    </w:pPr>
    <w:r w:rsidRPr="00DD4B9D">
      <w:rPr>
        <w:rFonts w:ascii="Verdana" w:hAnsi="Verdana"/>
        <w:sz w:val="16"/>
        <w:szCs w:val="16"/>
        <w:lang w:val="en-GB"/>
      </w:rPr>
      <w:t>Health, Safety and Wellbeing Service</w:t>
    </w:r>
  </w:p>
  <w:p w14:paraId="7053651F" w14:textId="77777777" w:rsidR="00F154D6" w:rsidRPr="00DD4B9D" w:rsidRDefault="008C7DA3" w:rsidP="00925B52">
    <w:pPr>
      <w:spacing w:after="0"/>
      <w:jc w:val="center"/>
      <w:rPr>
        <w:rFonts w:ascii="Verdana" w:hAnsi="Verdana"/>
        <w:sz w:val="16"/>
        <w:szCs w:val="16"/>
      </w:rPr>
    </w:pPr>
    <w:hyperlink r:id="rId1" w:history="1">
      <w:r w:rsidR="00F154D6" w:rsidRPr="00DD4B9D">
        <w:rPr>
          <w:rStyle w:val="Hyperlink"/>
          <w:rFonts w:ascii="Verdana" w:hAnsi="Verdana"/>
          <w:sz w:val="16"/>
          <w:szCs w:val="16"/>
          <w:lang w:val="en-GB"/>
        </w:rPr>
        <w:t>hsw@auckland.ac.nz</w:t>
      </w:r>
    </w:hyperlink>
  </w:p>
  <w:p w14:paraId="4A5B5C4F" w14:textId="77777777" w:rsidR="00F154D6" w:rsidRPr="00DD4B9D" w:rsidRDefault="00F154D6" w:rsidP="00925B52">
    <w:pPr>
      <w:spacing w:after="0"/>
      <w:jc w:val="center"/>
      <w:rPr>
        <w:rFonts w:ascii="Verdana" w:hAnsi="Verdana"/>
        <w:sz w:val="16"/>
        <w:szCs w:val="16"/>
      </w:rPr>
    </w:pPr>
    <w:r w:rsidRPr="00DD4B9D">
      <w:rPr>
        <w:rFonts w:ascii="Verdana" w:hAnsi="Verdana"/>
        <w:sz w:val="16"/>
        <w:szCs w:val="16"/>
        <w:lang w:val="en-GB"/>
      </w:rPr>
      <w:t>Ext 84896 or Phone (09) 923 4896</w:t>
    </w:r>
  </w:p>
  <w:p w14:paraId="2DF11AE4" w14:textId="77777777" w:rsidR="00F154D6" w:rsidRPr="00DD4B9D" w:rsidRDefault="008C7DA3" w:rsidP="00925B52">
    <w:pPr>
      <w:spacing w:after="0"/>
      <w:jc w:val="center"/>
      <w:rPr>
        <w:rFonts w:ascii="Verdana" w:hAnsi="Verdana"/>
        <w:sz w:val="16"/>
        <w:szCs w:val="16"/>
      </w:rPr>
    </w:pPr>
    <w:hyperlink r:id="rId2" w:history="1">
      <w:r w:rsidR="00F154D6" w:rsidRPr="00DD4B9D">
        <w:rPr>
          <w:rStyle w:val="Hyperlink"/>
          <w:rFonts w:ascii="Verdana" w:hAnsi="Verdana"/>
          <w:sz w:val="16"/>
          <w:szCs w:val="16"/>
          <w:lang w:val="en-GB"/>
        </w:rPr>
        <w:t>www.auckland.ac.nz/hsw</w:t>
      </w:r>
    </w:hyperlink>
  </w:p>
  <w:p w14:paraId="15A16EA7" w14:textId="77777777" w:rsidR="00F154D6" w:rsidRPr="00DD4B9D" w:rsidRDefault="008C7DA3" w:rsidP="00925B52">
    <w:pPr>
      <w:spacing w:after="0"/>
      <w:jc w:val="center"/>
      <w:rPr>
        <w:rFonts w:ascii="Verdana" w:hAnsi="Verdana"/>
        <w:sz w:val="16"/>
        <w:szCs w:val="16"/>
      </w:rPr>
    </w:pPr>
    <w:hyperlink r:id="rId3" w:history="1">
      <w:r w:rsidR="00F154D6" w:rsidRPr="00DD4B9D">
        <w:rPr>
          <w:rStyle w:val="Hyperlink"/>
          <w:rFonts w:ascii="Verdana" w:hAnsi="Verdana"/>
          <w:sz w:val="16"/>
          <w:szCs w:val="16"/>
          <w:lang w:val="en-GB"/>
        </w:rPr>
        <w:t>www.staff.auckland.ac.nz/hsw</w:t>
      </w:r>
    </w:hyperlink>
  </w:p>
  <w:p w14:paraId="6D1EBDA1" w14:textId="77777777" w:rsidR="00F154D6" w:rsidRDefault="00F15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910E" w14:textId="77777777" w:rsidR="002F5D74" w:rsidRDefault="002F5D74" w:rsidP="008B0876">
      <w:pPr>
        <w:spacing w:after="0" w:line="240" w:lineRule="auto"/>
      </w:pPr>
      <w:r>
        <w:separator/>
      </w:r>
    </w:p>
  </w:footnote>
  <w:footnote w:type="continuationSeparator" w:id="0">
    <w:p w14:paraId="0A5E668A" w14:textId="77777777" w:rsidR="002F5D74" w:rsidRDefault="002F5D74" w:rsidP="008B0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76D1" w14:textId="77777777" w:rsidR="00723ACF" w:rsidRDefault="00723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F138" w14:textId="77777777" w:rsidR="00723ACF" w:rsidRDefault="00723A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5165"/>
    </w:tblGrid>
    <w:tr w:rsidR="00F154D6" w14:paraId="2E37FC12" w14:textId="77777777" w:rsidTr="00EC1A8D">
      <w:tc>
        <w:tcPr>
          <w:tcW w:w="4077" w:type="dxa"/>
          <w:vAlign w:val="center"/>
        </w:tcPr>
        <w:p w14:paraId="62C0AED2" w14:textId="5B9BC578" w:rsidR="00F154D6" w:rsidRDefault="00F154D6" w:rsidP="00DE7C03">
          <w:pPr>
            <w:pStyle w:val="Header"/>
          </w:pPr>
        </w:p>
      </w:tc>
      <w:tc>
        <w:tcPr>
          <w:tcW w:w="5165" w:type="dxa"/>
          <w:vAlign w:val="center"/>
        </w:tcPr>
        <w:p w14:paraId="14FFA3B4" w14:textId="1140CB2A" w:rsidR="00F154D6" w:rsidRDefault="00723ACF" w:rsidP="00DE7C03">
          <w:pPr>
            <w:pStyle w:val="Header"/>
            <w:jc w:val="right"/>
          </w:pPr>
          <w:r>
            <w:rPr>
              <w:noProof/>
            </w:rPr>
            <w:drawing>
              <wp:inline distT="0" distB="0" distL="0" distR="0" wp14:anchorId="7DBECE84" wp14:editId="1C058A01">
                <wp:extent cx="2867025" cy="1019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_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1019175"/>
                        </a:xfrm>
                        <a:prstGeom prst="rect">
                          <a:avLst/>
                        </a:prstGeom>
                        <a:noFill/>
                        <a:ln>
                          <a:noFill/>
                        </a:ln>
                      </pic:spPr>
                    </pic:pic>
                  </a:graphicData>
                </a:graphic>
              </wp:inline>
            </w:drawing>
          </w:r>
        </w:p>
      </w:tc>
    </w:tr>
  </w:tbl>
  <w:p w14:paraId="34CE038D" w14:textId="77777777" w:rsidR="00F154D6" w:rsidRDefault="00F15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9D9"/>
    <w:multiLevelType w:val="multilevel"/>
    <w:tmpl w:val="ED046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226EE"/>
    <w:multiLevelType w:val="multilevel"/>
    <w:tmpl w:val="73A8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D5635"/>
    <w:multiLevelType w:val="multilevel"/>
    <w:tmpl w:val="73A8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71B30"/>
    <w:multiLevelType w:val="multilevel"/>
    <w:tmpl w:val="49A2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17636"/>
    <w:multiLevelType w:val="hybridMultilevel"/>
    <w:tmpl w:val="8A22AE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3232AE"/>
    <w:multiLevelType w:val="hybridMultilevel"/>
    <w:tmpl w:val="E74CEAC8"/>
    <w:lvl w:ilvl="0" w:tplc="64904E4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92A2A"/>
    <w:multiLevelType w:val="multilevel"/>
    <w:tmpl w:val="73A8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B6BD4"/>
    <w:multiLevelType w:val="multilevel"/>
    <w:tmpl w:val="CD70EE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C259D"/>
    <w:multiLevelType w:val="hybridMultilevel"/>
    <w:tmpl w:val="AE8E2C1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A9DA91DA">
      <w:numFmt w:val="bullet"/>
      <w:lvlText w:val="•"/>
      <w:lvlJc w:val="left"/>
      <w:pPr>
        <w:ind w:left="1800" w:hanging="360"/>
      </w:pPr>
      <w:rPr>
        <w:rFonts w:ascii="Calibri" w:eastAsia="Times New Roman" w:hAnsi="Calibri" w:cs="Aria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010AB5"/>
    <w:multiLevelType w:val="multilevel"/>
    <w:tmpl w:val="5A62F23C"/>
    <w:lvl w:ilvl="0">
      <w:start w:val="1"/>
      <w:numFmt w:val="decimal"/>
      <w:lvlText w:val="%1."/>
      <w:lvlJc w:val="left"/>
      <w:pPr>
        <w:ind w:left="720" w:hanging="360"/>
      </w:pPr>
      <w:rPr>
        <w:rFonts w:hint="default"/>
        <w:b/>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21C4269"/>
    <w:multiLevelType w:val="hybridMultilevel"/>
    <w:tmpl w:val="FA2CE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88120D1"/>
    <w:multiLevelType w:val="hybridMultilevel"/>
    <w:tmpl w:val="78FE2D18"/>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66E64787"/>
    <w:multiLevelType w:val="multilevel"/>
    <w:tmpl w:val="7A34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721A4E"/>
    <w:multiLevelType w:val="multilevel"/>
    <w:tmpl w:val="73A8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EB18BE"/>
    <w:multiLevelType w:val="hybridMultilevel"/>
    <w:tmpl w:val="EC1226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1A7762B"/>
    <w:multiLevelType w:val="multilevel"/>
    <w:tmpl w:val="271E33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BF478D"/>
    <w:multiLevelType w:val="multilevel"/>
    <w:tmpl w:val="5228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AC7643"/>
    <w:multiLevelType w:val="hybridMultilevel"/>
    <w:tmpl w:val="5EA2FDD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F6B084A"/>
    <w:multiLevelType w:val="hybridMultilevel"/>
    <w:tmpl w:val="4C7CA0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70107671">
    <w:abstractNumId w:val="9"/>
  </w:num>
  <w:num w:numId="2" w16cid:durableId="1207376289">
    <w:abstractNumId w:val="14"/>
  </w:num>
  <w:num w:numId="3" w16cid:durableId="2086603812">
    <w:abstractNumId w:val="0"/>
  </w:num>
  <w:num w:numId="4" w16cid:durableId="1110589672">
    <w:abstractNumId w:val="3"/>
  </w:num>
  <w:num w:numId="5" w16cid:durableId="729504743">
    <w:abstractNumId w:val="16"/>
  </w:num>
  <w:num w:numId="6" w16cid:durableId="1892764218">
    <w:abstractNumId w:val="7"/>
  </w:num>
  <w:num w:numId="7" w16cid:durableId="2026401357">
    <w:abstractNumId w:val="15"/>
  </w:num>
  <w:num w:numId="8" w16cid:durableId="1554079726">
    <w:abstractNumId w:val="18"/>
  </w:num>
  <w:num w:numId="9" w16cid:durableId="2124880588">
    <w:abstractNumId w:val="10"/>
  </w:num>
  <w:num w:numId="10" w16cid:durableId="1021779832">
    <w:abstractNumId w:val="17"/>
  </w:num>
  <w:num w:numId="11" w16cid:durableId="1062866607">
    <w:abstractNumId w:val="4"/>
  </w:num>
  <w:num w:numId="12" w16cid:durableId="1303343250">
    <w:abstractNumId w:val="12"/>
  </w:num>
  <w:num w:numId="13" w16cid:durableId="1476528682">
    <w:abstractNumId w:val="1"/>
  </w:num>
  <w:num w:numId="14" w16cid:durableId="1036154341">
    <w:abstractNumId w:val="2"/>
  </w:num>
  <w:num w:numId="15" w16cid:durableId="740248366">
    <w:abstractNumId w:val="5"/>
  </w:num>
  <w:num w:numId="16" w16cid:durableId="1555240404">
    <w:abstractNumId w:val="8"/>
  </w:num>
  <w:num w:numId="17" w16cid:durableId="218640416">
    <w:abstractNumId w:val="11"/>
  </w:num>
  <w:num w:numId="18" w16cid:durableId="482891177">
    <w:abstractNumId w:val="6"/>
  </w:num>
  <w:num w:numId="19" w16cid:durableId="15749854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BC"/>
    <w:rsid w:val="00006FD6"/>
    <w:rsid w:val="00007822"/>
    <w:rsid w:val="00024509"/>
    <w:rsid w:val="00026944"/>
    <w:rsid w:val="00026DF4"/>
    <w:rsid w:val="000303CB"/>
    <w:rsid w:val="00033A86"/>
    <w:rsid w:val="0004309B"/>
    <w:rsid w:val="000432AB"/>
    <w:rsid w:val="00063CE9"/>
    <w:rsid w:val="0007566F"/>
    <w:rsid w:val="00083A0F"/>
    <w:rsid w:val="000900DD"/>
    <w:rsid w:val="00094F42"/>
    <w:rsid w:val="000A1C47"/>
    <w:rsid w:val="000A2F24"/>
    <w:rsid w:val="000A30EB"/>
    <w:rsid w:val="000B08BC"/>
    <w:rsid w:val="000B2458"/>
    <w:rsid w:val="000B2A93"/>
    <w:rsid w:val="000C51D5"/>
    <w:rsid w:val="000C7583"/>
    <w:rsid w:val="000D12CE"/>
    <w:rsid w:val="000E6E24"/>
    <w:rsid w:val="000F64D0"/>
    <w:rsid w:val="0011269A"/>
    <w:rsid w:val="00114CE0"/>
    <w:rsid w:val="00123BCD"/>
    <w:rsid w:val="00135112"/>
    <w:rsid w:val="001365A5"/>
    <w:rsid w:val="00144AB4"/>
    <w:rsid w:val="00151EBD"/>
    <w:rsid w:val="00155942"/>
    <w:rsid w:val="001607DE"/>
    <w:rsid w:val="00165A3C"/>
    <w:rsid w:val="0016651C"/>
    <w:rsid w:val="0019496B"/>
    <w:rsid w:val="001A26E3"/>
    <w:rsid w:val="001B5F83"/>
    <w:rsid w:val="001C2211"/>
    <w:rsid w:val="001D3585"/>
    <w:rsid w:val="001E5125"/>
    <w:rsid w:val="001E69F5"/>
    <w:rsid w:val="002021A0"/>
    <w:rsid w:val="00204A62"/>
    <w:rsid w:val="0022214A"/>
    <w:rsid w:val="00222583"/>
    <w:rsid w:val="00241BA8"/>
    <w:rsid w:val="00241D53"/>
    <w:rsid w:val="00242651"/>
    <w:rsid w:val="0024491D"/>
    <w:rsid w:val="00247584"/>
    <w:rsid w:val="00251B2D"/>
    <w:rsid w:val="00261BCD"/>
    <w:rsid w:val="002655CD"/>
    <w:rsid w:val="00294DDC"/>
    <w:rsid w:val="002A46E2"/>
    <w:rsid w:val="002C011D"/>
    <w:rsid w:val="002D5EC8"/>
    <w:rsid w:val="002F5D74"/>
    <w:rsid w:val="002F6686"/>
    <w:rsid w:val="003000CA"/>
    <w:rsid w:val="0030155D"/>
    <w:rsid w:val="00310DD9"/>
    <w:rsid w:val="00317FC0"/>
    <w:rsid w:val="00326927"/>
    <w:rsid w:val="00327818"/>
    <w:rsid w:val="0033116F"/>
    <w:rsid w:val="00334881"/>
    <w:rsid w:val="00346F94"/>
    <w:rsid w:val="00352A9B"/>
    <w:rsid w:val="00366444"/>
    <w:rsid w:val="003729F7"/>
    <w:rsid w:val="00385CFE"/>
    <w:rsid w:val="00386E25"/>
    <w:rsid w:val="00390018"/>
    <w:rsid w:val="003932A9"/>
    <w:rsid w:val="003953CF"/>
    <w:rsid w:val="003A51B4"/>
    <w:rsid w:val="003B1A12"/>
    <w:rsid w:val="003B3CB1"/>
    <w:rsid w:val="003C7102"/>
    <w:rsid w:val="003D02A4"/>
    <w:rsid w:val="003D3EA3"/>
    <w:rsid w:val="003D785A"/>
    <w:rsid w:val="003E6DAD"/>
    <w:rsid w:val="003F2507"/>
    <w:rsid w:val="003F3300"/>
    <w:rsid w:val="00416307"/>
    <w:rsid w:val="004227FE"/>
    <w:rsid w:val="004271D3"/>
    <w:rsid w:val="0043130B"/>
    <w:rsid w:val="004329F7"/>
    <w:rsid w:val="00434E0B"/>
    <w:rsid w:val="004514FE"/>
    <w:rsid w:val="0045306B"/>
    <w:rsid w:val="0046439A"/>
    <w:rsid w:val="004652D5"/>
    <w:rsid w:val="00490C86"/>
    <w:rsid w:val="004955CE"/>
    <w:rsid w:val="004A16DD"/>
    <w:rsid w:val="004A72F6"/>
    <w:rsid w:val="004B2B2A"/>
    <w:rsid w:val="004C7365"/>
    <w:rsid w:val="004D2C19"/>
    <w:rsid w:val="004E0A5B"/>
    <w:rsid w:val="004E6562"/>
    <w:rsid w:val="00500394"/>
    <w:rsid w:val="00500543"/>
    <w:rsid w:val="00500E6E"/>
    <w:rsid w:val="00510F97"/>
    <w:rsid w:val="00513CF5"/>
    <w:rsid w:val="0051540E"/>
    <w:rsid w:val="00516B80"/>
    <w:rsid w:val="00532296"/>
    <w:rsid w:val="0053317F"/>
    <w:rsid w:val="00536609"/>
    <w:rsid w:val="0054267D"/>
    <w:rsid w:val="00550409"/>
    <w:rsid w:val="00551A96"/>
    <w:rsid w:val="00571EA5"/>
    <w:rsid w:val="00585095"/>
    <w:rsid w:val="00592AC1"/>
    <w:rsid w:val="00597D8E"/>
    <w:rsid w:val="005A373E"/>
    <w:rsid w:val="005A52E8"/>
    <w:rsid w:val="005B1395"/>
    <w:rsid w:val="005B3A30"/>
    <w:rsid w:val="005B7385"/>
    <w:rsid w:val="005D40FB"/>
    <w:rsid w:val="005E152E"/>
    <w:rsid w:val="005E3B91"/>
    <w:rsid w:val="005F30C8"/>
    <w:rsid w:val="005F73DC"/>
    <w:rsid w:val="005F7D51"/>
    <w:rsid w:val="0062156D"/>
    <w:rsid w:val="00626591"/>
    <w:rsid w:val="0063423A"/>
    <w:rsid w:val="00655B19"/>
    <w:rsid w:val="00661519"/>
    <w:rsid w:val="006725D6"/>
    <w:rsid w:val="00672761"/>
    <w:rsid w:val="006738DC"/>
    <w:rsid w:val="00691320"/>
    <w:rsid w:val="00693587"/>
    <w:rsid w:val="006A4C2D"/>
    <w:rsid w:val="006A4D79"/>
    <w:rsid w:val="006C0EBA"/>
    <w:rsid w:val="006C10E8"/>
    <w:rsid w:val="006C6CB9"/>
    <w:rsid w:val="006E2396"/>
    <w:rsid w:val="006E44FB"/>
    <w:rsid w:val="006F0355"/>
    <w:rsid w:val="006F2BEC"/>
    <w:rsid w:val="006F30EE"/>
    <w:rsid w:val="006F78C5"/>
    <w:rsid w:val="006F7E6E"/>
    <w:rsid w:val="007062ED"/>
    <w:rsid w:val="00707352"/>
    <w:rsid w:val="00711A93"/>
    <w:rsid w:val="007139DF"/>
    <w:rsid w:val="00715071"/>
    <w:rsid w:val="00720B39"/>
    <w:rsid w:val="00723ACF"/>
    <w:rsid w:val="007241E7"/>
    <w:rsid w:val="00732E43"/>
    <w:rsid w:val="00737A5D"/>
    <w:rsid w:val="00737E3E"/>
    <w:rsid w:val="007529D8"/>
    <w:rsid w:val="00757737"/>
    <w:rsid w:val="00761B77"/>
    <w:rsid w:val="00776207"/>
    <w:rsid w:val="00785E1D"/>
    <w:rsid w:val="007869EE"/>
    <w:rsid w:val="007A58AB"/>
    <w:rsid w:val="007A7985"/>
    <w:rsid w:val="007B4677"/>
    <w:rsid w:val="007C6FD0"/>
    <w:rsid w:val="007E3452"/>
    <w:rsid w:val="007E655A"/>
    <w:rsid w:val="007F22BA"/>
    <w:rsid w:val="007F4194"/>
    <w:rsid w:val="0080628D"/>
    <w:rsid w:val="00810E1D"/>
    <w:rsid w:val="008135C0"/>
    <w:rsid w:val="00814F65"/>
    <w:rsid w:val="00821F27"/>
    <w:rsid w:val="00825998"/>
    <w:rsid w:val="00830695"/>
    <w:rsid w:val="00845D12"/>
    <w:rsid w:val="00851154"/>
    <w:rsid w:val="00890B85"/>
    <w:rsid w:val="00892E0E"/>
    <w:rsid w:val="00896138"/>
    <w:rsid w:val="008A698B"/>
    <w:rsid w:val="008B0876"/>
    <w:rsid w:val="008C48B5"/>
    <w:rsid w:val="008C4C67"/>
    <w:rsid w:val="008C7234"/>
    <w:rsid w:val="008C7DA3"/>
    <w:rsid w:val="008D0213"/>
    <w:rsid w:val="008D1D17"/>
    <w:rsid w:val="008D6672"/>
    <w:rsid w:val="008E49B6"/>
    <w:rsid w:val="008F1575"/>
    <w:rsid w:val="008F333E"/>
    <w:rsid w:val="008F559A"/>
    <w:rsid w:val="008F739B"/>
    <w:rsid w:val="00900E0A"/>
    <w:rsid w:val="0090679F"/>
    <w:rsid w:val="0091358A"/>
    <w:rsid w:val="00915BCF"/>
    <w:rsid w:val="00915F97"/>
    <w:rsid w:val="00925B52"/>
    <w:rsid w:val="00945B3C"/>
    <w:rsid w:val="00960703"/>
    <w:rsid w:val="00960D68"/>
    <w:rsid w:val="00963CA0"/>
    <w:rsid w:val="0097749C"/>
    <w:rsid w:val="00985E26"/>
    <w:rsid w:val="00995E7C"/>
    <w:rsid w:val="009C071F"/>
    <w:rsid w:val="009C3CA3"/>
    <w:rsid w:val="009C467A"/>
    <w:rsid w:val="009C4D0F"/>
    <w:rsid w:val="009D4696"/>
    <w:rsid w:val="009F18B4"/>
    <w:rsid w:val="009F329C"/>
    <w:rsid w:val="009F3B38"/>
    <w:rsid w:val="009F3E3A"/>
    <w:rsid w:val="009F6A8F"/>
    <w:rsid w:val="00A0272C"/>
    <w:rsid w:val="00A16AC8"/>
    <w:rsid w:val="00A23E00"/>
    <w:rsid w:val="00A24409"/>
    <w:rsid w:val="00A25F47"/>
    <w:rsid w:val="00A33957"/>
    <w:rsid w:val="00A363DD"/>
    <w:rsid w:val="00A3789E"/>
    <w:rsid w:val="00A426DC"/>
    <w:rsid w:val="00A430F6"/>
    <w:rsid w:val="00A4740B"/>
    <w:rsid w:val="00A5459C"/>
    <w:rsid w:val="00A56EF4"/>
    <w:rsid w:val="00A6459A"/>
    <w:rsid w:val="00A72FF5"/>
    <w:rsid w:val="00A7417B"/>
    <w:rsid w:val="00A80ABC"/>
    <w:rsid w:val="00A90216"/>
    <w:rsid w:val="00A93CFB"/>
    <w:rsid w:val="00AB4EAB"/>
    <w:rsid w:val="00AC7CBF"/>
    <w:rsid w:val="00AD17B7"/>
    <w:rsid w:val="00AD596D"/>
    <w:rsid w:val="00AE01E6"/>
    <w:rsid w:val="00AE080C"/>
    <w:rsid w:val="00AE722E"/>
    <w:rsid w:val="00AF02C2"/>
    <w:rsid w:val="00AF2E8D"/>
    <w:rsid w:val="00AF5D2D"/>
    <w:rsid w:val="00B01046"/>
    <w:rsid w:val="00B05117"/>
    <w:rsid w:val="00B07801"/>
    <w:rsid w:val="00B15493"/>
    <w:rsid w:val="00B22386"/>
    <w:rsid w:val="00B355C9"/>
    <w:rsid w:val="00B46115"/>
    <w:rsid w:val="00B46EF2"/>
    <w:rsid w:val="00B60186"/>
    <w:rsid w:val="00B660C2"/>
    <w:rsid w:val="00B670B2"/>
    <w:rsid w:val="00B8418A"/>
    <w:rsid w:val="00B86C9F"/>
    <w:rsid w:val="00B968E2"/>
    <w:rsid w:val="00BA1356"/>
    <w:rsid w:val="00BC1BD9"/>
    <w:rsid w:val="00BC4EB3"/>
    <w:rsid w:val="00BD0E0A"/>
    <w:rsid w:val="00BE1429"/>
    <w:rsid w:val="00BE3951"/>
    <w:rsid w:val="00BE7E54"/>
    <w:rsid w:val="00BF623F"/>
    <w:rsid w:val="00C0511B"/>
    <w:rsid w:val="00C15000"/>
    <w:rsid w:val="00C15780"/>
    <w:rsid w:val="00C206BD"/>
    <w:rsid w:val="00C229BB"/>
    <w:rsid w:val="00C306C7"/>
    <w:rsid w:val="00C3586D"/>
    <w:rsid w:val="00C476FC"/>
    <w:rsid w:val="00C714B4"/>
    <w:rsid w:val="00C77450"/>
    <w:rsid w:val="00C81E53"/>
    <w:rsid w:val="00C86A8B"/>
    <w:rsid w:val="00C87858"/>
    <w:rsid w:val="00CA65DD"/>
    <w:rsid w:val="00CB1472"/>
    <w:rsid w:val="00CB7B66"/>
    <w:rsid w:val="00CC424E"/>
    <w:rsid w:val="00CC4D1D"/>
    <w:rsid w:val="00CD1D29"/>
    <w:rsid w:val="00CD534B"/>
    <w:rsid w:val="00CE2461"/>
    <w:rsid w:val="00CF4568"/>
    <w:rsid w:val="00CF583A"/>
    <w:rsid w:val="00CF5D02"/>
    <w:rsid w:val="00CF79E2"/>
    <w:rsid w:val="00D13F4C"/>
    <w:rsid w:val="00D2053C"/>
    <w:rsid w:val="00D4424B"/>
    <w:rsid w:val="00D53BC2"/>
    <w:rsid w:val="00D66AEF"/>
    <w:rsid w:val="00D806FF"/>
    <w:rsid w:val="00D9580D"/>
    <w:rsid w:val="00D967DC"/>
    <w:rsid w:val="00DA0492"/>
    <w:rsid w:val="00DA3318"/>
    <w:rsid w:val="00DA5F64"/>
    <w:rsid w:val="00DB09B1"/>
    <w:rsid w:val="00DD7C40"/>
    <w:rsid w:val="00DE7C03"/>
    <w:rsid w:val="00DF1982"/>
    <w:rsid w:val="00DF25D3"/>
    <w:rsid w:val="00DF37D8"/>
    <w:rsid w:val="00DF45CE"/>
    <w:rsid w:val="00DF6A64"/>
    <w:rsid w:val="00E04B67"/>
    <w:rsid w:val="00E0762F"/>
    <w:rsid w:val="00E12007"/>
    <w:rsid w:val="00E129B1"/>
    <w:rsid w:val="00E218EA"/>
    <w:rsid w:val="00E340B1"/>
    <w:rsid w:val="00E513A7"/>
    <w:rsid w:val="00E546AA"/>
    <w:rsid w:val="00E54C32"/>
    <w:rsid w:val="00E724AF"/>
    <w:rsid w:val="00E74253"/>
    <w:rsid w:val="00E84376"/>
    <w:rsid w:val="00E8606F"/>
    <w:rsid w:val="00E94BBD"/>
    <w:rsid w:val="00EA022C"/>
    <w:rsid w:val="00EB7CED"/>
    <w:rsid w:val="00EC1A8D"/>
    <w:rsid w:val="00EC3787"/>
    <w:rsid w:val="00ED199B"/>
    <w:rsid w:val="00F07DD6"/>
    <w:rsid w:val="00F154D6"/>
    <w:rsid w:val="00F15598"/>
    <w:rsid w:val="00F17DA5"/>
    <w:rsid w:val="00F20215"/>
    <w:rsid w:val="00F20B50"/>
    <w:rsid w:val="00F23395"/>
    <w:rsid w:val="00F307D9"/>
    <w:rsid w:val="00F341BD"/>
    <w:rsid w:val="00F34C9A"/>
    <w:rsid w:val="00F44B9A"/>
    <w:rsid w:val="00F501FD"/>
    <w:rsid w:val="00F55E93"/>
    <w:rsid w:val="00F57E78"/>
    <w:rsid w:val="00F77007"/>
    <w:rsid w:val="00F83957"/>
    <w:rsid w:val="00F926EA"/>
    <w:rsid w:val="00F93880"/>
    <w:rsid w:val="00FA1884"/>
    <w:rsid w:val="00FB2FC3"/>
    <w:rsid w:val="00FB77DF"/>
    <w:rsid w:val="00FD0783"/>
    <w:rsid w:val="00FD1883"/>
    <w:rsid w:val="00FD40F9"/>
    <w:rsid w:val="00FF28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D5C5A"/>
  <w15:docId w15:val="{B76B5AA0-7E59-4B5F-9D72-B66EC738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FD1883"/>
    <w:pPr>
      <w:ind w:left="720" w:hanging="360"/>
      <w:outlineLvl w:val="0"/>
    </w:pPr>
    <w:rPr>
      <w:sz w:val="28"/>
      <w:szCs w:val="28"/>
    </w:rPr>
  </w:style>
  <w:style w:type="paragraph" w:styleId="Heading2">
    <w:name w:val="heading 2"/>
    <w:basedOn w:val="Heading3"/>
    <w:next w:val="Normal"/>
    <w:link w:val="Heading2Char"/>
    <w:uiPriority w:val="9"/>
    <w:unhideWhenUsed/>
    <w:qFormat/>
    <w:rsid w:val="00E546AA"/>
    <w:pPr>
      <w:spacing w:before="240"/>
      <w:ind w:left="0" w:firstLine="0"/>
      <w:outlineLvl w:val="1"/>
    </w:pPr>
    <w:rPr>
      <w:b/>
    </w:rPr>
  </w:style>
  <w:style w:type="paragraph" w:styleId="Heading3">
    <w:name w:val="heading 3"/>
    <w:basedOn w:val="Normal"/>
    <w:next w:val="Normal"/>
    <w:link w:val="Heading3Char"/>
    <w:uiPriority w:val="9"/>
    <w:unhideWhenUsed/>
    <w:qFormat/>
    <w:rsid w:val="00FD1883"/>
    <w:pPr>
      <w:keepNext/>
      <w:keepLines/>
      <w:spacing w:before="120" w:after="120"/>
      <w:ind w:left="567" w:hanging="567"/>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ABC"/>
    <w:pPr>
      <w:ind w:left="720"/>
      <w:contextualSpacing/>
    </w:pPr>
  </w:style>
  <w:style w:type="paragraph" w:customStyle="1" w:styleId="Default">
    <w:name w:val="Default"/>
    <w:rsid w:val="00F23395"/>
    <w:pPr>
      <w:autoSpaceDE w:val="0"/>
      <w:autoSpaceDN w:val="0"/>
      <w:adjustRightInd w:val="0"/>
      <w:spacing w:after="0" w:line="240" w:lineRule="auto"/>
    </w:pPr>
    <w:rPr>
      <w:rFonts w:ascii="Arial" w:hAnsi="Arial" w:cs="Arial"/>
      <w:color w:val="000000"/>
      <w:sz w:val="24"/>
      <w:szCs w:val="24"/>
    </w:rPr>
  </w:style>
  <w:style w:type="table" w:styleId="TableGrid">
    <w:name w:val="Table Grid"/>
    <w:aliases w:val="Deloitte,Table Definitions Grid"/>
    <w:basedOn w:val="TableNormal"/>
    <w:uiPriority w:val="59"/>
    <w:rsid w:val="00B66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7985"/>
    <w:pPr>
      <w:spacing w:after="200" w:line="276" w:lineRule="auto"/>
    </w:pPr>
    <w:rPr>
      <w:rFonts w:ascii="Times New Roman" w:hAnsi="Times New Roman" w:cs="Times New Roman"/>
      <w:sz w:val="24"/>
      <w:szCs w:val="24"/>
    </w:rPr>
  </w:style>
  <w:style w:type="paragraph" w:customStyle="1" w:styleId="Default1">
    <w:name w:val="Default1"/>
    <w:basedOn w:val="Default"/>
    <w:next w:val="Default"/>
    <w:uiPriority w:val="99"/>
    <w:rsid w:val="00693587"/>
    <w:rPr>
      <w:color w:val="auto"/>
    </w:rPr>
  </w:style>
  <w:style w:type="character" w:customStyle="1" w:styleId="Heading1Char">
    <w:name w:val="Heading 1 Char"/>
    <w:basedOn w:val="DefaultParagraphFont"/>
    <w:link w:val="Heading1"/>
    <w:uiPriority w:val="9"/>
    <w:rsid w:val="00FD1883"/>
    <w:rPr>
      <w:rFonts w:eastAsiaTheme="majorEastAsia" w:cstheme="majorBidi"/>
      <w:b/>
      <w:color w:val="1F4D78" w:themeColor="accent1" w:themeShade="7F"/>
      <w:sz w:val="28"/>
      <w:szCs w:val="28"/>
    </w:rPr>
  </w:style>
  <w:style w:type="character" w:customStyle="1" w:styleId="Heading2Char">
    <w:name w:val="Heading 2 Char"/>
    <w:basedOn w:val="DefaultParagraphFont"/>
    <w:link w:val="Heading2"/>
    <w:uiPriority w:val="9"/>
    <w:rsid w:val="0090679F"/>
    <w:rPr>
      <w:rFonts w:eastAsiaTheme="majorEastAsia" w:cstheme="majorBidi"/>
      <w:b/>
      <w:color w:val="1F4D78" w:themeColor="accent1" w:themeShade="7F"/>
      <w:sz w:val="24"/>
      <w:szCs w:val="24"/>
    </w:rPr>
  </w:style>
  <w:style w:type="character" w:customStyle="1" w:styleId="Heading3Char">
    <w:name w:val="Heading 3 Char"/>
    <w:basedOn w:val="DefaultParagraphFont"/>
    <w:link w:val="Heading3"/>
    <w:uiPriority w:val="9"/>
    <w:rsid w:val="00FD1883"/>
    <w:rPr>
      <w:rFonts w:eastAsiaTheme="majorEastAsia" w:cstheme="majorBidi"/>
      <w:color w:val="1F4D78" w:themeColor="accent1" w:themeShade="7F"/>
      <w:sz w:val="24"/>
      <w:szCs w:val="24"/>
    </w:rPr>
  </w:style>
  <w:style w:type="character" w:styleId="CommentReference">
    <w:name w:val="annotation reference"/>
    <w:basedOn w:val="DefaultParagraphFont"/>
    <w:uiPriority w:val="99"/>
    <w:semiHidden/>
    <w:unhideWhenUsed/>
    <w:rsid w:val="00FD1883"/>
    <w:rPr>
      <w:sz w:val="16"/>
      <w:szCs w:val="16"/>
    </w:rPr>
  </w:style>
  <w:style w:type="paragraph" w:styleId="CommentText">
    <w:name w:val="annotation text"/>
    <w:basedOn w:val="Normal"/>
    <w:link w:val="CommentTextChar"/>
    <w:uiPriority w:val="99"/>
    <w:unhideWhenUsed/>
    <w:rsid w:val="00FD1883"/>
    <w:pPr>
      <w:spacing w:line="240" w:lineRule="auto"/>
    </w:pPr>
    <w:rPr>
      <w:sz w:val="20"/>
      <w:szCs w:val="20"/>
    </w:rPr>
  </w:style>
  <w:style w:type="character" w:customStyle="1" w:styleId="CommentTextChar">
    <w:name w:val="Comment Text Char"/>
    <w:basedOn w:val="DefaultParagraphFont"/>
    <w:link w:val="CommentText"/>
    <w:uiPriority w:val="99"/>
    <w:rsid w:val="00FD1883"/>
    <w:rPr>
      <w:sz w:val="20"/>
      <w:szCs w:val="20"/>
    </w:rPr>
  </w:style>
  <w:style w:type="paragraph" w:styleId="BalloonText">
    <w:name w:val="Balloon Text"/>
    <w:basedOn w:val="Normal"/>
    <w:link w:val="BalloonTextChar"/>
    <w:uiPriority w:val="99"/>
    <w:semiHidden/>
    <w:unhideWhenUsed/>
    <w:rsid w:val="00FD1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88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D534B"/>
    <w:rPr>
      <w:b/>
      <w:bCs/>
    </w:rPr>
  </w:style>
  <w:style w:type="character" w:customStyle="1" w:styleId="CommentSubjectChar">
    <w:name w:val="Comment Subject Char"/>
    <w:basedOn w:val="CommentTextChar"/>
    <w:link w:val="CommentSubject"/>
    <w:uiPriority w:val="99"/>
    <w:semiHidden/>
    <w:rsid w:val="00CD534B"/>
    <w:rPr>
      <w:b/>
      <w:bCs/>
      <w:sz w:val="20"/>
      <w:szCs w:val="20"/>
    </w:rPr>
  </w:style>
  <w:style w:type="paragraph" w:styleId="Revision">
    <w:name w:val="Revision"/>
    <w:hidden/>
    <w:uiPriority w:val="99"/>
    <w:semiHidden/>
    <w:rsid w:val="00CD534B"/>
    <w:pPr>
      <w:spacing w:after="0" w:line="240" w:lineRule="auto"/>
    </w:pPr>
  </w:style>
  <w:style w:type="paragraph" w:styleId="Header">
    <w:name w:val="header"/>
    <w:basedOn w:val="Normal"/>
    <w:link w:val="HeaderChar"/>
    <w:uiPriority w:val="99"/>
    <w:unhideWhenUsed/>
    <w:rsid w:val="008B0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876"/>
  </w:style>
  <w:style w:type="paragraph" w:styleId="Footer">
    <w:name w:val="footer"/>
    <w:basedOn w:val="Normal"/>
    <w:link w:val="FooterChar"/>
    <w:uiPriority w:val="99"/>
    <w:unhideWhenUsed/>
    <w:rsid w:val="008B0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876"/>
  </w:style>
  <w:style w:type="character" w:styleId="Hyperlink">
    <w:name w:val="Hyperlink"/>
    <w:basedOn w:val="DefaultParagraphFont"/>
    <w:uiPriority w:val="99"/>
    <w:unhideWhenUsed/>
    <w:rsid w:val="00A4740B"/>
    <w:rPr>
      <w:color w:val="0563C1" w:themeColor="hyperlink"/>
      <w:u w:val="single"/>
    </w:rPr>
  </w:style>
  <w:style w:type="paragraph" w:customStyle="1" w:styleId="TableHeader">
    <w:name w:val="_Table Header"/>
    <w:basedOn w:val="Normal"/>
    <w:next w:val="Normal"/>
    <w:rsid w:val="00F57E78"/>
    <w:pPr>
      <w:widowControl w:val="0"/>
      <w:spacing w:before="60" w:after="60" w:line="240" w:lineRule="auto"/>
      <w:jc w:val="right"/>
    </w:pPr>
    <w:rPr>
      <w:rFonts w:ascii="Times New Roman" w:eastAsia="Times New Roman" w:hAnsi="Times New Roman" w:cs="Times New Roman"/>
      <w:b/>
      <w:color w:val="333333"/>
      <w:sz w:val="18"/>
      <w:szCs w:val="26"/>
    </w:rPr>
  </w:style>
  <w:style w:type="paragraph" w:customStyle="1" w:styleId="TableText">
    <w:name w:val="_Table Text"/>
    <w:basedOn w:val="Text"/>
    <w:link w:val="TableTextChar"/>
    <w:rsid w:val="00F57E78"/>
    <w:pPr>
      <w:spacing w:after="60"/>
    </w:pPr>
    <w:rPr>
      <w:bCs/>
      <w:sz w:val="18"/>
    </w:rPr>
  </w:style>
  <w:style w:type="paragraph" w:customStyle="1" w:styleId="Text">
    <w:name w:val="_Text"/>
    <w:basedOn w:val="Normal"/>
    <w:link w:val="TextCharChar"/>
    <w:rsid w:val="00F57E78"/>
    <w:pPr>
      <w:spacing w:before="60" w:after="120" w:line="240" w:lineRule="auto"/>
    </w:pPr>
    <w:rPr>
      <w:rFonts w:ascii="Times New Roman" w:eastAsia="Times New Roman" w:hAnsi="Times New Roman" w:cs="Times New Roman"/>
      <w:sz w:val="20"/>
      <w:szCs w:val="20"/>
      <w:lang w:val="en-US"/>
    </w:rPr>
  </w:style>
  <w:style w:type="character" w:customStyle="1" w:styleId="TextCharChar">
    <w:name w:val="_Text Char Char"/>
    <w:basedOn w:val="DefaultParagraphFont"/>
    <w:link w:val="Text"/>
    <w:rsid w:val="00F57E78"/>
    <w:rPr>
      <w:rFonts w:ascii="Times New Roman" w:eastAsia="Times New Roman" w:hAnsi="Times New Roman" w:cs="Times New Roman"/>
      <w:sz w:val="20"/>
      <w:szCs w:val="20"/>
      <w:lang w:val="en-US"/>
    </w:rPr>
  </w:style>
  <w:style w:type="character" w:customStyle="1" w:styleId="TableTextChar">
    <w:name w:val="_Table Text Char"/>
    <w:basedOn w:val="TextCharChar"/>
    <w:link w:val="TableText"/>
    <w:rsid w:val="00F57E78"/>
    <w:rPr>
      <w:rFonts w:ascii="Times New Roman" w:eastAsia="Times New Roman" w:hAnsi="Times New Roman" w:cs="Times New Roman"/>
      <w:bCs/>
      <w:sz w:val="18"/>
      <w:szCs w:val="20"/>
      <w:lang w:val="en-US"/>
    </w:rPr>
  </w:style>
  <w:style w:type="paragraph" w:customStyle="1" w:styleId="Line">
    <w:name w:val="_Line"/>
    <w:basedOn w:val="Normal"/>
    <w:next w:val="Text"/>
    <w:rsid w:val="00F57E78"/>
    <w:pPr>
      <w:pBdr>
        <w:top w:val="single" w:sz="4" w:space="0" w:color="999999"/>
      </w:pBdr>
      <w:spacing w:before="240" w:after="0" w:line="240" w:lineRule="auto"/>
    </w:pPr>
    <w:rPr>
      <w:rFonts w:ascii="Times New Roman" w:eastAsia="Times New Roman" w:hAnsi="Times New Roman" w:cs="Times New Roman"/>
      <w:sz w:val="18"/>
      <w:szCs w:val="20"/>
      <w:lang w:val="en-US"/>
    </w:rPr>
  </w:style>
  <w:style w:type="paragraph" w:customStyle="1" w:styleId="Heading1NN">
    <w:name w:val="_Heading 1 NN"/>
    <w:basedOn w:val="Normal"/>
    <w:next w:val="Line"/>
    <w:rsid w:val="00F57E78"/>
    <w:pPr>
      <w:spacing w:before="240" w:after="240" w:line="240" w:lineRule="auto"/>
    </w:pPr>
    <w:rPr>
      <w:rFonts w:ascii="Palatino Linotype" w:eastAsia="Times New Roman" w:hAnsi="Palatino Linotype" w:cs="Times New Roman"/>
      <w:color w:val="333333"/>
      <w:sz w:val="36"/>
      <w:szCs w:val="20"/>
      <w:lang w:val="en-US"/>
    </w:rPr>
  </w:style>
  <w:style w:type="paragraph" w:customStyle="1" w:styleId="TableTitle">
    <w:name w:val="_Table Title"/>
    <w:basedOn w:val="Text"/>
    <w:rsid w:val="00F57E78"/>
    <w:pPr>
      <w:spacing w:after="60"/>
    </w:pPr>
    <w:rPr>
      <w:b/>
      <w:sz w:val="18"/>
    </w:rPr>
  </w:style>
  <w:style w:type="paragraph" w:customStyle="1" w:styleId="Heading2NN">
    <w:name w:val="_Heading 2 NN"/>
    <w:basedOn w:val="Normal"/>
    <w:next w:val="Text"/>
    <w:rsid w:val="00F57E78"/>
    <w:pPr>
      <w:spacing w:before="120" w:after="0" w:line="240" w:lineRule="auto"/>
      <w:outlineLvl w:val="1"/>
    </w:pPr>
    <w:rPr>
      <w:rFonts w:ascii="Arial" w:eastAsia="Times New Roman" w:hAnsi="Arial" w:cs="Times New Roman"/>
      <w:b/>
      <w:sz w:val="24"/>
      <w:szCs w:val="20"/>
      <w:lang w:val="en-US"/>
    </w:rPr>
  </w:style>
  <w:style w:type="table" w:customStyle="1" w:styleId="TableDefinitionsGrid1">
    <w:name w:val="Table Definitions Grid1"/>
    <w:basedOn w:val="TableNormal"/>
    <w:next w:val="TableGrid"/>
    <w:uiPriority w:val="39"/>
    <w:rsid w:val="00825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546A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546AA"/>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546A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546AA"/>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814F65"/>
    <w:rPr>
      <w:i/>
      <w:iCs/>
    </w:rPr>
  </w:style>
  <w:style w:type="paragraph" w:styleId="TOCHeading">
    <w:name w:val="TOC Heading"/>
    <w:basedOn w:val="Heading1"/>
    <w:next w:val="Normal"/>
    <w:uiPriority w:val="39"/>
    <w:semiHidden/>
    <w:unhideWhenUsed/>
    <w:qFormat/>
    <w:rsid w:val="00814F65"/>
    <w:pPr>
      <w:spacing w:before="480" w:after="0" w:line="276" w:lineRule="auto"/>
      <w:ind w:left="0" w:firstLine="0"/>
      <w:outlineLvl w:val="9"/>
    </w:pPr>
    <w:rPr>
      <w:rFonts w:asciiTheme="majorHAnsi" w:hAnsiTheme="majorHAnsi"/>
      <w:bCs/>
      <w:color w:val="2E74B5" w:themeColor="accent1" w:themeShade="BF"/>
      <w:lang w:val="en-US" w:eastAsia="ja-JP"/>
    </w:rPr>
  </w:style>
  <w:style w:type="paragraph" w:styleId="TOC1">
    <w:name w:val="toc 1"/>
    <w:basedOn w:val="Normal"/>
    <w:next w:val="Normal"/>
    <w:autoRedefine/>
    <w:uiPriority w:val="39"/>
    <w:unhideWhenUsed/>
    <w:rsid w:val="00814F65"/>
    <w:pPr>
      <w:spacing w:after="100"/>
    </w:pPr>
  </w:style>
  <w:style w:type="paragraph" w:styleId="TOC2">
    <w:name w:val="toc 2"/>
    <w:basedOn w:val="Normal"/>
    <w:next w:val="Normal"/>
    <w:autoRedefine/>
    <w:uiPriority w:val="39"/>
    <w:unhideWhenUsed/>
    <w:rsid w:val="00D9580D"/>
    <w:pPr>
      <w:tabs>
        <w:tab w:val="right" w:leader="dot" w:pos="9016"/>
      </w:tabs>
      <w:spacing w:after="100"/>
      <w:ind w:left="220"/>
    </w:pPr>
  </w:style>
  <w:style w:type="paragraph" w:styleId="Caption">
    <w:name w:val="caption"/>
    <w:basedOn w:val="Normal"/>
    <w:next w:val="Normal"/>
    <w:uiPriority w:val="35"/>
    <w:unhideWhenUsed/>
    <w:qFormat/>
    <w:rsid w:val="00007822"/>
    <w:pPr>
      <w:spacing w:after="200" w:line="240" w:lineRule="auto"/>
    </w:pPr>
    <w:rPr>
      <w:b/>
      <w:bCs/>
      <w:color w:val="5B9BD5" w:themeColor="accent1"/>
      <w:sz w:val="18"/>
      <w:szCs w:val="18"/>
    </w:rPr>
  </w:style>
  <w:style w:type="character" w:styleId="FollowedHyperlink">
    <w:name w:val="FollowedHyperlink"/>
    <w:basedOn w:val="DefaultParagraphFont"/>
    <w:uiPriority w:val="99"/>
    <w:semiHidden/>
    <w:unhideWhenUsed/>
    <w:rsid w:val="00BE14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759">
      <w:bodyDiv w:val="1"/>
      <w:marLeft w:val="0"/>
      <w:marRight w:val="0"/>
      <w:marTop w:val="0"/>
      <w:marBottom w:val="0"/>
      <w:divBdr>
        <w:top w:val="none" w:sz="0" w:space="0" w:color="auto"/>
        <w:left w:val="none" w:sz="0" w:space="0" w:color="auto"/>
        <w:bottom w:val="none" w:sz="0" w:space="0" w:color="auto"/>
        <w:right w:val="none" w:sz="0" w:space="0" w:color="auto"/>
      </w:divBdr>
      <w:divsChild>
        <w:div w:id="1550729744">
          <w:marLeft w:val="547"/>
          <w:marRight w:val="0"/>
          <w:marTop w:val="0"/>
          <w:marBottom w:val="0"/>
          <w:divBdr>
            <w:top w:val="none" w:sz="0" w:space="0" w:color="auto"/>
            <w:left w:val="none" w:sz="0" w:space="0" w:color="auto"/>
            <w:bottom w:val="none" w:sz="0" w:space="0" w:color="auto"/>
            <w:right w:val="none" w:sz="0" w:space="0" w:color="auto"/>
          </w:divBdr>
        </w:div>
      </w:divsChild>
    </w:div>
    <w:div w:id="41713576">
      <w:bodyDiv w:val="1"/>
      <w:marLeft w:val="0"/>
      <w:marRight w:val="0"/>
      <w:marTop w:val="0"/>
      <w:marBottom w:val="0"/>
      <w:divBdr>
        <w:top w:val="none" w:sz="0" w:space="0" w:color="auto"/>
        <w:left w:val="none" w:sz="0" w:space="0" w:color="auto"/>
        <w:bottom w:val="none" w:sz="0" w:space="0" w:color="auto"/>
        <w:right w:val="none" w:sz="0" w:space="0" w:color="auto"/>
      </w:divBdr>
      <w:divsChild>
        <w:div w:id="512040125">
          <w:marLeft w:val="547"/>
          <w:marRight w:val="0"/>
          <w:marTop w:val="0"/>
          <w:marBottom w:val="0"/>
          <w:divBdr>
            <w:top w:val="none" w:sz="0" w:space="0" w:color="auto"/>
            <w:left w:val="none" w:sz="0" w:space="0" w:color="auto"/>
            <w:bottom w:val="none" w:sz="0" w:space="0" w:color="auto"/>
            <w:right w:val="none" w:sz="0" w:space="0" w:color="auto"/>
          </w:divBdr>
        </w:div>
      </w:divsChild>
    </w:div>
    <w:div w:id="515462659">
      <w:bodyDiv w:val="1"/>
      <w:marLeft w:val="0"/>
      <w:marRight w:val="0"/>
      <w:marTop w:val="0"/>
      <w:marBottom w:val="0"/>
      <w:divBdr>
        <w:top w:val="none" w:sz="0" w:space="0" w:color="auto"/>
        <w:left w:val="none" w:sz="0" w:space="0" w:color="auto"/>
        <w:bottom w:val="none" w:sz="0" w:space="0" w:color="auto"/>
        <w:right w:val="none" w:sz="0" w:space="0" w:color="auto"/>
      </w:divBdr>
      <w:divsChild>
        <w:div w:id="181361357">
          <w:marLeft w:val="547"/>
          <w:marRight w:val="0"/>
          <w:marTop w:val="0"/>
          <w:marBottom w:val="0"/>
          <w:divBdr>
            <w:top w:val="none" w:sz="0" w:space="0" w:color="auto"/>
            <w:left w:val="none" w:sz="0" w:space="0" w:color="auto"/>
            <w:bottom w:val="none" w:sz="0" w:space="0" w:color="auto"/>
            <w:right w:val="none" w:sz="0" w:space="0" w:color="auto"/>
          </w:divBdr>
        </w:div>
      </w:divsChild>
    </w:div>
    <w:div w:id="878320142">
      <w:bodyDiv w:val="1"/>
      <w:marLeft w:val="0"/>
      <w:marRight w:val="0"/>
      <w:marTop w:val="0"/>
      <w:marBottom w:val="0"/>
      <w:divBdr>
        <w:top w:val="none" w:sz="0" w:space="0" w:color="auto"/>
        <w:left w:val="none" w:sz="0" w:space="0" w:color="auto"/>
        <w:bottom w:val="none" w:sz="0" w:space="0" w:color="auto"/>
        <w:right w:val="none" w:sz="0" w:space="0" w:color="auto"/>
      </w:divBdr>
      <w:divsChild>
        <w:div w:id="578562729">
          <w:marLeft w:val="547"/>
          <w:marRight w:val="0"/>
          <w:marTop w:val="0"/>
          <w:marBottom w:val="0"/>
          <w:divBdr>
            <w:top w:val="none" w:sz="0" w:space="0" w:color="auto"/>
            <w:left w:val="none" w:sz="0" w:space="0" w:color="auto"/>
            <w:bottom w:val="none" w:sz="0" w:space="0" w:color="auto"/>
            <w:right w:val="none" w:sz="0" w:space="0" w:color="auto"/>
          </w:divBdr>
        </w:div>
      </w:divsChild>
    </w:div>
    <w:div w:id="895817550">
      <w:bodyDiv w:val="1"/>
      <w:marLeft w:val="0"/>
      <w:marRight w:val="0"/>
      <w:marTop w:val="0"/>
      <w:marBottom w:val="0"/>
      <w:divBdr>
        <w:top w:val="none" w:sz="0" w:space="0" w:color="auto"/>
        <w:left w:val="none" w:sz="0" w:space="0" w:color="auto"/>
        <w:bottom w:val="none" w:sz="0" w:space="0" w:color="auto"/>
        <w:right w:val="none" w:sz="0" w:space="0" w:color="auto"/>
      </w:divBdr>
    </w:div>
    <w:div w:id="1164203329">
      <w:bodyDiv w:val="1"/>
      <w:marLeft w:val="0"/>
      <w:marRight w:val="0"/>
      <w:marTop w:val="0"/>
      <w:marBottom w:val="0"/>
      <w:divBdr>
        <w:top w:val="none" w:sz="0" w:space="0" w:color="auto"/>
        <w:left w:val="none" w:sz="0" w:space="0" w:color="auto"/>
        <w:bottom w:val="none" w:sz="0" w:space="0" w:color="auto"/>
        <w:right w:val="none" w:sz="0" w:space="0" w:color="auto"/>
      </w:divBdr>
      <w:divsChild>
        <w:div w:id="1261137803">
          <w:marLeft w:val="547"/>
          <w:marRight w:val="0"/>
          <w:marTop w:val="0"/>
          <w:marBottom w:val="0"/>
          <w:divBdr>
            <w:top w:val="none" w:sz="0" w:space="0" w:color="auto"/>
            <w:left w:val="none" w:sz="0" w:space="0" w:color="auto"/>
            <w:bottom w:val="none" w:sz="0" w:space="0" w:color="auto"/>
            <w:right w:val="none" w:sz="0" w:space="0" w:color="auto"/>
          </w:divBdr>
        </w:div>
      </w:divsChild>
    </w:div>
    <w:div w:id="1321928833">
      <w:bodyDiv w:val="1"/>
      <w:marLeft w:val="0"/>
      <w:marRight w:val="0"/>
      <w:marTop w:val="0"/>
      <w:marBottom w:val="0"/>
      <w:divBdr>
        <w:top w:val="none" w:sz="0" w:space="0" w:color="auto"/>
        <w:left w:val="none" w:sz="0" w:space="0" w:color="auto"/>
        <w:bottom w:val="none" w:sz="0" w:space="0" w:color="auto"/>
        <w:right w:val="none" w:sz="0" w:space="0" w:color="auto"/>
      </w:divBdr>
    </w:div>
    <w:div w:id="1395274106">
      <w:bodyDiv w:val="1"/>
      <w:marLeft w:val="0"/>
      <w:marRight w:val="0"/>
      <w:marTop w:val="0"/>
      <w:marBottom w:val="0"/>
      <w:divBdr>
        <w:top w:val="none" w:sz="0" w:space="0" w:color="auto"/>
        <w:left w:val="none" w:sz="0" w:space="0" w:color="auto"/>
        <w:bottom w:val="none" w:sz="0" w:space="0" w:color="auto"/>
        <w:right w:val="none" w:sz="0" w:space="0" w:color="auto"/>
      </w:divBdr>
    </w:div>
    <w:div w:id="1977947590">
      <w:bodyDiv w:val="1"/>
      <w:marLeft w:val="0"/>
      <w:marRight w:val="0"/>
      <w:marTop w:val="0"/>
      <w:marBottom w:val="0"/>
      <w:divBdr>
        <w:top w:val="none" w:sz="0" w:space="0" w:color="auto"/>
        <w:left w:val="none" w:sz="0" w:space="0" w:color="auto"/>
        <w:bottom w:val="none" w:sz="0" w:space="0" w:color="auto"/>
        <w:right w:val="none" w:sz="0" w:space="0" w:color="auto"/>
      </w:divBdr>
      <w:divsChild>
        <w:div w:id="4280897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taff.auckland.ac.nz/en/human-resources/health-safety-and-wellbeing/health-and-safety-risk-management.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staff.auckland.ac.nz/hsw" TargetMode="External"/><Relationship Id="rId2" Type="http://schemas.openxmlformats.org/officeDocument/2006/relationships/hyperlink" Target="http://www.auckland.ac.nz/hsw" TargetMode="External"/><Relationship Id="rId1" Type="http://schemas.openxmlformats.org/officeDocument/2006/relationships/hyperlink" Target="mailto:hsw@auckland.ac.n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ct:contentTypeSchema ct:_="" ma:_="" ma:contentTypeName="Document" ma:contentTypeID="0x0101002BA42C1636C35C4F8E06242F290C625D" ma:contentTypeVersion="" ma:contentTypeDescription="Create a new document." ma:contentTypeScope="" ma:versionID="0fff59c97970f410ff480f2e5ce2b59c" xmlns:ct="http://schemas.microsoft.com/office/2006/metadata/contentType" xmlns:ma="http://schemas.microsoft.com/office/2006/metadata/properties/metaAttributes">
<xsd:schema targetNamespace="http://schemas.microsoft.com/office/2006/metadata/properties" ma:root="true" ma:fieldsID="71f7237f1249544efac3ab66cfff8728" ns2:_="" ns3:_="" ns4:_="" xmlns:xsd="http://www.w3.org/2001/XMLSchema" xmlns:xs="http://www.w3.org/2001/XMLSchema" xmlns:p="http://schemas.microsoft.com/office/2006/metadata/properties" xmlns:ns2="9b6121ec-0013-41cb-b800-b7d07b69660f" xmlns:ns3="$ListId:Shared Documents;" xmlns:ns4="c9fdddd0-6956-4a2e-a84a-7e57b7fc04ea">
<xsd:import namespace="9b6121ec-0013-41cb-b800-b7d07b69660f"/>
<xsd:import namespace="$ListId:Shared Documents;"/>
<xsd:import namespace="c9fdddd0-6956-4a2e-a84a-7e57b7fc04ea"/>
<xsd:element name="properties">
<xsd:complexType>
<xsd:sequence>
<xsd:element name="documentManagement">
<xsd:complexType>
<xsd:all>
<xsd:element ref="ns2:TaxCatchAll" minOccurs="0"/>
<xsd:element ref="ns3:Stream" minOccurs="0"/>
<xsd:element ref="ns4:Work_x0020_Stream" minOccurs="0"/>
<xsd:element ref="ns4:Deliverable" minOccurs="0"/>
<xsd:element ref="ns4:Ready_x0020_for_x0020_Workgroup" minOccurs="0"/>
<xsd:element ref="ns4:Policy_x0020_Team_x0020_Ready" minOccurs="0"/>
<xsd:element ref="ns4:Ready_x0020__x002d__x0020_open_x0020_consultation" minOccurs="0"/>
<xsd:element ref="ns4:Ready_x0020_for_x0020_SAC" minOccurs="0"/>
<xsd:element ref="ns4:Ready_x0020_to_x0020_Publish" minOccurs="0"/>
<xsd:element ref="ns4:Comments" minOccurs="0"/>
</xsd:all>
</xsd:complexType>
</xsd:element>
</xsd:sequence>
</xsd:complexType>
</xsd:element>
</xsd:schema>
<xsd:schema targetNamespace="9b6121ec-0013-41cb-b800-b7d07b69660f"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TaxCatchAll" ma:index="8" nillable="true" ma:displayName="Taxonomy Catch All Column" ma:description="" ma:hidden="true" ma:list="{94b29187-c622-473d-b4e2-80d2278031bf}" ma:internalName="TaxCatchAll" ma:showField="CatchAllData" ma:web="9b6121ec-0013-41cb-b800-b7d07b69660f">
<xsd:complexType>
<xsd:complexContent>
<xsd:extension base="dms:MultiChoiceLookup">
<xsd:sequence>
<xsd:element name="Value" type="dms:Lookup" maxOccurs="unbounded" minOccurs="0" nillable="true"/>
</xsd:sequence>
</xsd:extension>
</xsd:complexContent>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tream" ma:index="9" nillable="true" ma:displayName="Stream" ma:format="Dropdown" ma:internalName="Stream">
<xsd:simpleType>
<xsd:restriction base="dms:Choice">
<xsd:enumeration value="Benefits Management"/>
<xsd:enumeration value="Business Analysis"/>
<xsd:enumeration value="Change Management"/>
<xsd:enumeration value="Draft version"/>
<xsd:enumeration value="Governance"/>
<xsd:enumeration value="Meetings"/>
<xsd:enumeration value="Operational/BAU"/>
<xsd:enumeration value="Process Management"/>
<xsd:enumeration value="Project Management"/>
<xsd:enumeration value="Communications"/>
<xsd:enumeration value="Final-Ready to Publish"/>
<xsd:enumeration value="Review Docs"/>
<xsd:enumeration value="Topic Standard"/>
<xsd:enumeration value="Topic Procedures"/>
<xsd:enumeration value="Topic Guidelines"/>
</xsd:restriction>
</xsd:simpleType>
</xsd:element>
</xsd:schema>
<xsd:schema targetNamespace="c9fdddd0-6956-4a2e-a84a-7e57b7fc04ea"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Work_x0020_Stream" ma:index="10" nillable="true" ma:displayName="Work Stream" ma:format="Dropdown" ma:internalName="Work_x0020_Stream">
<xsd:simpleType>
<xsd:union memberTypes="dms:Text">
<xsd:simpleType>
<xsd:restriction base="dms:Choice">
<xsd:enumeration value="Approval Progress"/>
<xsd:enumeration value="Project Documents"/>
<xsd:enumeration value="Leadership &amp; Governance"/>
<xsd:enumeration value="Risk/Hazard Management"/>
<xsd:enumeration value="Targeted hazards"/>
<xsd:enumeration value="HSW Service"/>
<xsd:enumeration value="Field Activity"/>
<xsd:enumeration value="Fire Safety"/>
<xsd:enumeration value="Working @ Heights"/>
<xsd:enumeration value="Workshop, Machinery and Plant"/>
<xsd:enumeration value="X-Archive"/>
<xsd:enumeration value="Z-Published"/>
</xsd:restriction>
</xsd:simpleType>
</xsd:union>
</xsd:simpleType>
</xsd:element>
<xsd:element name="Deliverable" ma:index="11" nillable="true" ma:displayName="Deliverable" ma:default="0" ma:description="Is this document a key project deliverable." ma:internalName="Deliverable">
<xsd:simpleType>
<xsd:restriction base="dms:Boolean"/>
</xsd:simpleType>
</xsd:element>
<xsd:element name="Ready_x0020_for_x0020_Workgroup" ma:index="12" nillable="true" ma:displayName="Ready for Workgroup" ma:default="0" ma:description="Click Yes if this is sanctioned by HSW Department" ma:internalName="Ready_x0020_for_x0020_Workgroup">
<xsd:simpleType>
<xsd:restriction base="dms:Boolean"/>
</xsd:simpleType>
</xsd:element>
<xsd:element name="Policy_x0020_Team_x0020_Ready" ma:index="13" nillable="true" ma:displayName="Policy Team Ready" ma:default="0" ma:description="Select Yes if ready for Policy Team review" ma:internalName="Policy_x0020_Team_x0020_Ready">
<xsd:simpleType>
<xsd:restriction base="dms:Boolean"/>
</xsd:simpleType>
</xsd:element>
<xsd:element name="Ready_x0020__x002d__x0020_open_x0020_consultation" ma:index="14" nillable="true" ma:displayName="Ready - open consult" ma:default="0" ma:description="Select Yes when ready for Open Consultation" ma:internalName="Ready_x0020__x002d__x0020_open_x0020_consultation">
<xsd:simpleType>
<xsd:restriction base="dms:Boolean"/>
</xsd:simpleType>
</xsd:element>
<xsd:element name="Ready_x0020_for_x0020_SAC" ma:index="15" nillable="true" ma:displayName="Ready for SAC" ma:default="0" ma:description="Select Yes when ready for Staff Advisiory" ma:internalName="Ready_x0020_for_x0020_SAC">
<xsd:simpleType>
<xsd:restriction base="dms:Boolean"/>
</xsd:simpleType>
</xsd:element>
<xsd:element name="Ready_x0020_to_x0020_Publish" ma:index="16" nillable="true" ma:displayName="Ready to Publish" ma:default="0" ma:description="Select Yes to start the publishing workflow" ma:internalName="Ready_x0020_to_x0020_Publish">
<xsd:simpleType>
<xsd:restriction base="dms:Boolean"/>
</xsd:simpleType>
</xsd:element>
<xsd:element name="Comments" ma:index="17" nillable="true" ma:displayName="Comments" ma:internalName="Comments">
<xsd:simpleType>
<xsd:restriction base="dms:Note">
<xsd:maxLength value="255"/>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p:properties xmlns:p="http://schemas.microsoft.com/office/2006/metadata/properties" xmlns:xsi="http://www.w3.org/2001/XMLSchema-instance" xmlns:pc="http://schemas.microsoft.com/office/infopath/2007/PartnerControls"><documentManagement><Work_x0020_Stream xmlns="c9fdddd0-6956-4a2e-a84a-7e57b7fc04ea">HSW Service</Work_x0020_Stream><Stream xmlns="$ListId:Shared Documents;">Final-Ready to Publish</Stream><TaxCatchAll xmlns="9b6121ec-0013-41cb-b800-b7d07b69660f"/><Deliverable xmlns="c9fdddd0-6956-4a2e-a84a-7e57b7fc04ea">true</Deliverable><Ready_x0020_for_x0020_Workgroup xmlns="c9fdddd0-6956-4a2e-a84a-7e57b7fc04ea">false</Ready_x0020_for_x0020_Workgroup><Ready_x0020__x002d__x0020_open_x0020_consultation xmlns="c9fdddd0-6956-4a2e-a84a-7e57b7fc04ea">false</Ready_x0020__x002d__x0020_open_x0020_consultation><Ready_x0020_to_x0020_Publish xmlns="c9fdddd0-6956-4a2e-a84a-7e57b7fc04ea">true</Ready_x0020_to_x0020_Publish><Ready_x0020_for_x0020_SAC xmlns="c9fdddd0-6956-4a2e-a84a-7e57b7fc04ea">false</Ready_x0020_for_x0020_SAC><Policy_x0020_Team_x0020_Ready xmlns="c9fdddd0-6956-4a2e-a84a-7e57b7fc04ea">false</Policy_x0020_Team_x0020_Ready><Comments xmlns="c9fdddd0-6956-4a2e-a84a-7e57b7fc04ea" xsi:nil="true"/></documentManagement></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39742-9947-40FA-B92D-8C4B7C0C461A}">
  <ds:schemaRefs>
    <ds:schemaRef ds:uri="http://schemas.openxmlformats.org/officeDocument/2006/bibliography"/>
  </ds:schemaRefs>
</ds:datastoreItem>
</file>

<file path=customXml/itemProps2.xml><?xml version="1.0" encoding="utf-8"?>
<ds:datastoreItem xmlns:ds="http://schemas.openxmlformats.org/officeDocument/2006/customXml" ds:itemID="{717E64A4-A97C-4DF4-95BB-4BB43A6DD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121ec-0013-41cb-b800-b7d07b69660f"/>
    <ds:schemaRef ds:uri="$ListId:Shared Documents;"/>
    <ds:schemaRef ds:uri="c9fdddd0-6956-4a2e-a84a-7e57b7fc0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940A7-186C-41BC-B853-413C23813921}">
  <ds:schemaRefs>
    <ds:schemaRef ds:uri="http://schemas.microsoft.com/office/2006/metadata/properties"/>
    <ds:schemaRef ds:uri="http://schemas.microsoft.com/office/infopath/2007/PartnerControls"/>
    <ds:schemaRef ds:uri="c9fdddd0-6956-4a2e-a84a-7e57b7fc04ea"/>
    <ds:schemaRef ds:uri="$ListId:Shared Documents;"/>
    <ds:schemaRef ds:uri="9b6121ec-0013-41cb-b800-b7d07b69660f"/>
  </ds:schemaRefs>
</ds:datastoreItem>
</file>

<file path=customXml/itemProps4.xml><?xml version="1.0" encoding="utf-8"?>
<ds:datastoreItem xmlns:ds="http://schemas.openxmlformats.org/officeDocument/2006/customXml" ds:itemID="{5025E73F-5399-4DAB-8818-C0B77ABE39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4319</Words>
  <Characters>24621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c:creator>
  <cp:lastModifiedBy>Ras Malika</cp:lastModifiedBy>
  <cp:revision>5</cp:revision>
  <cp:lastPrinted>2017-09-12T21:17:00Z</cp:lastPrinted>
  <dcterms:created xsi:type="dcterms:W3CDTF">2023-03-17T04:41:00Z</dcterms:created>
  <dcterms:modified xsi:type="dcterms:W3CDTF">2023-05-01T00:32:00Z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0x0101002BA42C1636C35C4F8E06242F290C625D</vt:lpwstr>
  </property>
  <property fmtid="{D5CDD505-2E9C-101B-9397-08002B2CF9AE}" pid="3" name="Order">
    <vt:r8>25000</vt:r8>
  </property>
  <property fmtid="{D5CDD505-2E9C-101B-9397-08002B2CF9AE}" pid="4" name="Stage">
    <vt:lpwstr>3.Execution</vt:lpwstr>
  </property>
</Properties>
</file>