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06F7" w14:textId="77777777" w:rsidR="004D45CD" w:rsidRPr="00905A67" w:rsidRDefault="004D45CD" w:rsidP="004D45CD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05A67">
        <w:rPr>
          <w:rFonts w:ascii="Calibri" w:hAnsi="Calibri" w:cs="Calibri"/>
          <w:b/>
          <w:bCs/>
        </w:rPr>
        <w:t>Oral Statement: National Iwi Chairs Forum (Pou Tikanga) and the University of Auckland’s Aotearoa Centre for Indigenous Peoples and the Law</w:t>
      </w:r>
    </w:p>
    <w:p w14:paraId="5B5811F0" w14:textId="77777777" w:rsidR="004D45CD" w:rsidRPr="00905A67" w:rsidRDefault="004D45CD" w:rsidP="004D45CD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05A67">
        <w:rPr>
          <w:rFonts w:ascii="Calibri" w:hAnsi="Calibri" w:cs="Calibri"/>
          <w:b/>
          <w:bCs/>
        </w:rPr>
        <w:t xml:space="preserve">Delivered by Claire Charters </w:t>
      </w:r>
    </w:p>
    <w:p w14:paraId="5CB506B7" w14:textId="4D19D874" w:rsidR="004D45CD" w:rsidRPr="00D93913" w:rsidRDefault="004D45CD" w:rsidP="004D45CD">
      <w:pPr>
        <w:spacing w:line="276" w:lineRule="auto"/>
        <w:jc w:val="both"/>
        <w:rPr>
          <w:rFonts w:ascii="Calibri" w:hAnsi="Calibri" w:cs="Calibri"/>
          <w:b/>
          <w:bCs/>
          <w:lang w:val="mi-NZ"/>
        </w:rPr>
      </w:pPr>
      <w:r w:rsidRPr="00905A67">
        <w:rPr>
          <w:rFonts w:ascii="Calibri" w:hAnsi="Calibri" w:cs="Calibri"/>
          <w:b/>
          <w:bCs/>
        </w:rPr>
        <w:t xml:space="preserve">Topic: </w:t>
      </w:r>
      <w:r w:rsidR="00466BA8">
        <w:rPr>
          <w:rFonts w:ascii="Calibri" w:hAnsi="Calibri" w:cs="Calibri"/>
          <w:b/>
          <w:bCs/>
        </w:rPr>
        <w:t xml:space="preserve">Declaration Implementation: Dialogue </w:t>
      </w:r>
      <w:r w:rsidR="007F6639">
        <w:rPr>
          <w:rFonts w:ascii="Calibri" w:hAnsi="Calibri" w:cs="Calibri"/>
          <w:b/>
          <w:bCs/>
        </w:rPr>
        <w:t xml:space="preserve">with SRIP, EMRIP, PFII and treaty </w:t>
      </w:r>
      <w:r w:rsidR="00837834">
        <w:rPr>
          <w:rFonts w:ascii="Calibri" w:hAnsi="Calibri" w:cs="Calibri"/>
          <w:b/>
          <w:bCs/>
        </w:rPr>
        <w:t>b</w:t>
      </w:r>
      <w:r w:rsidR="007F6639">
        <w:rPr>
          <w:rFonts w:ascii="Calibri" w:hAnsi="Calibri" w:cs="Calibri"/>
          <w:b/>
          <w:bCs/>
        </w:rPr>
        <w:t>odies</w:t>
      </w:r>
    </w:p>
    <w:p w14:paraId="1ED764BA" w14:textId="214EAA21" w:rsidR="004D45CD" w:rsidRPr="002259D2" w:rsidRDefault="004D45CD" w:rsidP="00D73CA2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05A67">
        <w:rPr>
          <w:rFonts w:ascii="Calibri" w:hAnsi="Calibri" w:cs="Calibri"/>
          <w:b/>
          <w:bCs/>
        </w:rPr>
        <w:t>1</w:t>
      </w:r>
      <w:r w:rsidR="006112FC">
        <w:rPr>
          <w:rFonts w:ascii="Calibri" w:hAnsi="Calibri" w:cs="Calibri"/>
          <w:b/>
          <w:bCs/>
        </w:rPr>
        <w:t>6</w:t>
      </w:r>
      <w:r w:rsidRPr="00905A67">
        <w:rPr>
          <w:rFonts w:ascii="Calibri" w:hAnsi="Calibri" w:cs="Calibri"/>
          <w:b/>
          <w:bCs/>
        </w:rPr>
        <w:t xml:space="preserve"> July 2025</w:t>
      </w:r>
    </w:p>
    <w:p w14:paraId="4AE0FECB" w14:textId="6FECA2F5" w:rsidR="002259D2" w:rsidRDefault="00D93913" w:rsidP="002259D2">
      <w:pPr>
        <w:spacing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Tēnā</w:t>
      </w:r>
      <w:proofErr w:type="spellEnd"/>
      <w:r w:rsidR="002259D2">
        <w:rPr>
          <w:rFonts w:ascii="Calibri" w:hAnsi="Calibri" w:cs="Calibri"/>
        </w:rPr>
        <w:t xml:space="preserve"> koutou </w:t>
      </w:r>
      <w:proofErr w:type="spellStart"/>
      <w:r w:rsidR="002259D2">
        <w:rPr>
          <w:rFonts w:ascii="Calibri" w:hAnsi="Calibri" w:cs="Calibri"/>
        </w:rPr>
        <w:t>k</w:t>
      </w:r>
      <w:r>
        <w:rPr>
          <w:rFonts w:ascii="Calibri" w:hAnsi="Calibri" w:cs="Calibri"/>
        </w:rPr>
        <w:t>ā</w:t>
      </w:r>
      <w:r w:rsidR="002259D2">
        <w:rPr>
          <w:rFonts w:ascii="Calibri" w:hAnsi="Calibri" w:cs="Calibri"/>
        </w:rPr>
        <w:t>toa</w:t>
      </w:r>
      <w:proofErr w:type="spellEnd"/>
      <w:r w:rsidR="002259D2">
        <w:rPr>
          <w:rFonts w:ascii="Calibri" w:hAnsi="Calibri" w:cs="Calibri"/>
        </w:rPr>
        <w:t>.</w:t>
      </w:r>
    </w:p>
    <w:p w14:paraId="1BC63812" w14:textId="7A4E802E" w:rsidR="004D45CD" w:rsidRDefault="00D73CA2" w:rsidP="002259D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speak on</w:t>
      </w:r>
      <w:r w:rsidRPr="007D2BCD">
        <w:rPr>
          <w:rFonts w:ascii="Calibri" w:hAnsi="Calibri" w:cs="Calibri"/>
        </w:rPr>
        <w:t xml:space="preserve"> behalf of Pou Tikanga of the National </w:t>
      </w:r>
      <w:r>
        <w:rPr>
          <w:rFonts w:ascii="Calibri" w:hAnsi="Calibri" w:cs="Calibri"/>
        </w:rPr>
        <w:t>Tribal Nations’</w:t>
      </w:r>
      <w:r w:rsidRPr="007D2BCD">
        <w:rPr>
          <w:rFonts w:ascii="Calibri" w:hAnsi="Calibri" w:cs="Calibri"/>
        </w:rPr>
        <w:t xml:space="preserve"> Chairs Forum of New Zealand</w:t>
      </w:r>
      <w:r>
        <w:rPr>
          <w:rFonts w:ascii="Calibri" w:hAnsi="Calibri" w:cs="Calibri"/>
        </w:rPr>
        <w:t xml:space="preserve"> and the Aotearoa Centre for Indigenous Peoples and the Law</w:t>
      </w:r>
      <w:r w:rsidRPr="007D2BCD">
        <w:rPr>
          <w:rFonts w:ascii="Calibri" w:hAnsi="Calibri" w:cs="Calibri"/>
        </w:rPr>
        <w:t>.</w:t>
      </w:r>
      <w:r w:rsidR="00D924B0">
        <w:rPr>
          <w:rFonts w:ascii="Calibri" w:hAnsi="Calibri" w:cs="Calibri"/>
        </w:rPr>
        <w:t xml:space="preserve">  </w:t>
      </w:r>
    </w:p>
    <w:p w14:paraId="59CAD628" w14:textId="19B2B1AC" w:rsidR="00D73CA2" w:rsidRDefault="00D73CA2" w:rsidP="002259D2">
      <w:pPr>
        <w:spacing w:line="276" w:lineRule="auto"/>
        <w:jc w:val="both"/>
        <w:rPr>
          <w:rFonts w:ascii="Calibri" w:hAnsi="Calibri" w:cs="Calibri"/>
        </w:rPr>
      </w:pPr>
      <w:r w:rsidRPr="007D2BCD">
        <w:rPr>
          <w:rFonts w:ascii="Calibri" w:hAnsi="Calibri" w:cs="Calibri"/>
        </w:rPr>
        <w:t xml:space="preserve">The National </w:t>
      </w:r>
      <w:r>
        <w:rPr>
          <w:rFonts w:ascii="Calibri" w:hAnsi="Calibri" w:cs="Calibri"/>
        </w:rPr>
        <w:t>Tribal Nations’</w:t>
      </w:r>
      <w:r w:rsidRPr="007D2BCD">
        <w:rPr>
          <w:rFonts w:ascii="Calibri" w:hAnsi="Calibri" w:cs="Calibri"/>
        </w:rPr>
        <w:t xml:space="preserve"> Chairs Forum is made up of leaders from over 80 </w:t>
      </w:r>
      <w:r w:rsidR="00D93913">
        <w:rPr>
          <w:rFonts w:ascii="Calibri" w:hAnsi="Calibri" w:cs="Calibri"/>
        </w:rPr>
        <w:t>Māori</w:t>
      </w:r>
      <w:r w:rsidRPr="007D2BCD">
        <w:rPr>
          <w:rFonts w:ascii="Calibri" w:hAnsi="Calibri" w:cs="Calibri"/>
        </w:rPr>
        <w:t xml:space="preserve"> nations who carry mandates from their peoples. </w:t>
      </w:r>
    </w:p>
    <w:p w14:paraId="06ABAE14" w14:textId="3DFF2701" w:rsidR="00466BA8" w:rsidRDefault="00466BA8" w:rsidP="002259D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have 3 points:</w:t>
      </w:r>
    </w:p>
    <w:p w14:paraId="2203DA4D" w14:textId="7A8352FA" w:rsidR="00466BA8" w:rsidRDefault="00D35C6B" w:rsidP="00466BA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First, t</w:t>
      </w:r>
      <w:r w:rsidR="00466BA8">
        <w:rPr>
          <w:rFonts w:ascii="Calibri" w:hAnsi="Calibri" w:cs="Calibri"/>
        </w:rPr>
        <w:t xml:space="preserve">he current Government has rejected any initiative to develop a national action plan on the Declaration and coalition partners have rejected the Declaration.  </w:t>
      </w:r>
    </w:p>
    <w:p w14:paraId="34BF8047" w14:textId="77777777" w:rsidR="00D35C6B" w:rsidRDefault="00D35C6B" w:rsidP="00D35C6B">
      <w:pPr>
        <w:pStyle w:val="ListParagraph"/>
        <w:spacing w:line="276" w:lineRule="auto"/>
        <w:jc w:val="both"/>
        <w:rPr>
          <w:rFonts w:ascii="Calibri" w:hAnsi="Calibri" w:cs="Calibri"/>
        </w:rPr>
      </w:pPr>
    </w:p>
    <w:p w14:paraId="039122FE" w14:textId="7F024792" w:rsidR="00D35C6B" w:rsidRDefault="00D35C6B" w:rsidP="00D35C6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Second, despite this, i</w:t>
      </w:r>
      <w:r w:rsidR="00466BA8">
        <w:rPr>
          <w:rFonts w:ascii="Calibri" w:hAnsi="Calibri" w:cs="Calibri"/>
        </w:rPr>
        <w:t>mplementation of the Declaration remains a priority for the National Tribal Nations Chairs’ Forum</w:t>
      </w:r>
      <w:r>
        <w:rPr>
          <w:rFonts w:ascii="Calibri" w:hAnsi="Calibri" w:cs="Calibri"/>
        </w:rPr>
        <w:t xml:space="preserve">, specific tribal nations and Māori representative bodies.  We pursue </w:t>
      </w:r>
      <w:r w:rsidR="00CB534B">
        <w:rPr>
          <w:rFonts w:ascii="Calibri" w:hAnsi="Calibri" w:cs="Calibri"/>
        </w:rPr>
        <w:t>this</w:t>
      </w:r>
      <w:r>
        <w:rPr>
          <w:rFonts w:ascii="Calibri" w:hAnsi="Calibri" w:cs="Calibri"/>
        </w:rPr>
        <w:t xml:space="preserve"> in a various ways, including by our participation in international fora</w:t>
      </w:r>
      <w:r w:rsidR="00837834">
        <w:rPr>
          <w:rFonts w:ascii="Calibri" w:hAnsi="Calibri" w:cs="Calibri"/>
        </w:rPr>
        <w:t xml:space="preserve"> such as this and before</w:t>
      </w:r>
      <w:r>
        <w:rPr>
          <w:rFonts w:ascii="Calibri" w:hAnsi="Calibri" w:cs="Calibri"/>
        </w:rPr>
        <w:t xml:space="preserve"> human rights treaty bodies.  We are very grateful for your support. We also raise the Declaration in courts at the highest level</w:t>
      </w:r>
      <w:r w:rsidR="00881E4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before the Waitangi Tribunal</w:t>
      </w:r>
      <w:r w:rsidR="00881E47">
        <w:rPr>
          <w:rFonts w:ascii="Calibri" w:hAnsi="Calibri" w:cs="Calibri"/>
        </w:rPr>
        <w:t xml:space="preserve"> and in political contexts</w:t>
      </w:r>
      <w:r>
        <w:rPr>
          <w:rFonts w:ascii="Calibri" w:hAnsi="Calibri" w:cs="Calibri"/>
        </w:rPr>
        <w:t xml:space="preserve">.  </w:t>
      </w:r>
    </w:p>
    <w:p w14:paraId="71F81E59" w14:textId="77777777" w:rsidR="00D35C6B" w:rsidRPr="00D35C6B" w:rsidRDefault="00D35C6B" w:rsidP="00D35C6B">
      <w:pPr>
        <w:pStyle w:val="ListParagraph"/>
        <w:rPr>
          <w:rFonts w:ascii="Calibri" w:hAnsi="Calibri" w:cs="Calibri"/>
        </w:rPr>
      </w:pPr>
    </w:p>
    <w:p w14:paraId="583F4144" w14:textId="3B2B6BFB" w:rsidR="00D35C6B" w:rsidRDefault="00D35C6B" w:rsidP="00D35C6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D35C6B">
        <w:rPr>
          <w:rFonts w:ascii="Calibri" w:hAnsi="Calibri" w:cs="Calibri"/>
        </w:rPr>
        <w:t xml:space="preserve">Finally, </w:t>
      </w:r>
      <w:r>
        <w:rPr>
          <w:rFonts w:ascii="Calibri" w:hAnsi="Calibri" w:cs="Calibri"/>
        </w:rPr>
        <w:t>we note</w:t>
      </w:r>
      <w:r w:rsidR="00837834">
        <w:rPr>
          <w:rFonts w:ascii="Calibri" w:hAnsi="Calibri" w:cs="Calibri"/>
        </w:rPr>
        <w:t xml:space="preserve"> again</w:t>
      </w:r>
      <w:r>
        <w:rPr>
          <w:rFonts w:ascii="Calibri" w:hAnsi="Calibri" w:cs="Calibri"/>
        </w:rPr>
        <w:t xml:space="preserve"> the Deputy Prime Minister’s rejection of the Special Rapporteur’s “letter of allegation” requesting New Zealand’s response to concerns he has heard from Māori.  </w:t>
      </w:r>
      <w:r w:rsidR="00686BFC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Deputy Prime Minister </w:t>
      </w:r>
      <w:r w:rsidR="00837834">
        <w:rPr>
          <w:rFonts w:ascii="Calibri" w:hAnsi="Calibri" w:cs="Calibri"/>
        </w:rPr>
        <w:t xml:space="preserve">misunderstood the nature of an allegation letter, which simply asks states to respond to information they have heard.  The Deputy Prime Minister </w:t>
      </w:r>
      <w:r>
        <w:rPr>
          <w:rFonts w:ascii="Calibri" w:hAnsi="Calibri" w:cs="Calibri"/>
        </w:rPr>
        <w:t>described the Special Rapporteur’s letter as offensive and an affront to New Zealand’s sovereignty</w:t>
      </w:r>
      <w:r w:rsidR="008378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illustrat</w:t>
      </w:r>
      <w:r w:rsidR="00837834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the Deputy Prime Minister’s ignorance </w:t>
      </w:r>
      <w:r w:rsidR="00837834">
        <w:rPr>
          <w:rFonts w:ascii="Calibri" w:hAnsi="Calibri" w:cs="Calibri"/>
        </w:rPr>
        <w:t>of and disrespect for</w:t>
      </w:r>
      <w:r>
        <w:rPr>
          <w:rFonts w:ascii="Calibri" w:hAnsi="Calibri" w:cs="Calibri"/>
        </w:rPr>
        <w:t xml:space="preserve"> the international human rights order.</w:t>
      </w:r>
    </w:p>
    <w:p w14:paraId="0DB7BDE0" w14:textId="77777777" w:rsidR="00D35C6B" w:rsidRPr="00D35C6B" w:rsidRDefault="00D35C6B" w:rsidP="00D35C6B">
      <w:pPr>
        <w:pStyle w:val="ListParagraph"/>
        <w:rPr>
          <w:rFonts w:ascii="Calibri" w:hAnsi="Calibri" w:cs="Calibri"/>
        </w:rPr>
      </w:pPr>
    </w:p>
    <w:p w14:paraId="7D977768" w14:textId="0A23E75E" w:rsidR="00466BA8" w:rsidRDefault="00837834" w:rsidP="00466BA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D35C6B">
        <w:rPr>
          <w:rFonts w:ascii="Calibri" w:hAnsi="Calibri" w:cs="Calibri"/>
        </w:rPr>
        <w:t>e respectfully request the Special Rapporteur, the Expert Mechanism, the Permanent F</w:t>
      </w:r>
      <w:r w:rsidR="00881E47">
        <w:rPr>
          <w:rFonts w:ascii="Calibri" w:hAnsi="Calibri" w:cs="Calibri"/>
        </w:rPr>
        <w:t>o</w:t>
      </w:r>
      <w:r w:rsidR="00D35C6B">
        <w:rPr>
          <w:rFonts w:ascii="Calibri" w:hAnsi="Calibri" w:cs="Calibri"/>
        </w:rPr>
        <w:t>rum</w:t>
      </w:r>
      <w:r w:rsidR="00881E47">
        <w:rPr>
          <w:rFonts w:ascii="Calibri" w:hAnsi="Calibri" w:cs="Calibri"/>
        </w:rPr>
        <w:t xml:space="preserve"> and human rights treaty bodies to maintain their oversight of New Zealand’s ongoing breaches of the Declaration.  In particular, </w:t>
      </w:r>
      <w:r>
        <w:rPr>
          <w:rFonts w:ascii="Calibri" w:hAnsi="Calibri" w:cs="Calibri"/>
        </w:rPr>
        <w:t xml:space="preserve">we invite the Expert Mechanism to </w:t>
      </w:r>
      <w:r w:rsidR="00881E47">
        <w:rPr>
          <w:rFonts w:ascii="Calibri" w:hAnsi="Calibri" w:cs="Calibri"/>
        </w:rPr>
        <w:t>repeat its request</w:t>
      </w:r>
      <w:r>
        <w:rPr>
          <w:rFonts w:ascii="Calibri" w:hAnsi="Calibri" w:cs="Calibri"/>
        </w:rPr>
        <w:t xml:space="preserve"> for country engagement with New Zealand</w:t>
      </w:r>
      <w:r w:rsidR="00881E47">
        <w:rPr>
          <w:rFonts w:ascii="Calibri" w:hAnsi="Calibri" w:cs="Calibri"/>
        </w:rPr>
        <w:t>.</w:t>
      </w:r>
    </w:p>
    <w:p w14:paraId="43B514A7" w14:textId="3BBDDBD6" w:rsidR="00881E47" w:rsidRDefault="00881E47" w:rsidP="00466BA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the interim, we hope to</w:t>
      </w:r>
      <w:r w:rsidR="006112FC">
        <w:rPr>
          <w:rFonts w:ascii="Calibri" w:hAnsi="Calibri" w:cs="Calibri"/>
        </w:rPr>
        <w:t xml:space="preserve"> be in a position </w:t>
      </w:r>
      <w:r w:rsidR="00601EA6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host the Special Rapporteur, members of the Permanent Forum and the Expert Mechanism to undertake a</w:t>
      </w:r>
      <w:r w:rsidR="006112FC">
        <w:rPr>
          <w:rFonts w:ascii="Calibri" w:hAnsi="Calibri" w:cs="Calibri"/>
        </w:rPr>
        <w:t xml:space="preserve"> collective</w:t>
      </w:r>
      <w:r>
        <w:rPr>
          <w:rFonts w:ascii="Calibri" w:hAnsi="Calibri" w:cs="Calibri"/>
        </w:rPr>
        <w:t xml:space="preserve"> informal academic visit</w:t>
      </w:r>
      <w:r w:rsidR="006112FC">
        <w:rPr>
          <w:rFonts w:ascii="Calibri" w:hAnsi="Calibri" w:cs="Calibri"/>
        </w:rPr>
        <w:t xml:space="preserve"> to Aotearoa</w:t>
      </w:r>
      <w:r>
        <w:rPr>
          <w:rFonts w:ascii="Calibri" w:hAnsi="Calibri" w:cs="Calibri"/>
        </w:rPr>
        <w:t xml:space="preserve"> </w:t>
      </w:r>
      <w:r w:rsidR="006112FC">
        <w:rPr>
          <w:rFonts w:ascii="Calibri" w:hAnsi="Calibri" w:cs="Calibri"/>
        </w:rPr>
        <w:t>this year.</w:t>
      </w:r>
    </w:p>
    <w:p w14:paraId="14209654" w14:textId="3EB9B54F" w:rsidR="004D45CD" w:rsidRDefault="00D93913" w:rsidP="00D93913">
      <w:pPr>
        <w:pStyle w:val="NormalWeb"/>
        <w:spacing w:line="276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lastRenderedPageBreak/>
        <w:t>Tēnā</w:t>
      </w:r>
      <w:proofErr w:type="spellEnd"/>
      <w:r w:rsidR="004D45CD">
        <w:rPr>
          <w:rFonts w:ascii="Calibri" w:hAnsi="Calibri" w:cs="Calibri"/>
          <w:color w:val="000000"/>
        </w:rPr>
        <w:t xml:space="preserve"> koutou </w:t>
      </w:r>
      <w:proofErr w:type="spellStart"/>
      <w:r w:rsidR="004D45CD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ā</w:t>
      </w:r>
      <w:r w:rsidR="004D45CD">
        <w:rPr>
          <w:rFonts w:ascii="Calibri" w:hAnsi="Calibri" w:cs="Calibri"/>
          <w:color w:val="000000"/>
        </w:rPr>
        <w:t>toa</w:t>
      </w:r>
      <w:proofErr w:type="spellEnd"/>
      <w:r w:rsidR="004D45CD">
        <w:rPr>
          <w:rFonts w:ascii="Calibri" w:hAnsi="Calibri" w:cs="Calibri"/>
          <w:color w:val="000000"/>
        </w:rPr>
        <w:t>.</w:t>
      </w:r>
    </w:p>
    <w:p w14:paraId="6C1FFEB3" w14:textId="77777777" w:rsidR="00D924B0" w:rsidRPr="00D73CA2" w:rsidRDefault="00D924B0">
      <w:pPr>
        <w:rPr>
          <w:lang w:val="en-US"/>
        </w:rPr>
      </w:pPr>
    </w:p>
    <w:sectPr w:rsidR="00D924B0" w:rsidRPr="00D73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190"/>
    <w:multiLevelType w:val="hybridMultilevel"/>
    <w:tmpl w:val="A99E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07B6"/>
    <w:multiLevelType w:val="hybridMultilevel"/>
    <w:tmpl w:val="F7BC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C3E9F"/>
    <w:multiLevelType w:val="hybridMultilevel"/>
    <w:tmpl w:val="4E02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3630">
    <w:abstractNumId w:val="1"/>
  </w:num>
  <w:num w:numId="2" w16cid:durableId="318116510">
    <w:abstractNumId w:val="2"/>
  </w:num>
  <w:num w:numId="3" w16cid:durableId="206340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A2"/>
    <w:rsid w:val="002259D2"/>
    <w:rsid w:val="003955E6"/>
    <w:rsid w:val="00466BA8"/>
    <w:rsid w:val="004D45CD"/>
    <w:rsid w:val="00567478"/>
    <w:rsid w:val="00601EA6"/>
    <w:rsid w:val="006112FC"/>
    <w:rsid w:val="00686BFC"/>
    <w:rsid w:val="007F6639"/>
    <w:rsid w:val="00837834"/>
    <w:rsid w:val="00881E47"/>
    <w:rsid w:val="00CB534B"/>
    <w:rsid w:val="00CF6956"/>
    <w:rsid w:val="00D35C6B"/>
    <w:rsid w:val="00D73CA2"/>
    <w:rsid w:val="00D75876"/>
    <w:rsid w:val="00D924B0"/>
    <w:rsid w:val="00D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A67"/>
  <w15:chartTrackingRefBased/>
  <w15:docId w15:val="{54505093-33BC-6B42-9C9D-C6B1511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Charters</dc:creator>
  <cp:keywords/>
  <dc:description/>
  <cp:lastModifiedBy>Claire Charters</cp:lastModifiedBy>
  <cp:revision>4</cp:revision>
  <dcterms:created xsi:type="dcterms:W3CDTF">2025-07-16T13:30:00Z</dcterms:created>
  <dcterms:modified xsi:type="dcterms:W3CDTF">2025-07-16T14:56:00Z</dcterms:modified>
</cp:coreProperties>
</file>