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7856" w14:textId="77777777" w:rsidR="006478B4" w:rsidRDefault="006478B4" w:rsidP="006B10D7">
      <w:pPr>
        <w:tabs>
          <w:tab w:val="center" w:pos="7968"/>
        </w:tabs>
        <w:spacing w:after="49" w:line="259" w:lineRule="auto"/>
        <w:ind w:left="0" w:firstLine="0"/>
        <w:rPr>
          <w:b/>
          <w:sz w:val="36"/>
        </w:rPr>
      </w:pPr>
    </w:p>
    <w:p w14:paraId="792F08FB" w14:textId="61281A41" w:rsidR="006478B4" w:rsidRDefault="00ED1EC9" w:rsidP="006B10D7">
      <w:pPr>
        <w:tabs>
          <w:tab w:val="center" w:pos="7968"/>
        </w:tabs>
        <w:spacing w:after="49" w:line="259" w:lineRule="auto"/>
        <w:ind w:left="0" w:firstLine="0"/>
        <w:rPr>
          <w:noProof/>
          <w:lang w:val="en-US" w:eastAsia="en-US"/>
        </w:rPr>
      </w:pPr>
      <w:r>
        <w:rPr>
          <w:noProof/>
          <w:color w:val="595959" w:themeColor="text1" w:themeTint="A6"/>
        </w:rPr>
        <w:drawing>
          <wp:anchor distT="0" distB="0" distL="114300" distR="114300" simplePos="0" relativeHeight="251659264" behindDoc="1" locked="0" layoutInCell="1" allowOverlap="1" wp14:anchorId="6212DC1E" wp14:editId="0893554D">
            <wp:simplePos x="0" y="0"/>
            <wp:positionH relativeFrom="margin">
              <wp:posOffset>1778</wp:posOffset>
            </wp:positionH>
            <wp:positionV relativeFrom="paragraph">
              <wp:posOffset>-1397</wp:posOffset>
            </wp:positionV>
            <wp:extent cx="4175760" cy="656590"/>
            <wp:effectExtent l="0" t="0" r="0" b="0"/>
            <wp:wrapTight wrapText="bothSides">
              <wp:wrapPolygon edited="0">
                <wp:start x="197" y="0"/>
                <wp:lineTo x="0" y="1880"/>
                <wp:lineTo x="0" y="20681"/>
                <wp:lineTo x="9263" y="20681"/>
                <wp:lineTo x="20595" y="18174"/>
                <wp:lineTo x="20792" y="15041"/>
                <wp:lineTo x="11036" y="0"/>
                <wp:lineTo x="197" y="0"/>
              </wp:wrapPolygon>
            </wp:wrapTight>
            <wp:docPr id="1" name="Picture 1"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with low confidence"/>
                    <pic:cNvPicPr/>
                  </pic:nvPicPr>
                  <pic:blipFill>
                    <a:blip r:embed="rId8"/>
                    <a:stretch>
                      <a:fillRect/>
                    </a:stretch>
                  </pic:blipFill>
                  <pic:spPr>
                    <a:xfrm>
                      <a:off x="0" y="0"/>
                      <a:ext cx="4175760" cy="656590"/>
                    </a:xfrm>
                    <a:prstGeom prst="rect">
                      <a:avLst/>
                    </a:prstGeom>
                  </pic:spPr>
                </pic:pic>
              </a:graphicData>
            </a:graphic>
            <wp14:sizeRelH relativeFrom="margin">
              <wp14:pctWidth>0</wp14:pctWidth>
            </wp14:sizeRelH>
            <wp14:sizeRelV relativeFrom="margin">
              <wp14:pctHeight>0</wp14:pctHeight>
            </wp14:sizeRelV>
          </wp:anchor>
        </w:drawing>
      </w:r>
    </w:p>
    <w:p w14:paraId="5A8412E4" w14:textId="77777777" w:rsidR="00ED1EC9" w:rsidRDefault="00ED1EC9" w:rsidP="006B10D7">
      <w:pPr>
        <w:tabs>
          <w:tab w:val="center" w:pos="7968"/>
        </w:tabs>
        <w:spacing w:after="49" w:line="259" w:lineRule="auto"/>
        <w:ind w:left="0" w:firstLine="0"/>
        <w:rPr>
          <w:b/>
          <w:sz w:val="36"/>
        </w:rPr>
      </w:pPr>
    </w:p>
    <w:p w14:paraId="009880EE" w14:textId="63221E07" w:rsidR="006478B4" w:rsidRDefault="006478B4" w:rsidP="006B10D7">
      <w:pPr>
        <w:tabs>
          <w:tab w:val="center" w:pos="7968"/>
        </w:tabs>
        <w:spacing w:after="49" w:line="259" w:lineRule="auto"/>
        <w:ind w:left="0" w:firstLine="0"/>
        <w:rPr>
          <w:b/>
          <w:sz w:val="36"/>
        </w:rPr>
      </w:pPr>
    </w:p>
    <w:p w14:paraId="2EE6EA5B" w14:textId="77777777" w:rsidR="00A24614" w:rsidRDefault="00A24614" w:rsidP="006B10D7">
      <w:pPr>
        <w:tabs>
          <w:tab w:val="center" w:pos="7968"/>
        </w:tabs>
        <w:spacing w:after="49" w:line="259" w:lineRule="auto"/>
        <w:ind w:left="0" w:firstLine="0"/>
        <w:rPr>
          <w:b/>
          <w:sz w:val="36"/>
        </w:rPr>
      </w:pPr>
    </w:p>
    <w:p w14:paraId="6A39B176" w14:textId="4B46F3FB" w:rsidR="006478B4" w:rsidRDefault="00DE3009" w:rsidP="006478B4">
      <w:pPr>
        <w:tabs>
          <w:tab w:val="center" w:pos="7968"/>
        </w:tabs>
        <w:spacing w:after="49" w:line="259" w:lineRule="auto"/>
        <w:ind w:left="0" w:firstLine="0"/>
        <w:jc w:val="center"/>
        <w:rPr>
          <w:b/>
          <w:sz w:val="36"/>
        </w:rPr>
      </w:pPr>
      <w:r>
        <w:rPr>
          <w:b/>
          <w:sz w:val="36"/>
        </w:rPr>
        <w:t>Master of</w:t>
      </w:r>
      <w:r w:rsidR="006478B4">
        <w:rPr>
          <w:b/>
          <w:sz w:val="36"/>
        </w:rPr>
        <w:t xml:space="preserve"> Information Technology</w:t>
      </w:r>
    </w:p>
    <w:p w14:paraId="3FC9D2F3" w14:textId="2D411606" w:rsidR="006478B4" w:rsidRDefault="006478B4" w:rsidP="006478B4">
      <w:pPr>
        <w:tabs>
          <w:tab w:val="center" w:pos="7968"/>
        </w:tabs>
        <w:spacing w:after="49" w:line="259" w:lineRule="auto"/>
        <w:ind w:left="0" w:firstLine="0"/>
        <w:jc w:val="center"/>
        <w:rPr>
          <w:b/>
          <w:sz w:val="36"/>
        </w:rPr>
      </w:pPr>
      <w:r>
        <w:rPr>
          <w:b/>
          <w:sz w:val="36"/>
        </w:rPr>
        <w:t>Orientation and Enrolment</w:t>
      </w:r>
    </w:p>
    <w:p w14:paraId="34F6BB9F" w14:textId="78889BA0" w:rsidR="006478B4" w:rsidRDefault="006478B4" w:rsidP="006478B4">
      <w:pPr>
        <w:tabs>
          <w:tab w:val="center" w:pos="7968"/>
        </w:tabs>
        <w:spacing w:after="49" w:line="259" w:lineRule="auto"/>
        <w:ind w:left="0" w:firstLine="0"/>
        <w:jc w:val="center"/>
        <w:rPr>
          <w:b/>
          <w:sz w:val="36"/>
        </w:rPr>
      </w:pPr>
    </w:p>
    <w:p w14:paraId="2BC7334D" w14:textId="1407D34A" w:rsidR="006478B4" w:rsidRDefault="006478B4" w:rsidP="006478B4">
      <w:pPr>
        <w:tabs>
          <w:tab w:val="center" w:pos="7968"/>
        </w:tabs>
        <w:spacing w:after="49" w:line="259" w:lineRule="auto"/>
        <w:ind w:left="0" w:firstLine="0"/>
        <w:jc w:val="center"/>
        <w:rPr>
          <w:b/>
          <w:sz w:val="36"/>
        </w:rPr>
      </w:pPr>
    </w:p>
    <w:p w14:paraId="0B4167D9" w14:textId="1493EDB5" w:rsidR="006478B4" w:rsidRDefault="006478B4" w:rsidP="006478B4">
      <w:pPr>
        <w:tabs>
          <w:tab w:val="center" w:pos="7968"/>
        </w:tabs>
        <w:spacing w:after="49" w:line="259" w:lineRule="auto"/>
        <w:ind w:left="0" w:firstLine="0"/>
        <w:rPr>
          <w:szCs w:val="18"/>
        </w:rPr>
      </w:pPr>
      <w:r w:rsidRPr="006478B4">
        <w:rPr>
          <w:szCs w:val="18"/>
        </w:rPr>
        <w:t>This document</w:t>
      </w:r>
      <w:r>
        <w:rPr>
          <w:szCs w:val="18"/>
        </w:rPr>
        <w:t xml:space="preserve"> contains impor</w:t>
      </w:r>
      <w:r w:rsidR="00DE3009">
        <w:rPr>
          <w:szCs w:val="18"/>
        </w:rPr>
        <w:t xml:space="preserve">tant information for </w:t>
      </w:r>
      <w:r w:rsidR="00B544A4">
        <w:rPr>
          <w:szCs w:val="18"/>
        </w:rPr>
        <w:t>all</w:t>
      </w:r>
      <w:r w:rsidR="00DE3009">
        <w:rPr>
          <w:szCs w:val="18"/>
        </w:rPr>
        <w:t xml:space="preserve"> Master</w:t>
      </w:r>
      <w:r>
        <w:rPr>
          <w:szCs w:val="18"/>
        </w:rPr>
        <w:t xml:space="preserve"> </w:t>
      </w:r>
      <w:r w:rsidR="00DE3009">
        <w:rPr>
          <w:szCs w:val="18"/>
        </w:rPr>
        <w:t>of</w:t>
      </w:r>
      <w:r>
        <w:rPr>
          <w:szCs w:val="18"/>
        </w:rPr>
        <w:t xml:space="preserve"> Information Technology students. </w:t>
      </w:r>
    </w:p>
    <w:p w14:paraId="46655323" w14:textId="3B3CBA1F" w:rsidR="006478B4" w:rsidRDefault="006478B4" w:rsidP="006478B4">
      <w:pPr>
        <w:tabs>
          <w:tab w:val="center" w:pos="7968"/>
        </w:tabs>
        <w:spacing w:after="49" w:line="259" w:lineRule="auto"/>
        <w:ind w:left="0" w:firstLine="0"/>
        <w:rPr>
          <w:szCs w:val="18"/>
        </w:rPr>
      </w:pPr>
    </w:p>
    <w:p w14:paraId="389B51FD" w14:textId="7188A817" w:rsidR="006478B4" w:rsidRDefault="006478B4" w:rsidP="006478B4">
      <w:pPr>
        <w:tabs>
          <w:tab w:val="center" w:pos="7968"/>
        </w:tabs>
        <w:spacing w:after="49" w:line="259" w:lineRule="auto"/>
        <w:ind w:left="0" w:firstLine="0"/>
        <w:rPr>
          <w:szCs w:val="18"/>
        </w:rPr>
      </w:pPr>
      <w:r>
        <w:rPr>
          <w:szCs w:val="18"/>
        </w:rPr>
        <w:t>Page 1 contains a course enrolment form to be completed</w:t>
      </w:r>
      <w:r w:rsidR="009924DE">
        <w:rPr>
          <w:szCs w:val="18"/>
        </w:rPr>
        <w:t xml:space="preserve"> with the courses you intend to take</w:t>
      </w:r>
      <w:r>
        <w:rPr>
          <w:szCs w:val="18"/>
        </w:rPr>
        <w:t>.</w:t>
      </w:r>
      <w:r w:rsidR="009924DE">
        <w:rPr>
          <w:szCs w:val="18"/>
        </w:rPr>
        <w:t xml:space="preserve"> The form should be completed after taking advice from the programme advisors.</w:t>
      </w:r>
    </w:p>
    <w:p w14:paraId="3CCD6444" w14:textId="77777777" w:rsidR="006478B4" w:rsidRDefault="006478B4" w:rsidP="006478B4">
      <w:pPr>
        <w:tabs>
          <w:tab w:val="center" w:pos="7968"/>
        </w:tabs>
        <w:spacing w:after="49" w:line="259" w:lineRule="auto"/>
        <w:ind w:left="0" w:firstLine="0"/>
        <w:rPr>
          <w:szCs w:val="18"/>
        </w:rPr>
      </w:pPr>
    </w:p>
    <w:p w14:paraId="23BD094F" w14:textId="2AAD5572" w:rsidR="006478B4" w:rsidRDefault="006478B4" w:rsidP="006478B4">
      <w:pPr>
        <w:tabs>
          <w:tab w:val="center" w:pos="7968"/>
        </w:tabs>
        <w:spacing w:after="49" w:line="259" w:lineRule="auto"/>
        <w:ind w:left="0" w:firstLine="0"/>
        <w:rPr>
          <w:szCs w:val="18"/>
        </w:rPr>
      </w:pPr>
      <w:r>
        <w:rPr>
          <w:szCs w:val="18"/>
        </w:rPr>
        <w:t>Pages 2 onwards contains essenti</w:t>
      </w:r>
      <w:r w:rsidR="000B3E3D">
        <w:rPr>
          <w:szCs w:val="18"/>
        </w:rPr>
        <w:t>al information about the Master</w:t>
      </w:r>
      <w:r>
        <w:rPr>
          <w:szCs w:val="18"/>
        </w:rPr>
        <w:t xml:space="preserve"> </w:t>
      </w:r>
      <w:r w:rsidR="000B3E3D">
        <w:rPr>
          <w:szCs w:val="18"/>
        </w:rPr>
        <w:t>of</w:t>
      </w:r>
      <w:r>
        <w:rPr>
          <w:szCs w:val="18"/>
        </w:rPr>
        <w:t xml:space="preserve"> Information Technology programme</w:t>
      </w:r>
      <w:r w:rsidR="009924DE">
        <w:rPr>
          <w:szCs w:val="18"/>
        </w:rPr>
        <w:t xml:space="preserve"> and advice for</w:t>
      </w:r>
      <w:r>
        <w:rPr>
          <w:szCs w:val="18"/>
        </w:rPr>
        <w:t xml:space="preserve"> making course selections. </w:t>
      </w:r>
    </w:p>
    <w:p w14:paraId="34686F43" w14:textId="258139E1" w:rsidR="006478B4" w:rsidRDefault="006478B4" w:rsidP="006478B4">
      <w:pPr>
        <w:tabs>
          <w:tab w:val="center" w:pos="7968"/>
        </w:tabs>
        <w:spacing w:after="49" w:line="259" w:lineRule="auto"/>
        <w:ind w:left="0" w:firstLine="0"/>
        <w:rPr>
          <w:szCs w:val="18"/>
        </w:rPr>
      </w:pPr>
    </w:p>
    <w:p w14:paraId="69962CBA" w14:textId="77777777" w:rsidR="006478B4" w:rsidRPr="006478B4" w:rsidRDefault="006478B4" w:rsidP="006478B4">
      <w:pPr>
        <w:tabs>
          <w:tab w:val="center" w:pos="7968"/>
        </w:tabs>
        <w:spacing w:after="49" w:line="259" w:lineRule="auto"/>
        <w:ind w:left="0" w:firstLine="0"/>
        <w:rPr>
          <w:szCs w:val="18"/>
        </w:rPr>
      </w:pPr>
    </w:p>
    <w:p w14:paraId="36434394" w14:textId="0164E329" w:rsidR="006478B4" w:rsidRDefault="006478B4">
      <w:pPr>
        <w:spacing w:after="160" w:line="259" w:lineRule="auto"/>
        <w:ind w:left="0" w:firstLine="0"/>
        <w:rPr>
          <w:b/>
          <w:sz w:val="36"/>
        </w:rPr>
      </w:pPr>
      <w:r>
        <w:rPr>
          <w:b/>
          <w:sz w:val="36"/>
        </w:rPr>
        <w:br w:type="page"/>
      </w:r>
    </w:p>
    <w:p w14:paraId="166B4BA1" w14:textId="77777777" w:rsidR="006478B4" w:rsidRDefault="006478B4" w:rsidP="006B10D7">
      <w:pPr>
        <w:tabs>
          <w:tab w:val="center" w:pos="7968"/>
        </w:tabs>
        <w:spacing w:after="49" w:line="259" w:lineRule="auto"/>
        <w:ind w:left="0" w:firstLine="0"/>
        <w:rPr>
          <w:b/>
          <w:sz w:val="36"/>
        </w:rPr>
      </w:pPr>
    </w:p>
    <w:p w14:paraId="00275E9A" w14:textId="77777777" w:rsidR="006478B4" w:rsidRDefault="006478B4" w:rsidP="006B10D7">
      <w:pPr>
        <w:tabs>
          <w:tab w:val="center" w:pos="7968"/>
        </w:tabs>
        <w:spacing w:after="49" w:line="259" w:lineRule="auto"/>
        <w:ind w:left="0" w:firstLine="0"/>
        <w:rPr>
          <w:b/>
          <w:sz w:val="36"/>
        </w:rPr>
      </w:pPr>
    </w:p>
    <w:p w14:paraId="556C6656" w14:textId="1F547047" w:rsidR="0001168B" w:rsidRDefault="0081012A" w:rsidP="006478B4">
      <w:pPr>
        <w:tabs>
          <w:tab w:val="center" w:pos="7968"/>
        </w:tabs>
        <w:spacing w:after="49" w:line="259" w:lineRule="auto"/>
        <w:ind w:left="0" w:firstLine="0"/>
        <w:jc w:val="center"/>
        <w:rPr>
          <w:b/>
          <w:sz w:val="36"/>
        </w:rPr>
      </w:pPr>
      <w:r>
        <w:rPr>
          <w:b/>
          <w:sz w:val="36"/>
        </w:rPr>
        <w:t>Enrolment Approval Form (EAF)</w:t>
      </w:r>
    </w:p>
    <w:p w14:paraId="056416DC" w14:textId="55B1B052" w:rsidR="009924DE" w:rsidRDefault="00CB6F0F" w:rsidP="006478B4">
      <w:pPr>
        <w:tabs>
          <w:tab w:val="center" w:pos="7968"/>
        </w:tabs>
        <w:spacing w:after="49" w:line="259" w:lineRule="auto"/>
        <w:ind w:left="0" w:firstLine="0"/>
        <w:jc w:val="center"/>
        <w:rPr>
          <w:b/>
          <w:sz w:val="36"/>
        </w:rPr>
      </w:pPr>
      <w:r>
        <w:rPr>
          <w:b/>
          <w:sz w:val="36"/>
        </w:rPr>
        <w:t>Master</w:t>
      </w:r>
      <w:r w:rsidR="009924DE">
        <w:rPr>
          <w:b/>
          <w:sz w:val="36"/>
        </w:rPr>
        <w:t xml:space="preserve"> </w:t>
      </w:r>
      <w:r>
        <w:rPr>
          <w:b/>
          <w:sz w:val="36"/>
        </w:rPr>
        <w:t>of</w:t>
      </w:r>
      <w:r w:rsidR="009924DE">
        <w:rPr>
          <w:b/>
          <w:sz w:val="36"/>
        </w:rPr>
        <w:t xml:space="preserve"> Information Technology</w:t>
      </w:r>
    </w:p>
    <w:p w14:paraId="430DDDCB" w14:textId="4AC5ED2E" w:rsidR="009924DE" w:rsidRDefault="009924DE" w:rsidP="006478B4">
      <w:pPr>
        <w:tabs>
          <w:tab w:val="center" w:pos="7968"/>
        </w:tabs>
        <w:spacing w:after="49" w:line="259" w:lineRule="auto"/>
        <w:ind w:left="0" w:firstLine="0"/>
        <w:jc w:val="center"/>
        <w:rPr>
          <w:b/>
          <w:sz w:val="36"/>
        </w:rPr>
      </w:pPr>
    </w:p>
    <w:p w14:paraId="2628DEAC" w14:textId="77777777" w:rsidR="009924DE" w:rsidRPr="009924DE" w:rsidRDefault="009924DE" w:rsidP="006478B4">
      <w:pPr>
        <w:tabs>
          <w:tab w:val="center" w:pos="7968"/>
        </w:tabs>
        <w:spacing w:after="49" w:line="259" w:lineRule="auto"/>
        <w:ind w:left="0" w:firstLine="0"/>
        <w:jc w:val="center"/>
        <w:rPr>
          <w:sz w:val="36"/>
          <w:szCs w:val="36"/>
        </w:rPr>
      </w:pPr>
    </w:p>
    <w:p w14:paraId="10FC217E" w14:textId="570DE770" w:rsidR="0001168B" w:rsidRDefault="0001168B" w:rsidP="006B10D7">
      <w:pPr>
        <w:spacing w:after="0" w:line="259" w:lineRule="auto"/>
        <w:ind w:left="0" w:firstLine="0"/>
      </w:pPr>
    </w:p>
    <w:p w14:paraId="2FB5346B" w14:textId="0BBDE21F" w:rsidR="0081012A" w:rsidRDefault="00DA175E" w:rsidP="006B10D7">
      <w:pPr>
        <w:spacing w:after="184"/>
        <w:ind w:left="0" w:firstLine="0"/>
        <w:jc w:val="both"/>
      </w:pPr>
      <w:r>
        <w:t>Once you have accepted your offer into the Master of Information Technology</w:t>
      </w:r>
      <w:r w:rsidR="00161D69">
        <w:t xml:space="preserve"> programme</w:t>
      </w:r>
      <w:r>
        <w:t xml:space="preserve">, </w:t>
      </w:r>
      <w:r w:rsidR="00A00A3C">
        <w:t>you need to choose the course</w:t>
      </w:r>
      <w:r w:rsidR="009924DE">
        <w:t>s</w:t>
      </w:r>
      <w:r w:rsidR="00A00A3C">
        <w:t xml:space="preserve"> that you intend to take. Please </w:t>
      </w:r>
      <w:r w:rsidR="00A00A3C" w:rsidRPr="004D2955">
        <w:rPr>
          <w:b/>
        </w:rPr>
        <w:t xml:space="preserve">read this document </w:t>
      </w:r>
      <w:proofErr w:type="gramStart"/>
      <w:r w:rsidR="00A00A3C" w:rsidRPr="004D2955">
        <w:rPr>
          <w:b/>
        </w:rPr>
        <w:t>thoroughly</w:t>
      </w:r>
      <w:r w:rsidR="00A00A3C">
        <w:t>, and</w:t>
      </w:r>
      <w:proofErr w:type="gramEnd"/>
      <w:r w:rsidR="00A00A3C">
        <w:t xml:space="preserve"> </w:t>
      </w:r>
      <w:r w:rsidR="00082DB0">
        <w:t>do the following</w:t>
      </w:r>
      <w:r w:rsidR="0081012A">
        <w:t>.</w:t>
      </w:r>
    </w:p>
    <w:p w14:paraId="653E5E1E" w14:textId="38CEBA19" w:rsidR="00A00A3C" w:rsidRDefault="0081012A" w:rsidP="006B10D7">
      <w:pPr>
        <w:spacing w:after="184"/>
        <w:ind w:left="0" w:firstLine="0"/>
        <w:jc w:val="both"/>
      </w:pPr>
      <w:r>
        <w:t>Initially, email</w:t>
      </w:r>
      <w:r w:rsidR="00CA3B21">
        <w:t xml:space="preserve"> </w:t>
      </w:r>
      <w:r w:rsidR="00810B21">
        <w:t>us at</w:t>
      </w:r>
      <w:r w:rsidR="00CA3B21">
        <w:t xml:space="preserve"> </w:t>
      </w:r>
      <w:r w:rsidR="009924DE">
        <w:t>(</w:t>
      </w:r>
      <w:hyperlink r:id="rId9" w:history="1">
        <w:r w:rsidR="00810B21">
          <w:rPr>
            <w:rStyle w:val="Hyperlink"/>
          </w:rPr>
          <w:t>ictcourseadvice@auckland.ac.nz</w:t>
        </w:r>
      </w:hyperlink>
      <w:r w:rsidR="009924DE">
        <w:t xml:space="preserve">) </w:t>
      </w:r>
      <w:r>
        <w:t>and include:</w:t>
      </w:r>
    </w:p>
    <w:p w14:paraId="72DE0979" w14:textId="578942F7" w:rsidR="0081012A" w:rsidRDefault="0081012A" w:rsidP="006B10D7">
      <w:pPr>
        <w:pStyle w:val="ListParagraph"/>
        <w:numPr>
          <w:ilvl w:val="0"/>
          <w:numId w:val="8"/>
        </w:numPr>
        <w:spacing w:after="184"/>
        <w:jc w:val="both"/>
      </w:pPr>
      <w:r>
        <w:t>Where available, a copy of your transcript</w:t>
      </w:r>
      <w:r w:rsidR="004D2955">
        <w:t>(s) detailing prior studies</w:t>
      </w:r>
      <w:r>
        <w:t>.</w:t>
      </w:r>
    </w:p>
    <w:p w14:paraId="66E358C4" w14:textId="7D592592" w:rsidR="0081012A" w:rsidRDefault="0081012A" w:rsidP="006B10D7">
      <w:pPr>
        <w:pStyle w:val="ListParagraph"/>
        <w:numPr>
          <w:ilvl w:val="0"/>
          <w:numId w:val="8"/>
        </w:numPr>
        <w:spacing w:after="184"/>
        <w:jc w:val="both"/>
      </w:pPr>
      <w:r>
        <w:t xml:space="preserve">Any </w:t>
      </w:r>
      <w:r w:rsidR="00AC720B">
        <w:t xml:space="preserve">areas </w:t>
      </w:r>
      <w:r>
        <w:t xml:space="preserve">that you’d like to focus on in the </w:t>
      </w:r>
      <w:proofErr w:type="spellStart"/>
      <w:proofErr w:type="gramStart"/>
      <w:r>
        <w:t>Masters</w:t>
      </w:r>
      <w:proofErr w:type="spellEnd"/>
      <w:proofErr w:type="gramEnd"/>
      <w:r>
        <w:t xml:space="preserve"> degree.</w:t>
      </w:r>
    </w:p>
    <w:p w14:paraId="5BD09EB5" w14:textId="511DB34B" w:rsidR="0081012A" w:rsidRDefault="0081012A" w:rsidP="006B10D7">
      <w:pPr>
        <w:pStyle w:val="ListParagraph"/>
        <w:numPr>
          <w:ilvl w:val="0"/>
          <w:numId w:val="8"/>
        </w:numPr>
        <w:spacing w:after="184"/>
        <w:jc w:val="both"/>
      </w:pPr>
      <w:r>
        <w:t>Where known, the courses that you intend to take or are interested in taking. Include these</w:t>
      </w:r>
      <w:r w:rsidR="00B96A9C">
        <w:t xml:space="preserve"> in the table below and attach</w:t>
      </w:r>
      <w:r>
        <w:t xml:space="preserve"> a copy of this completed form</w:t>
      </w:r>
      <w:r w:rsidR="00AC720B">
        <w:t xml:space="preserve"> to the email</w:t>
      </w:r>
      <w:r>
        <w:t>.</w:t>
      </w:r>
    </w:p>
    <w:p w14:paraId="65E16E4D" w14:textId="53F9EE47" w:rsidR="0081012A" w:rsidRDefault="00810B21" w:rsidP="00130202">
      <w:pPr>
        <w:spacing w:after="184"/>
        <w:ind w:left="0" w:firstLine="0"/>
        <w:jc w:val="both"/>
      </w:pPr>
      <w:r>
        <w:t>A</w:t>
      </w:r>
      <w:r w:rsidR="009924DE">
        <w:t xml:space="preserve"> </w:t>
      </w:r>
      <w:r w:rsidR="000851FC">
        <w:t>programme</w:t>
      </w:r>
      <w:r w:rsidR="00C90908">
        <w:t xml:space="preserve"> advisor</w:t>
      </w:r>
      <w:r w:rsidR="004D2955">
        <w:t xml:space="preserve"> will help you to identify suitable courses. They will need to approve your course selec</w:t>
      </w:r>
      <w:r w:rsidR="00C92822">
        <w:t xml:space="preserve">tions before you enrol </w:t>
      </w:r>
      <w:r w:rsidR="00AC720B">
        <w:t xml:space="preserve">in </w:t>
      </w:r>
      <w:r w:rsidR="00C92822">
        <w:t>courses on Student Services Online</w:t>
      </w:r>
      <w:r w:rsidR="00082DB0">
        <w:t xml:space="preserve"> (SSO)</w:t>
      </w:r>
      <w:r w:rsidR="004D2955">
        <w:t>.</w:t>
      </w:r>
      <w:r w:rsidR="00130202">
        <w:t xml:space="preserve"> The </w:t>
      </w:r>
      <w:r w:rsidR="00082DB0">
        <w:t>programme</w:t>
      </w:r>
      <w:r w:rsidR="00C90908">
        <w:t xml:space="preserve"> advisor</w:t>
      </w:r>
      <w:r w:rsidR="00130202">
        <w:t xml:space="preserve"> will then email </w:t>
      </w:r>
      <w:r w:rsidR="00C92822">
        <w:t xml:space="preserve">the </w:t>
      </w:r>
      <w:r w:rsidR="00E42DC9">
        <w:t>appropriate enrolment team with the list of approved courses.</w:t>
      </w:r>
    </w:p>
    <w:p w14:paraId="1C29EFF5" w14:textId="56FA7246" w:rsidR="00130202" w:rsidRDefault="004D2955" w:rsidP="006B10D7">
      <w:pPr>
        <w:spacing w:after="184"/>
        <w:ind w:left="0" w:firstLine="0"/>
        <w:jc w:val="both"/>
      </w:pPr>
      <w:r>
        <w:t>Once approved</w:t>
      </w:r>
      <w:r w:rsidR="00A5331C">
        <w:t xml:space="preserve"> (and not before)</w:t>
      </w:r>
      <w:r>
        <w:t xml:space="preserve">, </w:t>
      </w:r>
      <w:r w:rsidR="00130202">
        <w:t xml:space="preserve">you can </w:t>
      </w:r>
      <w:hyperlink r:id="rId10" w:history="1">
        <w:r w:rsidR="00D20084" w:rsidRPr="005A1404">
          <w:rPr>
            <w:rStyle w:val="Hyperlink"/>
          </w:rPr>
          <w:t>enrol</w:t>
        </w:r>
      </w:hyperlink>
      <w:r w:rsidR="00130202">
        <w:t xml:space="preserve"> </w:t>
      </w:r>
      <w:r w:rsidR="00082DB0">
        <w:t>in courses on SSO</w:t>
      </w:r>
      <w:r w:rsidR="009924DE">
        <w:t>.</w:t>
      </w:r>
      <w:r w:rsidR="00082DB0">
        <w:t xml:space="preserve"> Note that some courses will require you to </w:t>
      </w:r>
      <w:hyperlink r:id="rId11" w:history="1">
        <w:r w:rsidR="00082DB0" w:rsidRPr="005A1404">
          <w:rPr>
            <w:rStyle w:val="Hyperlink"/>
          </w:rPr>
          <w:t>apply for enrolment concessions</w:t>
        </w:r>
      </w:hyperlink>
      <w:r w:rsidR="00082DB0">
        <w:t xml:space="preserve"> on SSO. The concessions are subject to approval by individual </w:t>
      </w:r>
      <w:r w:rsidR="005A1404">
        <w:t>schools/</w:t>
      </w:r>
      <w:r w:rsidR="00082DB0">
        <w:t>faculties. You must contact the advisor for any changes in enrolment.</w:t>
      </w:r>
      <w:r w:rsidR="009162F4">
        <w:t xml:space="preserve"> Any COMPSCI concessions without approval will be declined immediately.</w:t>
      </w:r>
      <w:r w:rsidR="008E6D3B">
        <w:t xml:space="preserve"> Any timetable clash will be declined by the University. Please check the final course availability and timetable on SSO.</w:t>
      </w:r>
    </w:p>
    <w:p w14:paraId="65977C65" w14:textId="50565C90" w:rsidR="00440694" w:rsidRDefault="00DA175E" w:rsidP="006B10D7">
      <w:pPr>
        <w:spacing w:after="184"/>
        <w:ind w:left="0" w:firstLine="0"/>
        <w:jc w:val="both"/>
      </w:pPr>
      <w:r>
        <w:t xml:space="preserve">Please note </w:t>
      </w:r>
      <w:r w:rsidR="009924DE">
        <w:t xml:space="preserve">that </w:t>
      </w:r>
      <w:r>
        <w:t xml:space="preserve">this form is not a manual enrolment form, but an indication of your </w:t>
      </w:r>
      <w:r w:rsidR="007A3C05">
        <w:t xml:space="preserve">intended </w:t>
      </w:r>
      <w:r>
        <w:t>course of study.</w:t>
      </w:r>
    </w:p>
    <w:p w14:paraId="1D9545A2" w14:textId="77777777" w:rsidR="0001168B" w:rsidRDefault="0049762F" w:rsidP="006B10D7">
      <w:pPr>
        <w:ind w:left="0" w:firstLine="0"/>
      </w:pPr>
      <w:r>
        <w:t xml:space="preserve">  </w:t>
      </w:r>
    </w:p>
    <w:p w14:paraId="6873B396" w14:textId="77777777" w:rsidR="001E4004" w:rsidRDefault="0049762F" w:rsidP="006B10D7">
      <w:pPr>
        <w:spacing w:after="342"/>
        <w:ind w:left="0" w:firstLine="0"/>
      </w:pPr>
      <w:r>
        <w:t xml:space="preserve">Student Name: </w:t>
      </w:r>
      <w:sdt>
        <w:sdtPr>
          <w:id w:val="-1666623387"/>
          <w:placeholder>
            <w:docPart w:val="2F799E1F7889448E9B3AD8073D1EBA63"/>
          </w:placeholder>
          <w:showingPlcHdr/>
        </w:sdtPr>
        <w:sdtEndPr/>
        <w:sdtContent>
          <w:r w:rsidR="00A937D2">
            <w:rPr>
              <w:rStyle w:val="PlaceholderText"/>
            </w:rPr>
            <w:t>Your Name</w:t>
          </w:r>
        </w:sdtContent>
      </w:sdt>
      <w:r w:rsidR="0081152C">
        <w:t xml:space="preserve"> </w:t>
      </w:r>
    </w:p>
    <w:p w14:paraId="5B647A4A" w14:textId="32259FE4" w:rsidR="0049762F" w:rsidRDefault="0049762F" w:rsidP="006B10D7">
      <w:pPr>
        <w:spacing w:after="342"/>
        <w:ind w:left="0" w:firstLine="0"/>
      </w:pPr>
      <w:r>
        <w:t>ID:</w:t>
      </w:r>
      <w:r w:rsidR="0081152C">
        <w:t xml:space="preserve"> </w:t>
      </w:r>
      <w:sdt>
        <w:sdtPr>
          <w:id w:val="-1738159021"/>
          <w:placeholder>
            <w:docPart w:val="B3329FEF41814110AFA80D29A765ADF3"/>
          </w:placeholder>
          <w:showingPlcHdr/>
        </w:sdtPr>
        <w:sdtEndPr/>
        <w:sdtContent>
          <w:r w:rsidR="00A937D2">
            <w:rPr>
              <w:rStyle w:val="PlaceholderText"/>
            </w:rPr>
            <w:t>Your ID</w:t>
          </w:r>
        </w:sdtContent>
      </w:sdt>
      <w:r>
        <w:t xml:space="preserve"> </w:t>
      </w:r>
    </w:p>
    <w:p w14:paraId="333DA397" w14:textId="154EB5C1" w:rsidR="0081152C" w:rsidRDefault="0081152C" w:rsidP="006B10D7">
      <w:pPr>
        <w:spacing w:after="344"/>
        <w:ind w:left="0" w:firstLine="0"/>
      </w:pPr>
      <w:r>
        <w:t xml:space="preserve">Programme: </w:t>
      </w:r>
      <w:sdt>
        <w:sdtPr>
          <w:id w:val="-1572736852"/>
          <w:placeholder>
            <w:docPart w:val="D601347AC55644AF9E03EF3D27CAF042"/>
          </w:placeholder>
          <w:showingPlcHdr/>
          <w:dropDownList>
            <w:listItem w:displayText="120pt" w:value="120pt"/>
            <w:listItem w:displayText="180pt" w:value="180pt"/>
            <w:listItem w:displayText="240pt" w:value="240pt"/>
          </w:dropDownList>
        </w:sdtPr>
        <w:sdtEndPr/>
        <w:sdtContent>
          <w:r w:rsidR="00A937D2">
            <w:rPr>
              <w:rStyle w:val="PlaceholderText"/>
            </w:rPr>
            <w:t>120</w:t>
          </w:r>
          <w:r w:rsidR="00B6215F">
            <w:rPr>
              <w:rStyle w:val="PlaceholderText"/>
            </w:rPr>
            <w:t>/180/240pt</w:t>
          </w:r>
        </w:sdtContent>
      </w:sdt>
      <w:r w:rsidR="00274F45">
        <w:tab/>
      </w:r>
      <w:sdt>
        <w:sdtPr>
          <w:id w:val="1980022705"/>
          <w:placeholder>
            <w:docPart w:val="022DB712D33A4D879DB386B3BFE0E520"/>
          </w:placeholder>
          <w:showingPlcHdr/>
          <w:comboBox>
            <w:listItem w:displayText="Full-time" w:value="Full-time"/>
            <w:listItem w:displayText="Part-time" w:value="Part-time"/>
          </w:comboBox>
        </w:sdtPr>
        <w:sdtEndPr/>
        <w:sdtContent>
          <w:r w:rsidR="00B6215F">
            <w:rPr>
              <w:rStyle w:val="PlaceholderText"/>
            </w:rPr>
            <w:t>Full-time/Part-time</w:t>
          </w:r>
        </w:sdtContent>
      </w:sdt>
    </w:p>
    <w:p w14:paraId="3FEF6953" w14:textId="78546222" w:rsidR="00CF6621" w:rsidRDefault="00CF6621" w:rsidP="006B10D7">
      <w:pPr>
        <w:spacing w:after="344"/>
        <w:ind w:left="0" w:firstLine="0"/>
      </w:pPr>
      <w:r>
        <w:t>Expected Internship Semester</w:t>
      </w:r>
      <w:r w:rsidR="005A0F06">
        <w:t xml:space="preserve"> and Year</w:t>
      </w:r>
      <w:r>
        <w:t xml:space="preserve">: </w:t>
      </w:r>
      <w:sdt>
        <w:sdtPr>
          <w:id w:val="-1501574375"/>
          <w:placeholder>
            <w:docPart w:val="287A8F7114F74C8E8C6B49ABA17844BD"/>
          </w:placeholder>
          <w:showingPlcHdr/>
          <w:dropDownList>
            <w:listItem w:displayText="Late Year (November to February)" w:value="Late Year (November to February)"/>
            <w:listItem w:displayText="Semester Two (July to November)" w:value="Semester Two (July to November)"/>
          </w:dropDownList>
        </w:sdtPr>
        <w:sdtEndPr/>
        <w:sdtContent>
          <w:r w:rsidR="00B6215F">
            <w:rPr>
              <w:rStyle w:val="PlaceholderText"/>
            </w:rPr>
            <w:t xml:space="preserve">Internship </w:t>
          </w:r>
          <w:r w:rsidR="00BD466D">
            <w:rPr>
              <w:rStyle w:val="PlaceholderText"/>
            </w:rPr>
            <w:t>s</w:t>
          </w:r>
          <w:r w:rsidR="00B6215F">
            <w:rPr>
              <w:rStyle w:val="PlaceholderText"/>
            </w:rPr>
            <w:t>emester</w:t>
          </w:r>
        </w:sdtContent>
      </w:sdt>
      <w:r w:rsidR="00B6215F">
        <w:t xml:space="preserve"> </w:t>
      </w:r>
      <w:sdt>
        <w:sdtPr>
          <w:id w:val="1279218204"/>
          <w:placeholder>
            <w:docPart w:val="FF8136EF5A984C42944B4F846A2B4EBC"/>
          </w:placeholder>
          <w:showingPlcHdr/>
        </w:sdtPr>
        <w:sdtEndPr/>
        <w:sdtContent>
          <w:r w:rsidR="00B6215F">
            <w:rPr>
              <w:rStyle w:val="PlaceholderText"/>
            </w:rPr>
            <w:t xml:space="preserve">Internship </w:t>
          </w:r>
          <w:r w:rsidR="00BD466D">
            <w:rPr>
              <w:rStyle w:val="PlaceholderText"/>
            </w:rPr>
            <w:t>y</w:t>
          </w:r>
          <w:r w:rsidR="00B6215F">
            <w:rPr>
              <w:rStyle w:val="PlaceholderText"/>
            </w:rPr>
            <w:t>ear</w:t>
          </w:r>
        </w:sdtContent>
      </w:sdt>
    </w:p>
    <w:p w14:paraId="3103B670" w14:textId="77777777" w:rsidR="001E4004" w:rsidRDefault="0049762F" w:rsidP="006B10D7">
      <w:pPr>
        <w:spacing w:after="344"/>
        <w:ind w:left="0" w:firstLine="0"/>
      </w:pPr>
      <w:r>
        <w:t>Signature:</w:t>
      </w:r>
      <w:r w:rsidR="008F4C83">
        <w:t xml:space="preserve"> </w:t>
      </w:r>
      <w:sdt>
        <w:sdtPr>
          <w:id w:val="1078244882"/>
          <w:placeholder>
            <w:docPart w:val="52F8024ACA284D3C803F1B18C416C2BE"/>
          </w:placeholder>
          <w:showingPlcHdr/>
        </w:sdtPr>
        <w:sdtEndPr/>
        <w:sdtContent>
          <w:r w:rsidR="00B6215F">
            <w:rPr>
              <w:rStyle w:val="PlaceholderText"/>
            </w:rPr>
            <w:t>Sign here</w:t>
          </w:r>
        </w:sdtContent>
      </w:sdt>
      <w:r>
        <w:t xml:space="preserve">     </w:t>
      </w:r>
    </w:p>
    <w:p w14:paraId="4E59FC3D" w14:textId="17349A81" w:rsidR="006B10D7" w:rsidRDefault="0049762F" w:rsidP="00B44057">
      <w:pPr>
        <w:spacing w:after="344"/>
        <w:ind w:left="0" w:firstLine="0"/>
      </w:pPr>
      <w:r>
        <w:t>Date</w:t>
      </w:r>
      <w:r w:rsidR="00D23657">
        <w:t xml:space="preserve">: </w:t>
      </w:r>
      <w:sdt>
        <w:sdtPr>
          <w:id w:val="878596728"/>
          <w:placeholder>
            <w:docPart w:val="1C4BA922859442AD8234EF4B978722DD"/>
          </w:placeholder>
          <w:showingPlcHdr/>
          <w:date>
            <w:dateFormat w:val="d/MM/yyyy"/>
            <w:lid w:val="en-NZ"/>
            <w:storeMappedDataAs w:val="dateTime"/>
            <w:calendar w:val="gregorian"/>
          </w:date>
        </w:sdtPr>
        <w:sdtEndPr/>
        <w:sdtContent>
          <w:r w:rsidR="00BD466D">
            <w:rPr>
              <w:rStyle w:val="PlaceholderText"/>
            </w:rPr>
            <w:t>Enter</w:t>
          </w:r>
          <w:r w:rsidR="00D23657" w:rsidRPr="00187B2C">
            <w:rPr>
              <w:rStyle w:val="PlaceholderText"/>
            </w:rPr>
            <w:t xml:space="preserve"> a date.</w:t>
          </w:r>
        </w:sdtContent>
      </w:sdt>
    </w:p>
    <w:p w14:paraId="6D2E9D7A" w14:textId="77777777" w:rsidR="006B10D7" w:rsidRDefault="006B10D7" w:rsidP="006B10D7">
      <w:pPr>
        <w:ind w:left="0" w:firstLine="0"/>
      </w:pPr>
    </w:p>
    <w:tbl>
      <w:tblPr>
        <w:tblStyle w:val="TableGrid1"/>
        <w:tblW w:w="8309" w:type="dxa"/>
        <w:jc w:val="center"/>
        <w:tblInd w:w="0" w:type="dxa"/>
        <w:tblCellMar>
          <w:top w:w="11" w:type="dxa"/>
        </w:tblCellMar>
        <w:tblLook w:val="04A0" w:firstRow="1" w:lastRow="0" w:firstColumn="1" w:lastColumn="0" w:noHBand="0" w:noVBand="1"/>
      </w:tblPr>
      <w:tblGrid>
        <w:gridCol w:w="3914"/>
        <w:gridCol w:w="284"/>
        <w:gridCol w:w="4111"/>
      </w:tblGrid>
      <w:tr w:rsidR="0001168B" w14:paraId="34C541A6" w14:textId="77777777" w:rsidTr="00E220C5">
        <w:trPr>
          <w:trHeight w:val="276"/>
          <w:jc w:val="center"/>
        </w:trPr>
        <w:tc>
          <w:tcPr>
            <w:tcW w:w="3914" w:type="dxa"/>
            <w:tcBorders>
              <w:top w:val="single" w:sz="4" w:space="0" w:color="000000"/>
              <w:left w:val="single" w:sz="4" w:space="0" w:color="000000"/>
              <w:bottom w:val="single" w:sz="4" w:space="0" w:color="C0C0C0"/>
              <w:right w:val="nil"/>
            </w:tcBorders>
            <w:shd w:val="clear" w:color="auto" w:fill="666666"/>
          </w:tcPr>
          <w:p w14:paraId="66700323" w14:textId="77777777" w:rsidR="0001168B" w:rsidRDefault="0049762F" w:rsidP="006B10D7">
            <w:pPr>
              <w:spacing w:after="0" w:line="259" w:lineRule="auto"/>
              <w:ind w:left="0" w:firstLine="0"/>
            </w:pPr>
            <w:r>
              <w:rPr>
                <w:color w:val="FFFFFF"/>
                <w:sz w:val="22"/>
              </w:rPr>
              <w:t xml:space="preserve">Proposed Course of Study </w:t>
            </w:r>
            <w:r>
              <w:rPr>
                <w:sz w:val="22"/>
              </w:rPr>
              <w:t xml:space="preserve"> </w:t>
            </w:r>
          </w:p>
        </w:tc>
        <w:tc>
          <w:tcPr>
            <w:tcW w:w="4395" w:type="dxa"/>
            <w:gridSpan w:val="2"/>
            <w:tcBorders>
              <w:top w:val="single" w:sz="4" w:space="0" w:color="000000"/>
              <w:left w:val="nil"/>
              <w:bottom w:val="single" w:sz="4" w:space="0" w:color="C0C0C0"/>
              <w:right w:val="single" w:sz="4" w:space="0" w:color="000000"/>
            </w:tcBorders>
            <w:shd w:val="clear" w:color="auto" w:fill="666666"/>
          </w:tcPr>
          <w:p w14:paraId="57684C67" w14:textId="77777777" w:rsidR="0001168B" w:rsidRDefault="0049762F" w:rsidP="006B10D7">
            <w:pPr>
              <w:spacing w:after="0" w:line="259" w:lineRule="auto"/>
              <w:ind w:left="0" w:firstLine="0"/>
            </w:pPr>
            <w:r>
              <w:rPr>
                <w:sz w:val="22"/>
              </w:rPr>
              <w:t xml:space="preserve"> </w:t>
            </w:r>
          </w:p>
        </w:tc>
      </w:tr>
      <w:tr w:rsidR="0001168B" w14:paraId="06D074AB" w14:textId="77777777" w:rsidTr="00E220C5">
        <w:trPr>
          <w:trHeight w:val="274"/>
          <w:jc w:val="center"/>
        </w:trPr>
        <w:tc>
          <w:tcPr>
            <w:tcW w:w="3914" w:type="dxa"/>
            <w:tcBorders>
              <w:top w:val="single" w:sz="4" w:space="0" w:color="C0C0C0"/>
              <w:left w:val="single" w:sz="4" w:space="0" w:color="000000"/>
              <w:bottom w:val="single" w:sz="4" w:space="0" w:color="000000"/>
              <w:right w:val="nil"/>
            </w:tcBorders>
            <w:shd w:val="clear" w:color="auto" w:fill="C0C0C0"/>
          </w:tcPr>
          <w:p w14:paraId="63C15176" w14:textId="77777777" w:rsidR="0001168B" w:rsidRDefault="0049762F" w:rsidP="006B10D7">
            <w:pPr>
              <w:spacing w:after="0" w:line="259" w:lineRule="auto"/>
              <w:ind w:left="0" w:firstLine="0"/>
            </w:pPr>
            <w:r>
              <w:rPr>
                <w:sz w:val="22"/>
              </w:rPr>
              <w:t xml:space="preserve">First semester  </w:t>
            </w:r>
          </w:p>
        </w:tc>
        <w:tc>
          <w:tcPr>
            <w:tcW w:w="284" w:type="dxa"/>
            <w:tcBorders>
              <w:top w:val="single" w:sz="4" w:space="0" w:color="C0C0C0"/>
              <w:left w:val="nil"/>
              <w:bottom w:val="single" w:sz="4" w:space="0" w:color="000000"/>
              <w:right w:val="single" w:sz="4" w:space="0" w:color="000000"/>
            </w:tcBorders>
            <w:shd w:val="clear" w:color="auto" w:fill="C0C0C0"/>
          </w:tcPr>
          <w:p w14:paraId="1983CBCB" w14:textId="77777777" w:rsidR="0001168B" w:rsidRDefault="0049762F" w:rsidP="006B10D7">
            <w:pPr>
              <w:spacing w:after="0" w:line="259" w:lineRule="auto"/>
              <w:ind w:left="0" w:right="-3" w:firstLine="0"/>
              <w:jc w:val="both"/>
            </w:pPr>
            <w:r>
              <w:rPr>
                <w:sz w:val="22"/>
              </w:rPr>
              <w:t xml:space="preserve">  </w:t>
            </w:r>
          </w:p>
        </w:tc>
        <w:tc>
          <w:tcPr>
            <w:tcW w:w="4111" w:type="dxa"/>
            <w:tcBorders>
              <w:top w:val="single" w:sz="4" w:space="0" w:color="C0C0C0"/>
              <w:left w:val="single" w:sz="4" w:space="0" w:color="000000"/>
              <w:bottom w:val="single" w:sz="4" w:space="0" w:color="000000"/>
              <w:right w:val="single" w:sz="4" w:space="0" w:color="000000"/>
            </w:tcBorders>
            <w:shd w:val="clear" w:color="auto" w:fill="C0C0C0"/>
          </w:tcPr>
          <w:p w14:paraId="6795BF72" w14:textId="77777777" w:rsidR="0001168B" w:rsidRDefault="0049762F" w:rsidP="006B10D7">
            <w:pPr>
              <w:tabs>
                <w:tab w:val="center" w:pos="4922"/>
              </w:tabs>
              <w:spacing w:after="0" w:line="259" w:lineRule="auto"/>
              <w:ind w:left="0" w:firstLine="0"/>
            </w:pPr>
            <w:r>
              <w:rPr>
                <w:sz w:val="22"/>
              </w:rPr>
              <w:t xml:space="preserve">Second </w:t>
            </w:r>
            <w:proofErr w:type="gramStart"/>
            <w:r>
              <w:rPr>
                <w:sz w:val="22"/>
              </w:rPr>
              <w:t xml:space="preserve">semester  </w:t>
            </w:r>
            <w:r>
              <w:rPr>
                <w:sz w:val="22"/>
              </w:rPr>
              <w:tab/>
            </w:r>
            <w:proofErr w:type="gramEnd"/>
            <w:r>
              <w:rPr>
                <w:sz w:val="22"/>
              </w:rPr>
              <w:t xml:space="preserve"> </w:t>
            </w:r>
          </w:p>
        </w:tc>
      </w:tr>
      <w:tr w:rsidR="0001168B" w14:paraId="284C6509" w14:textId="77777777" w:rsidTr="00E220C5">
        <w:trPr>
          <w:trHeight w:val="276"/>
          <w:jc w:val="center"/>
        </w:trPr>
        <w:tc>
          <w:tcPr>
            <w:tcW w:w="3914" w:type="dxa"/>
            <w:tcBorders>
              <w:top w:val="single" w:sz="4" w:space="0" w:color="000000"/>
              <w:left w:val="single" w:sz="4" w:space="0" w:color="000000"/>
              <w:bottom w:val="single" w:sz="4" w:space="0" w:color="000000"/>
              <w:right w:val="nil"/>
            </w:tcBorders>
          </w:tcPr>
          <w:p w14:paraId="0C8260C8" w14:textId="1CC37CA6" w:rsidR="0001168B" w:rsidRDefault="000368FA" w:rsidP="006B10D7">
            <w:pPr>
              <w:spacing w:after="0" w:line="259" w:lineRule="auto"/>
              <w:ind w:left="0" w:firstLine="0"/>
            </w:pPr>
            <w:sdt>
              <w:sdtPr>
                <w:rPr>
                  <w:sz w:val="22"/>
                </w:rPr>
                <w:id w:val="443121402"/>
                <w:placeholder>
                  <w:docPart w:val="60E9E1A65CDE40D1BE1980F049577DC6"/>
                </w:placeholder>
                <w:showingPlcHdr/>
              </w:sdtPr>
              <w:sdtEndPr/>
              <w:sdtContent>
                <w:r w:rsidR="007E12EE">
                  <w:rPr>
                    <w:rStyle w:val="PlaceholderText"/>
                  </w:rPr>
                  <w:t>Course #</w:t>
                </w:r>
              </w:sdtContent>
            </w:sdt>
            <w:r w:rsidR="0049762F">
              <w:rPr>
                <w:sz w:val="22"/>
              </w:rPr>
              <w:t xml:space="preserve">  </w:t>
            </w:r>
          </w:p>
        </w:tc>
        <w:tc>
          <w:tcPr>
            <w:tcW w:w="284" w:type="dxa"/>
            <w:tcBorders>
              <w:top w:val="single" w:sz="4" w:space="0" w:color="000000"/>
              <w:left w:val="nil"/>
              <w:bottom w:val="single" w:sz="4" w:space="0" w:color="000000"/>
              <w:right w:val="single" w:sz="4" w:space="0" w:color="000000"/>
            </w:tcBorders>
          </w:tcPr>
          <w:p w14:paraId="45FD9030" w14:textId="77777777" w:rsidR="0001168B" w:rsidRDefault="0049762F" w:rsidP="006B10D7">
            <w:pPr>
              <w:spacing w:after="0" w:line="259" w:lineRule="auto"/>
              <w:ind w:left="0" w:firstLine="0"/>
            </w:pPr>
            <w:r>
              <w:rPr>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75D0424" w14:textId="5AB49D63" w:rsidR="0001168B" w:rsidRDefault="000368FA" w:rsidP="006B10D7">
            <w:pPr>
              <w:spacing w:after="0" w:line="259" w:lineRule="auto"/>
              <w:ind w:left="0" w:firstLine="0"/>
            </w:pPr>
            <w:sdt>
              <w:sdtPr>
                <w:rPr>
                  <w:sz w:val="22"/>
                </w:rPr>
                <w:id w:val="-817037424"/>
                <w:placeholder>
                  <w:docPart w:val="7828B51811FF45C28C00E1542665C4EE"/>
                </w:placeholder>
                <w:showingPlcHdr/>
              </w:sdtPr>
              <w:sdtEndPr/>
              <w:sdtContent>
                <w:r w:rsidR="007E12EE">
                  <w:rPr>
                    <w:rStyle w:val="PlaceholderText"/>
                  </w:rPr>
                  <w:t>Course #</w:t>
                </w:r>
              </w:sdtContent>
            </w:sdt>
            <w:r w:rsidR="0049762F">
              <w:rPr>
                <w:sz w:val="22"/>
              </w:rPr>
              <w:t xml:space="preserve">  </w:t>
            </w:r>
          </w:p>
        </w:tc>
      </w:tr>
      <w:tr w:rsidR="00BD466D" w14:paraId="50F4433C" w14:textId="77777777" w:rsidTr="00E220C5">
        <w:trPr>
          <w:trHeight w:val="276"/>
          <w:jc w:val="center"/>
        </w:trPr>
        <w:tc>
          <w:tcPr>
            <w:tcW w:w="3914" w:type="dxa"/>
            <w:tcBorders>
              <w:top w:val="single" w:sz="4" w:space="0" w:color="000000"/>
              <w:left w:val="single" w:sz="4" w:space="0" w:color="000000"/>
              <w:bottom w:val="single" w:sz="4" w:space="0" w:color="000000"/>
              <w:right w:val="nil"/>
            </w:tcBorders>
          </w:tcPr>
          <w:p w14:paraId="2FFD7F67" w14:textId="6FFC2249" w:rsidR="00BD466D" w:rsidRDefault="000368FA" w:rsidP="006B10D7">
            <w:pPr>
              <w:spacing w:after="0" w:line="259" w:lineRule="auto"/>
              <w:ind w:left="0" w:firstLine="0"/>
              <w:rPr>
                <w:sz w:val="22"/>
              </w:rPr>
            </w:pPr>
            <w:sdt>
              <w:sdtPr>
                <w:rPr>
                  <w:sz w:val="22"/>
                </w:rPr>
                <w:id w:val="-123087168"/>
                <w:placeholder>
                  <w:docPart w:val="8D284FC9DB3C4909942637B5876C49BF"/>
                </w:placeholder>
                <w:showingPlcHdr/>
              </w:sdtPr>
              <w:sdtEndPr/>
              <w:sdtContent>
                <w:r w:rsidR="007E12EE">
                  <w:rPr>
                    <w:rStyle w:val="PlaceholderText"/>
                  </w:rPr>
                  <w:t>Course #</w:t>
                </w:r>
              </w:sdtContent>
            </w:sdt>
          </w:p>
        </w:tc>
        <w:tc>
          <w:tcPr>
            <w:tcW w:w="284" w:type="dxa"/>
            <w:tcBorders>
              <w:top w:val="single" w:sz="4" w:space="0" w:color="000000"/>
              <w:left w:val="nil"/>
              <w:bottom w:val="single" w:sz="4" w:space="0" w:color="000000"/>
              <w:right w:val="single" w:sz="4" w:space="0" w:color="000000"/>
            </w:tcBorders>
          </w:tcPr>
          <w:p w14:paraId="2B0D624B" w14:textId="77777777" w:rsidR="00BD466D" w:rsidRDefault="00BD466D" w:rsidP="006B10D7">
            <w:pPr>
              <w:spacing w:after="0" w:line="259" w:lineRule="auto"/>
              <w:ind w:left="0" w:firstLine="0"/>
              <w:rPr>
                <w:sz w:val="22"/>
              </w:rPr>
            </w:pPr>
          </w:p>
        </w:tc>
        <w:tc>
          <w:tcPr>
            <w:tcW w:w="4111" w:type="dxa"/>
            <w:tcBorders>
              <w:top w:val="single" w:sz="4" w:space="0" w:color="000000"/>
              <w:left w:val="single" w:sz="4" w:space="0" w:color="000000"/>
              <w:bottom w:val="single" w:sz="4" w:space="0" w:color="000000"/>
              <w:right w:val="single" w:sz="4" w:space="0" w:color="000000"/>
            </w:tcBorders>
          </w:tcPr>
          <w:p w14:paraId="3B80A2D9" w14:textId="757FE989" w:rsidR="00BD466D" w:rsidRDefault="000368FA" w:rsidP="006B10D7">
            <w:pPr>
              <w:spacing w:after="0" w:line="259" w:lineRule="auto"/>
              <w:ind w:left="0" w:firstLine="0"/>
              <w:rPr>
                <w:sz w:val="22"/>
              </w:rPr>
            </w:pPr>
            <w:sdt>
              <w:sdtPr>
                <w:rPr>
                  <w:sz w:val="22"/>
                </w:rPr>
                <w:id w:val="28612043"/>
                <w:placeholder>
                  <w:docPart w:val="9C93A8C554324D26AED11B2A7773E638"/>
                </w:placeholder>
                <w:showingPlcHdr/>
              </w:sdtPr>
              <w:sdtEndPr/>
              <w:sdtContent>
                <w:r w:rsidR="007E12EE">
                  <w:rPr>
                    <w:rStyle w:val="PlaceholderText"/>
                  </w:rPr>
                  <w:t>Course #</w:t>
                </w:r>
              </w:sdtContent>
            </w:sdt>
          </w:p>
        </w:tc>
      </w:tr>
      <w:tr w:rsidR="0001168B" w14:paraId="5446C874" w14:textId="77777777" w:rsidTr="00E220C5">
        <w:trPr>
          <w:trHeight w:val="277"/>
          <w:jc w:val="center"/>
        </w:trPr>
        <w:tc>
          <w:tcPr>
            <w:tcW w:w="3914" w:type="dxa"/>
            <w:tcBorders>
              <w:top w:val="single" w:sz="4" w:space="0" w:color="000000"/>
              <w:left w:val="single" w:sz="4" w:space="0" w:color="000000"/>
              <w:bottom w:val="single" w:sz="4" w:space="0" w:color="000000"/>
              <w:right w:val="nil"/>
            </w:tcBorders>
          </w:tcPr>
          <w:p w14:paraId="163E0241" w14:textId="105BEA51" w:rsidR="0001168B" w:rsidRDefault="000368FA" w:rsidP="006B10D7">
            <w:pPr>
              <w:spacing w:after="0" w:line="259" w:lineRule="auto"/>
              <w:ind w:left="0" w:firstLine="0"/>
            </w:pPr>
            <w:sdt>
              <w:sdtPr>
                <w:rPr>
                  <w:sz w:val="22"/>
                </w:rPr>
                <w:id w:val="1194501495"/>
                <w:placeholder>
                  <w:docPart w:val="7023291A304D4C589DD7C614F5F8BA47"/>
                </w:placeholder>
                <w:showingPlcHdr/>
              </w:sdtPr>
              <w:sdtEndPr/>
              <w:sdtContent>
                <w:r w:rsidR="007E12EE">
                  <w:rPr>
                    <w:rStyle w:val="PlaceholderText"/>
                  </w:rPr>
                  <w:t>Course #</w:t>
                </w:r>
              </w:sdtContent>
            </w:sdt>
            <w:r w:rsidR="0049762F">
              <w:rPr>
                <w:sz w:val="22"/>
              </w:rPr>
              <w:t xml:space="preserve">  </w:t>
            </w:r>
          </w:p>
        </w:tc>
        <w:tc>
          <w:tcPr>
            <w:tcW w:w="284" w:type="dxa"/>
            <w:tcBorders>
              <w:top w:val="single" w:sz="4" w:space="0" w:color="000000"/>
              <w:left w:val="nil"/>
              <w:bottom w:val="single" w:sz="4" w:space="0" w:color="000000"/>
              <w:right w:val="single" w:sz="4" w:space="0" w:color="000000"/>
            </w:tcBorders>
          </w:tcPr>
          <w:p w14:paraId="19DA27ED" w14:textId="77777777" w:rsidR="0001168B" w:rsidRDefault="0049762F" w:rsidP="006B10D7">
            <w:pPr>
              <w:spacing w:after="0" w:line="259" w:lineRule="auto"/>
              <w:ind w:left="0" w:firstLine="0"/>
            </w:pPr>
            <w:r>
              <w:rPr>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4126077" w14:textId="5E90F6CB" w:rsidR="0001168B" w:rsidRDefault="000368FA" w:rsidP="006B10D7">
            <w:pPr>
              <w:spacing w:after="0" w:line="259" w:lineRule="auto"/>
              <w:ind w:left="0" w:firstLine="0"/>
            </w:pPr>
            <w:sdt>
              <w:sdtPr>
                <w:rPr>
                  <w:sz w:val="22"/>
                </w:rPr>
                <w:id w:val="2124956770"/>
                <w:placeholder>
                  <w:docPart w:val="71830591325C4E4E895ACF9D9C3F6B1B"/>
                </w:placeholder>
                <w:showingPlcHdr/>
              </w:sdtPr>
              <w:sdtEndPr/>
              <w:sdtContent>
                <w:r w:rsidR="007E12EE">
                  <w:rPr>
                    <w:rStyle w:val="PlaceholderText"/>
                  </w:rPr>
                  <w:t>Course #</w:t>
                </w:r>
              </w:sdtContent>
            </w:sdt>
            <w:r w:rsidR="0049762F">
              <w:rPr>
                <w:sz w:val="22"/>
              </w:rPr>
              <w:t xml:space="preserve">  </w:t>
            </w:r>
          </w:p>
        </w:tc>
      </w:tr>
      <w:tr w:rsidR="0001168B" w14:paraId="2C07ADD8" w14:textId="77777777" w:rsidTr="00E220C5">
        <w:trPr>
          <w:trHeight w:val="277"/>
          <w:jc w:val="center"/>
        </w:trPr>
        <w:tc>
          <w:tcPr>
            <w:tcW w:w="3914" w:type="dxa"/>
            <w:tcBorders>
              <w:top w:val="single" w:sz="4" w:space="0" w:color="000000"/>
              <w:left w:val="single" w:sz="4" w:space="0" w:color="000000"/>
              <w:bottom w:val="single" w:sz="4" w:space="0" w:color="000000"/>
              <w:right w:val="nil"/>
            </w:tcBorders>
          </w:tcPr>
          <w:p w14:paraId="43AB0BC0" w14:textId="3B46BD7D" w:rsidR="0001168B" w:rsidRDefault="000368FA" w:rsidP="006B10D7">
            <w:pPr>
              <w:spacing w:after="0" w:line="259" w:lineRule="auto"/>
              <w:ind w:left="0" w:firstLine="0"/>
            </w:pPr>
            <w:sdt>
              <w:sdtPr>
                <w:rPr>
                  <w:sz w:val="22"/>
                </w:rPr>
                <w:id w:val="-425576356"/>
                <w:placeholder>
                  <w:docPart w:val="1FD9261BEDD741F094738F634EBDAD6E"/>
                </w:placeholder>
                <w:showingPlcHdr/>
              </w:sdtPr>
              <w:sdtEndPr/>
              <w:sdtContent>
                <w:r w:rsidR="007E12EE">
                  <w:rPr>
                    <w:rStyle w:val="PlaceholderText"/>
                  </w:rPr>
                  <w:t>Course #</w:t>
                </w:r>
              </w:sdtContent>
            </w:sdt>
          </w:p>
        </w:tc>
        <w:tc>
          <w:tcPr>
            <w:tcW w:w="284" w:type="dxa"/>
            <w:tcBorders>
              <w:top w:val="single" w:sz="4" w:space="0" w:color="000000"/>
              <w:left w:val="nil"/>
              <w:bottom w:val="single" w:sz="4" w:space="0" w:color="000000"/>
              <w:right w:val="single" w:sz="4" w:space="0" w:color="000000"/>
            </w:tcBorders>
          </w:tcPr>
          <w:p w14:paraId="3F8A9864" w14:textId="77777777" w:rsidR="0001168B" w:rsidRDefault="0049762F" w:rsidP="006B10D7">
            <w:pPr>
              <w:spacing w:after="0" w:line="259" w:lineRule="auto"/>
              <w:ind w:left="0" w:firstLine="0"/>
            </w:pPr>
            <w:r>
              <w:rPr>
                <w:sz w:val="22"/>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42CF05E" w14:textId="65D952E5" w:rsidR="0001168B" w:rsidRDefault="000368FA" w:rsidP="006B10D7">
            <w:pPr>
              <w:spacing w:after="0" w:line="259" w:lineRule="auto"/>
              <w:ind w:left="0" w:firstLine="0"/>
            </w:pPr>
            <w:sdt>
              <w:sdtPr>
                <w:rPr>
                  <w:sz w:val="22"/>
                </w:rPr>
                <w:id w:val="-800536217"/>
                <w:placeholder>
                  <w:docPart w:val="0462FDA99EDE4068961C2273B4A1ABD8"/>
                </w:placeholder>
                <w:showingPlcHdr/>
              </w:sdtPr>
              <w:sdtEndPr/>
              <w:sdtContent>
                <w:r w:rsidR="007E12EE">
                  <w:rPr>
                    <w:rStyle w:val="PlaceholderText"/>
                  </w:rPr>
                  <w:t>Course #</w:t>
                </w:r>
              </w:sdtContent>
            </w:sdt>
            <w:r w:rsidR="0049762F">
              <w:rPr>
                <w:sz w:val="22"/>
              </w:rPr>
              <w:t xml:space="preserve">  </w:t>
            </w:r>
          </w:p>
        </w:tc>
      </w:tr>
    </w:tbl>
    <w:p w14:paraId="31306E6E" w14:textId="77777777" w:rsidR="00211458" w:rsidRDefault="00211458" w:rsidP="009924DE">
      <w:pPr>
        <w:jc w:val="center"/>
        <w:rPr>
          <w:b/>
          <w:sz w:val="36"/>
          <w:szCs w:val="36"/>
        </w:rPr>
      </w:pPr>
    </w:p>
    <w:p w14:paraId="3E6C2EA6" w14:textId="77777777" w:rsidR="00211458" w:rsidRDefault="00211458">
      <w:pPr>
        <w:spacing w:after="160" w:line="259" w:lineRule="auto"/>
        <w:ind w:left="0" w:firstLine="0"/>
        <w:rPr>
          <w:b/>
          <w:sz w:val="36"/>
          <w:szCs w:val="36"/>
        </w:rPr>
      </w:pPr>
      <w:r>
        <w:rPr>
          <w:b/>
          <w:sz w:val="36"/>
          <w:szCs w:val="36"/>
        </w:rPr>
        <w:br w:type="page"/>
      </w:r>
    </w:p>
    <w:p w14:paraId="1D5A1E9D" w14:textId="2A093613" w:rsidR="009924DE" w:rsidRPr="009924DE" w:rsidRDefault="009924DE" w:rsidP="009924DE">
      <w:pPr>
        <w:jc w:val="center"/>
        <w:rPr>
          <w:b/>
          <w:sz w:val="36"/>
          <w:szCs w:val="36"/>
        </w:rPr>
      </w:pPr>
      <w:r w:rsidRPr="009924DE">
        <w:rPr>
          <w:b/>
          <w:sz w:val="36"/>
          <w:szCs w:val="36"/>
        </w:rPr>
        <w:lastRenderedPageBreak/>
        <w:t>Orientation Information</w:t>
      </w:r>
    </w:p>
    <w:p w14:paraId="2E347436" w14:textId="21B35536" w:rsidR="009924DE" w:rsidRDefault="00CB6F0F" w:rsidP="009924DE">
      <w:pPr>
        <w:jc w:val="center"/>
        <w:rPr>
          <w:b/>
          <w:sz w:val="36"/>
          <w:szCs w:val="36"/>
        </w:rPr>
      </w:pPr>
      <w:r>
        <w:rPr>
          <w:b/>
          <w:sz w:val="36"/>
          <w:szCs w:val="36"/>
        </w:rPr>
        <w:t>Master</w:t>
      </w:r>
      <w:r w:rsidR="009924DE" w:rsidRPr="009924DE">
        <w:rPr>
          <w:b/>
          <w:sz w:val="36"/>
          <w:szCs w:val="36"/>
        </w:rPr>
        <w:t xml:space="preserve"> </w:t>
      </w:r>
      <w:r>
        <w:rPr>
          <w:b/>
          <w:sz w:val="36"/>
          <w:szCs w:val="36"/>
        </w:rPr>
        <w:t>of</w:t>
      </w:r>
      <w:r w:rsidR="009924DE" w:rsidRPr="009924DE">
        <w:rPr>
          <w:b/>
          <w:sz w:val="36"/>
          <w:szCs w:val="36"/>
        </w:rPr>
        <w:t xml:space="preserve"> Information Technology</w:t>
      </w:r>
    </w:p>
    <w:p w14:paraId="58DFC0CC" w14:textId="3E82A3EE" w:rsidR="00A5331C" w:rsidRDefault="00A5331C" w:rsidP="009924DE">
      <w:pPr>
        <w:jc w:val="center"/>
        <w:rPr>
          <w:b/>
          <w:sz w:val="36"/>
          <w:szCs w:val="36"/>
        </w:rPr>
      </w:pPr>
    </w:p>
    <w:p w14:paraId="34D7B95A" w14:textId="77777777" w:rsidR="00A5331C" w:rsidRPr="009924DE" w:rsidRDefault="00A5331C" w:rsidP="009924DE">
      <w:pPr>
        <w:jc w:val="center"/>
        <w:rPr>
          <w:b/>
          <w:sz w:val="36"/>
          <w:szCs w:val="36"/>
        </w:rPr>
      </w:pPr>
    </w:p>
    <w:p w14:paraId="250C6E1A" w14:textId="735BE0E5" w:rsidR="009924DE" w:rsidRDefault="009924DE" w:rsidP="00AE6C08">
      <w:pPr>
        <w:jc w:val="both"/>
        <w:rPr>
          <w:b/>
        </w:rPr>
      </w:pPr>
    </w:p>
    <w:p w14:paraId="26CF9A2B" w14:textId="5AA971F7" w:rsidR="009924DE" w:rsidRDefault="009924DE" w:rsidP="00AE6C08">
      <w:pPr>
        <w:jc w:val="both"/>
      </w:pPr>
      <w:r>
        <w:t>The remainder of this document contains usefu</w:t>
      </w:r>
      <w:r w:rsidR="00CB6F0F">
        <w:t>l information about the Master of</w:t>
      </w:r>
      <w:r>
        <w:t xml:space="preserve"> </w:t>
      </w:r>
      <w:r w:rsidR="00AC720B">
        <w:t xml:space="preserve">Information </w:t>
      </w:r>
      <w:r>
        <w:t>Technology programme and other information to help with choosing courses. It’s structured as</w:t>
      </w:r>
      <w:r w:rsidR="00AC720B">
        <w:t xml:space="preserve"> answers to</w:t>
      </w:r>
      <w:r>
        <w:t xml:space="preserve"> </w:t>
      </w:r>
      <w:r w:rsidR="00AC720B">
        <w:t>this</w:t>
      </w:r>
      <w:r>
        <w:t xml:space="preserve"> set of questions.</w:t>
      </w:r>
    </w:p>
    <w:p w14:paraId="592046BF" w14:textId="0864B91E" w:rsidR="00A5331C" w:rsidRDefault="00A5331C" w:rsidP="00AE6C08">
      <w:pPr>
        <w:jc w:val="both"/>
      </w:pPr>
    </w:p>
    <w:p w14:paraId="1B1E59E4" w14:textId="0AEC13F6" w:rsidR="00A5331C" w:rsidRPr="00A5331C" w:rsidRDefault="00A5331C" w:rsidP="00AE6C08">
      <w:pPr>
        <w:jc w:val="both"/>
        <w:rPr>
          <w:b/>
        </w:rPr>
      </w:pPr>
      <w:r w:rsidRPr="00A5331C">
        <w:rPr>
          <w:b/>
        </w:rPr>
        <w:t>General information</w:t>
      </w:r>
    </w:p>
    <w:p w14:paraId="6FCB106B" w14:textId="77777777" w:rsidR="009924DE" w:rsidRDefault="009924DE" w:rsidP="00AE6C08">
      <w:pPr>
        <w:jc w:val="both"/>
        <w:rPr>
          <w:b/>
        </w:rPr>
      </w:pPr>
    </w:p>
    <w:p w14:paraId="60E15904" w14:textId="1E52C480" w:rsidR="00AE6C08" w:rsidRPr="00A5331C" w:rsidRDefault="00AE6C08" w:rsidP="00A5331C">
      <w:pPr>
        <w:pStyle w:val="ListParagraph"/>
        <w:numPr>
          <w:ilvl w:val="0"/>
          <w:numId w:val="13"/>
        </w:numPr>
        <w:jc w:val="both"/>
        <w:rPr>
          <w:b/>
        </w:rPr>
      </w:pPr>
      <w:r w:rsidRPr="00A5331C">
        <w:rPr>
          <w:b/>
        </w:rPr>
        <w:t xml:space="preserve">What </w:t>
      </w:r>
      <w:r w:rsidR="005322F9" w:rsidRPr="00A5331C">
        <w:rPr>
          <w:b/>
        </w:rPr>
        <w:t xml:space="preserve">are the requirements for completing the </w:t>
      </w:r>
      <w:r w:rsidRPr="00A5331C">
        <w:rPr>
          <w:b/>
        </w:rPr>
        <w:t>Master</w:t>
      </w:r>
      <w:r w:rsidR="00897B51">
        <w:rPr>
          <w:b/>
        </w:rPr>
        <w:t xml:space="preserve"> of</w:t>
      </w:r>
      <w:r w:rsidRPr="00A5331C">
        <w:rPr>
          <w:b/>
        </w:rPr>
        <w:t xml:space="preserve"> Information Technology?</w:t>
      </w:r>
    </w:p>
    <w:p w14:paraId="45884D38" w14:textId="77777777" w:rsidR="00AE6C08" w:rsidRDefault="00AE6C08" w:rsidP="00C126ED">
      <w:pPr>
        <w:jc w:val="both"/>
        <w:rPr>
          <w:b/>
        </w:rPr>
      </w:pPr>
    </w:p>
    <w:p w14:paraId="26754F41" w14:textId="14C7F9AE" w:rsidR="00C126ED" w:rsidRPr="00A5331C" w:rsidRDefault="00C126ED" w:rsidP="00A5331C">
      <w:pPr>
        <w:pStyle w:val="ListParagraph"/>
        <w:numPr>
          <w:ilvl w:val="0"/>
          <w:numId w:val="13"/>
        </w:numPr>
        <w:jc w:val="both"/>
        <w:rPr>
          <w:b/>
        </w:rPr>
      </w:pPr>
      <w:r w:rsidRPr="00A5331C">
        <w:rPr>
          <w:b/>
        </w:rPr>
        <w:t xml:space="preserve">What are the Masters </w:t>
      </w:r>
      <w:r w:rsidR="00897B51">
        <w:rPr>
          <w:b/>
        </w:rPr>
        <w:t>of</w:t>
      </w:r>
      <w:r w:rsidRPr="00A5331C">
        <w:rPr>
          <w:b/>
        </w:rPr>
        <w:t xml:space="preserve"> Information Technology regulations?</w:t>
      </w:r>
    </w:p>
    <w:p w14:paraId="0DD4595F" w14:textId="1DCAB1CE" w:rsidR="00C126ED" w:rsidRDefault="00C126ED" w:rsidP="00E220C5">
      <w:pPr>
        <w:jc w:val="both"/>
        <w:rPr>
          <w:b/>
        </w:rPr>
      </w:pPr>
    </w:p>
    <w:p w14:paraId="0413F26C" w14:textId="6720AFCF" w:rsidR="00AE6C08" w:rsidRPr="00A5331C" w:rsidRDefault="00AE6C08" w:rsidP="00A5331C">
      <w:pPr>
        <w:pStyle w:val="ListParagraph"/>
        <w:numPr>
          <w:ilvl w:val="0"/>
          <w:numId w:val="13"/>
        </w:numPr>
        <w:jc w:val="both"/>
        <w:rPr>
          <w:b/>
        </w:rPr>
      </w:pPr>
      <w:r w:rsidRPr="00A5331C">
        <w:rPr>
          <w:b/>
        </w:rPr>
        <w:t>What are the program</w:t>
      </w:r>
      <w:r w:rsidR="003E69A3">
        <w:rPr>
          <w:b/>
        </w:rPr>
        <w:t>me</w:t>
      </w:r>
      <w:r w:rsidRPr="00A5331C">
        <w:rPr>
          <w:b/>
        </w:rPr>
        <w:t xml:space="preserve"> workshops?</w:t>
      </w:r>
    </w:p>
    <w:p w14:paraId="30BB2879" w14:textId="4269EDA2" w:rsidR="00C126ED" w:rsidRDefault="00C126ED" w:rsidP="00E220C5">
      <w:pPr>
        <w:jc w:val="both"/>
        <w:rPr>
          <w:b/>
        </w:rPr>
      </w:pPr>
    </w:p>
    <w:p w14:paraId="74CE3844" w14:textId="5288B3D5" w:rsidR="00A5331C" w:rsidRDefault="00A5331C" w:rsidP="00E220C5">
      <w:pPr>
        <w:jc w:val="both"/>
        <w:rPr>
          <w:b/>
        </w:rPr>
      </w:pPr>
    </w:p>
    <w:p w14:paraId="6167D223" w14:textId="69D1E5F7" w:rsidR="00A5331C" w:rsidRDefault="00A5331C" w:rsidP="00E220C5">
      <w:pPr>
        <w:jc w:val="both"/>
        <w:rPr>
          <w:b/>
        </w:rPr>
      </w:pPr>
      <w:r>
        <w:rPr>
          <w:b/>
        </w:rPr>
        <w:t>Course selection</w:t>
      </w:r>
    </w:p>
    <w:p w14:paraId="34703515" w14:textId="77777777" w:rsidR="00A5331C" w:rsidRDefault="00A5331C" w:rsidP="00E220C5">
      <w:pPr>
        <w:jc w:val="both"/>
        <w:rPr>
          <w:b/>
        </w:rPr>
      </w:pPr>
    </w:p>
    <w:p w14:paraId="1177A9F3" w14:textId="09482B8B" w:rsidR="00E220C5" w:rsidRPr="00A5331C" w:rsidRDefault="00E220C5" w:rsidP="00A5331C">
      <w:pPr>
        <w:pStyle w:val="ListParagraph"/>
        <w:numPr>
          <w:ilvl w:val="0"/>
          <w:numId w:val="14"/>
        </w:numPr>
        <w:jc w:val="both"/>
        <w:rPr>
          <w:b/>
        </w:rPr>
      </w:pPr>
      <w:r w:rsidRPr="00A5331C">
        <w:rPr>
          <w:b/>
        </w:rPr>
        <w:t>What do I need to know when choosing my courses?</w:t>
      </w:r>
    </w:p>
    <w:p w14:paraId="34590715" w14:textId="7D6E3DDC" w:rsidR="00C126ED" w:rsidRDefault="00C126ED" w:rsidP="00C126ED">
      <w:pPr>
        <w:ind w:left="0" w:firstLine="0"/>
        <w:jc w:val="both"/>
        <w:rPr>
          <w:b/>
        </w:rPr>
      </w:pPr>
    </w:p>
    <w:p w14:paraId="44FCB232" w14:textId="77777777" w:rsidR="00C126ED" w:rsidRPr="00A5331C" w:rsidRDefault="00C126ED" w:rsidP="00A5331C">
      <w:pPr>
        <w:pStyle w:val="ListParagraph"/>
        <w:numPr>
          <w:ilvl w:val="0"/>
          <w:numId w:val="14"/>
        </w:numPr>
        <w:jc w:val="both"/>
        <w:rPr>
          <w:b/>
        </w:rPr>
      </w:pPr>
      <w:r w:rsidRPr="00A5331C">
        <w:rPr>
          <w:b/>
        </w:rPr>
        <w:t>What are the different kinds of courses that are available?</w:t>
      </w:r>
    </w:p>
    <w:p w14:paraId="7D5E5D06" w14:textId="3D39D626" w:rsidR="00C126ED" w:rsidRDefault="00C126ED" w:rsidP="00E2502D">
      <w:pPr>
        <w:ind w:left="0" w:firstLine="0"/>
        <w:jc w:val="both"/>
        <w:rPr>
          <w:b/>
        </w:rPr>
      </w:pPr>
    </w:p>
    <w:p w14:paraId="6EB80FF4" w14:textId="77777777" w:rsidR="00C126ED" w:rsidRPr="00A5331C" w:rsidRDefault="00C126ED" w:rsidP="00A5331C">
      <w:pPr>
        <w:pStyle w:val="ListParagraph"/>
        <w:numPr>
          <w:ilvl w:val="0"/>
          <w:numId w:val="14"/>
        </w:numPr>
        <w:jc w:val="both"/>
        <w:rPr>
          <w:b/>
        </w:rPr>
      </w:pPr>
      <w:r w:rsidRPr="00A5331C">
        <w:rPr>
          <w:b/>
        </w:rPr>
        <w:t>Can I take courses other than those listed in the programme’s regulations?</w:t>
      </w:r>
    </w:p>
    <w:p w14:paraId="6ED95508" w14:textId="2648F263" w:rsidR="00C126ED" w:rsidRDefault="00C126ED" w:rsidP="00E220C5">
      <w:pPr>
        <w:jc w:val="both"/>
        <w:rPr>
          <w:b/>
        </w:rPr>
      </w:pPr>
    </w:p>
    <w:p w14:paraId="47BAE35B" w14:textId="019176C4" w:rsidR="00C126ED" w:rsidRPr="00A5331C" w:rsidRDefault="00C126ED" w:rsidP="00A5331C">
      <w:pPr>
        <w:pStyle w:val="ListParagraph"/>
        <w:numPr>
          <w:ilvl w:val="0"/>
          <w:numId w:val="14"/>
        </w:numPr>
        <w:jc w:val="both"/>
        <w:rPr>
          <w:b/>
        </w:rPr>
      </w:pPr>
      <w:r w:rsidRPr="00A5331C">
        <w:rPr>
          <w:b/>
        </w:rPr>
        <w:t xml:space="preserve">I’m a </w:t>
      </w:r>
      <w:proofErr w:type="spellStart"/>
      <w:r w:rsidRPr="00A5331C">
        <w:rPr>
          <w:b/>
        </w:rPr>
        <w:t>PGCertInfoTech</w:t>
      </w:r>
      <w:proofErr w:type="spellEnd"/>
      <w:r w:rsidRPr="00A5331C">
        <w:rPr>
          <w:b/>
        </w:rPr>
        <w:t xml:space="preserve"> graduate</w:t>
      </w:r>
      <w:r w:rsidR="006B3528">
        <w:rPr>
          <w:b/>
        </w:rPr>
        <w:t xml:space="preserve"> / 240-point </w:t>
      </w:r>
      <w:proofErr w:type="gramStart"/>
      <w:r w:rsidR="006B3528">
        <w:rPr>
          <w:b/>
        </w:rPr>
        <w:t>Masters</w:t>
      </w:r>
      <w:proofErr w:type="gramEnd"/>
      <w:r w:rsidR="006B3528">
        <w:rPr>
          <w:b/>
        </w:rPr>
        <w:t xml:space="preserve"> student</w:t>
      </w:r>
      <w:r w:rsidRPr="00A5331C">
        <w:rPr>
          <w:b/>
        </w:rPr>
        <w:t>. What courses should I take?</w:t>
      </w:r>
    </w:p>
    <w:p w14:paraId="5787856C" w14:textId="67B0F578" w:rsidR="00C126ED" w:rsidRDefault="00C126ED" w:rsidP="00E220C5">
      <w:pPr>
        <w:jc w:val="both"/>
        <w:rPr>
          <w:b/>
        </w:rPr>
      </w:pPr>
    </w:p>
    <w:p w14:paraId="6C0225F8" w14:textId="77777777" w:rsidR="00C126ED" w:rsidRPr="00A5331C" w:rsidRDefault="00C126ED" w:rsidP="00A5331C">
      <w:pPr>
        <w:pStyle w:val="ListParagraph"/>
        <w:numPr>
          <w:ilvl w:val="0"/>
          <w:numId w:val="14"/>
        </w:numPr>
        <w:jc w:val="both"/>
        <w:rPr>
          <w:b/>
        </w:rPr>
      </w:pPr>
      <w:r w:rsidRPr="00A5331C">
        <w:rPr>
          <w:b/>
        </w:rPr>
        <w:t>I have limited Computer Science content in my Bachelors. What courses should I take?</w:t>
      </w:r>
    </w:p>
    <w:p w14:paraId="74445FFE" w14:textId="77777777" w:rsidR="00C126ED" w:rsidRDefault="00C126ED" w:rsidP="00C126ED">
      <w:pPr>
        <w:jc w:val="both"/>
        <w:rPr>
          <w:b/>
        </w:rPr>
      </w:pPr>
    </w:p>
    <w:p w14:paraId="4B4C95BF" w14:textId="18C94B5C" w:rsidR="00C126ED" w:rsidRPr="00A5331C" w:rsidRDefault="00A5331C" w:rsidP="00A5331C">
      <w:pPr>
        <w:pStyle w:val="ListParagraph"/>
        <w:numPr>
          <w:ilvl w:val="0"/>
          <w:numId w:val="14"/>
        </w:numPr>
        <w:jc w:val="both"/>
        <w:rPr>
          <w:b/>
        </w:rPr>
      </w:pPr>
      <w:r w:rsidRPr="00A5331C">
        <w:rPr>
          <w:b/>
        </w:rPr>
        <w:t xml:space="preserve">When do I </w:t>
      </w:r>
      <w:r w:rsidR="00C126ED" w:rsidRPr="00A5331C">
        <w:rPr>
          <w:b/>
        </w:rPr>
        <w:t>enrol in the industry internship course?</w:t>
      </w:r>
    </w:p>
    <w:p w14:paraId="0AC5ED84" w14:textId="29777CF4" w:rsidR="00C126ED" w:rsidRDefault="00C126ED" w:rsidP="00E220C5">
      <w:pPr>
        <w:jc w:val="both"/>
        <w:rPr>
          <w:b/>
        </w:rPr>
      </w:pPr>
    </w:p>
    <w:p w14:paraId="32094D3E" w14:textId="77777777" w:rsidR="00C126ED" w:rsidRPr="00A5331C" w:rsidRDefault="00C126ED" w:rsidP="00A5331C">
      <w:pPr>
        <w:pStyle w:val="ListParagraph"/>
        <w:numPr>
          <w:ilvl w:val="0"/>
          <w:numId w:val="14"/>
        </w:numPr>
        <w:jc w:val="both"/>
        <w:rPr>
          <w:b/>
        </w:rPr>
      </w:pPr>
      <w:r w:rsidRPr="00A5331C">
        <w:rPr>
          <w:b/>
        </w:rPr>
        <w:t>Can I change my enrolments once they’ve been approved?</w:t>
      </w:r>
    </w:p>
    <w:p w14:paraId="680158CE" w14:textId="29E51CC4" w:rsidR="00C126ED" w:rsidRDefault="00C126ED" w:rsidP="00E220C5">
      <w:pPr>
        <w:jc w:val="both"/>
        <w:rPr>
          <w:b/>
        </w:rPr>
      </w:pPr>
    </w:p>
    <w:p w14:paraId="1BDBF4CC" w14:textId="77777777" w:rsidR="00C126ED" w:rsidRPr="00A5331C" w:rsidRDefault="00C126ED" w:rsidP="00A5331C">
      <w:pPr>
        <w:pStyle w:val="ListParagraph"/>
        <w:numPr>
          <w:ilvl w:val="0"/>
          <w:numId w:val="14"/>
        </w:numPr>
        <w:jc w:val="both"/>
        <w:rPr>
          <w:b/>
        </w:rPr>
      </w:pPr>
      <w:r w:rsidRPr="00A5331C">
        <w:rPr>
          <w:b/>
        </w:rPr>
        <w:t>Do any courses have any “special” prerequisites?</w:t>
      </w:r>
    </w:p>
    <w:p w14:paraId="558D4B7E" w14:textId="604AF7AC" w:rsidR="00C126ED" w:rsidRDefault="00C126ED" w:rsidP="00E220C5">
      <w:pPr>
        <w:jc w:val="both"/>
        <w:rPr>
          <w:b/>
        </w:rPr>
      </w:pPr>
    </w:p>
    <w:p w14:paraId="38CDE1A7" w14:textId="77777777" w:rsidR="00C126ED" w:rsidRPr="00A5331C" w:rsidRDefault="00C126ED" w:rsidP="00A5331C">
      <w:pPr>
        <w:pStyle w:val="ListParagraph"/>
        <w:numPr>
          <w:ilvl w:val="0"/>
          <w:numId w:val="14"/>
        </w:numPr>
        <w:jc w:val="both"/>
        <w:rPr>
          <w:b/>
        </w:rPr>
      </w:pPr>
      <w:r w:rsidRPr="00A5331C">
        <w:rPr>
          <w:b/>
        </w:rPr>
        <w:t>Are there any COMPSCI courses that I can’t take?</w:t>
      </w:r>
    </w:p>
    <w:p w14:paraId="370C58DA" w14:textId="4D568588" w:rsidR="00C126ED" w:rsidRDefault="00C126ED" w:rsidP="00E220C5">
      <w:pPr>
        <w:jc w:val="both"/>
        <w:rPr>
          <w:b/>
        </w:rPr>
      </w:pPr>
    </w:p>
    <w:p w14:paraId="4EAD9E41" w14:textId="7B8F1775" w:rsidR="00C126ED" w:rsidRDefault="00C126ED" w:rsidP="00A5331C">
      <w:pPr>
        <w:pStyle w:val="ListParagraph"/>
        <w:numPr>
          <w:ilvl w:val="0"/>
          <w:numId w:val="14"/>
        </w:numPr>
        <w:jc w:val="both"/>
        <w:rPr>
          <w:b/>
        </w:rPr>
      </w:pPr>
      <w:r w:rsidRPr="00A5331C">
        <w:rPr>
          <w:b/>
        </w:rPr>
        <w:t>What do I do about timetable clashes?</w:t>
      </w:r>
    </w:p>
    <w:p w14:paraId="4EE2DB91" w14:textId="77777777" w:rsidR="00C90908" w:rsidRPr="00C90908" w:rsidRDefault="00C90908" w:rsidP="00C90908">
      <w:pPr>
        <w:pStyle w:val="ListParagraph"/>
        <w:rPr>
          <w:b/>
        </w:rPr>
      </w:pPr>
    </w:p>
    <w:p w14:paraId="3B83EB33" w14:textId="1183FFC0" w:rsidR="00C90908" w:rsidRPr="00A5331C" w:rsidRDefault="00C90908" w:rsidP="00A5331C">
      <w:pPr>
        <w:pStyle w:val="ListParagraph"/>
        <w:numPr>
          <w:ilvl w:val="0"/>
          <w:numId w:val="14"/>
        </w:numPr>
        <w:jc w:val="both"/>
        <w:rPr>
          <w:b/>
        </w:rPr>
      </w:pPr>
      <w:r>
        <w:rPr>
          <w:rFonts w:hint="eastAsia"/>
          <w:b/>
        </w:rPr>
        <w:t>W</w:t>
      </w:r>
      <w:r>
        <w:rPr>
          <w:b/>
        </w:rPr>
        <w:t>hat do I do if the class is full?</w:t>
      </w:r>
    </w:p>
    <w:p w14:paraId="0B4D7F49" w14:textId="759CFDC0" w:rsidR="00C126ED" w:rsidRDefault="00C126ED" w:rsidP="00E220C5">
      <w:pPr>
        <w:jc w:val="both"/>
        <w:rPr>
          <w:b/>
        </w:rPr>
      </w:pPr>
    </w:p>
    <w:p w14:paraId="2C13CF6B" w14:textId="384E50EC" w:rsidR="00C126ED" w:rsidRDefault="00C126ED" w:rsidP="00A5331C">
      <w:pPr>
        <w:pStyle w:val="ListParagraph"/>
        <w:numPr>
          <w:ilvl w:val="0"/>
          <w:numId w:val="14"/>
        </w:numPr>
        <w:jc w:val="both"/>
        <w:rPr>
          <w:b/>
        </w:rPr>
      </w:pPr>
      <w:r w:rsidRPr="00A5331C">
        <w:rPr>
          <w:b/>
        </w:rPr>
        <w:t>When are courses offered?</w:t>
      </w:r>
    </w:p>
    <w:p w14:paraId="58697A93" w14:textId="77777777" w:rsidR="002E1ABE" w:rsidRPr="002E1ABE" w:rsidRDefault="002E1ABE" w:rsidP="002E1ABE">
      <w:pPr>
        <w:pStyle w:val="ListParagraph"/>
        <w:rPr>
          <w:b/>
        </w:rPr>
      </w:pPr>
    </w:p>
    <w:p w14:paraId="00EA4ABD" w14:textId="77777777" w:rsidR="002E1ABE" w:rsidRPr="002E1ABE" w:rsidRDefault="002E1ABE" w:rsidP="002E1ABE">
      <w:pPr>
        <w:pStyle w:val="ListParagraph"/>
        <w:numPr>
          <w:ilvl w:val="0"/>
          <w:numId w:val="14"/>
        </w:numPr>
        <w:jc w:val="both"/>
        <w:rPr>
          <w:b/>
          <w:bCs/>
        </w:rPr>
      </w:pPr>
      <w:r w:rsidRPr="002E1ABE">
        <w:rPr>
          <w:b/>
          <w:bCs/>
        </w:rPr>
        <w:t>What are the recommended core courses if I want to focus on a specific area?</w:t>
      </w:r>
    </w:p>
    <w:p w14:paraId="2F833A8A" w14:textId="77777777" w:rsidR="002E1ABE" w:rsidRPr="00A5331C" w:rsidRDefault="002E1ABE" w:rsidP="002E1ABE">
      <w:pPr>
        <w:pStyle w:val="ListParagraph"/>
        <w:ind w:left="804" w:firstLine="0"/>
        <w:jc w:val="both"/>
        <w:rPr>
          <w:b/>
        </w:rPr>
      </w:pPr>
    </w:p>
    <w:p w14:paraId="22BF9C4C" w14:textId="0F0917A9" w:rsidR="00C126ED" w:rsidRDefault="00C126ED" w:rsidP="00E220C5">
      <w:pPr>
        <w:jc w:val="both"/>
        <w:rPr>
          <w:b/>
        </w:rPr>
      </w:pPr>
    </w:p>
    <w:p w14:paraId="1CD8F254" w14:textId="77777777" w:rsidR="00A5331C" w:rsidRDefault="00A5331C">
      <w:pPr>
        <w:spacing w:after="160" w:line="259" w:lineRule="auto"/>
        <w:ind w:left="0" w:firstLine="0"/>
        <w:rPr>
          <w:b/>
        </w:rPr>
      </w:pPr>
      <w:r>
        <w:rPr>
          <w:b/>
        </w:rPr>
        <w:br w:type="page"/>
      </w:r>
    </w:p>
    <w:p w14:paraId="6085CA6A" w14:textId="77777777" w:rsidR="00610466" w:rsidRPr="00610466" w:rsidRDefault="00610466" w:rsidP="00610466">
      <w:pPr>
        <w:ind w:left="0" w:firstLine="0"/>
        <w:jc w:val="both"/>
        <w:rPr>
          <w:b/>
          <w:sz w:val="24"/>
        </w:rPr>
      </w:pPr>
      <w:r w:rsidRPr="00610466">
        <w:rPr>
          <w:b/>
          <w:sz w:val="24"/>
        </w:rPr>
        <w:lastRenderedPageBreak/>
        <w:t>General information</w:t>
      </w:r>
    </w:p>
    <w:p w14:paraId="4383B203" w14:textId="77777777" w:rsidR="00610466" w:rsidRDefault="00610466" w:rsidP="008B7A3D">
      <w:pPr>
        <w:ind w:left="0" w:firstLine="0"/>
        <w:jc w:val="both"/>
        <w:rPr>
          <w:b/>
        </w:rPr>
      </w:pPr>
    </w:p>
    <w:p w14:paraId="27107AD7" w14:textId="6CA8A026" w:rsidR="005322F9" w:rsidRDefault="005322F9" w:rsidP="008B7A3D">
      <w:pPr>
        <w:ind w:left="0" w:firstLine="0"/>
        <w:jc w:val="both"/>
        <w:rPr>
          <w:b/>
        </w:rPr>
      </w:pPr>
      <w:r>
        <w:rPr>
          <w:b/>
        </w:rPr>
        <w:t>What are the requirements for completing the Master</w:t>
      </w:r>
      <w:r w:rsidR="00617400">
        <w:rPr>
          <w:b/>
        </w:rPr>
        <w:t xml:space="preserve"> of</w:t>
      </w:r>
      <w:r>
        <w:rPr>
          <w:b/>
        </w:rPr>
        <w:t xml:space="preserve"> Information Technology?</w:t>
      </w:r>
    </w:p>
    <w:p w14:paraId="2F553175" w14:textId="3F12E023" w:rsidR="00AE6C08" w:rsidRDefault="00AE6C08" w:rsidP="008B7A3D">
      <w:pPr>
        <w:ind w:left="0" w:firstLine="0"/>
        <w:jc w:val="both"/>
      </w:pPr>
      <w:r>
        <w:t xml:space="preserve">You need to successfully complete the following </w:t>
      </w:r>
      <w:proofErr w:type="gramStart"/>
      <w:r>
        <w:t>in order to</w:t>
      </w:r>
      <w:proofErr w:type="gramEnd"/>
      <w:r>
        <w:t xml:space="preserve"> graduate with a Master </w:t>
      </w:r>
      <w:r w:rsidR="00552473">
        <w:t>of</w:t>
      </w:r>
      <w:r>
        <w:t xml:space="preserve"> Information Technology</w:t>
      </w:r>
      <w:r w:rsidR="00552473">
        <w:t xml:space="preserve"> degree</w:t>
      </w:r>
      <w:r>
        <w:t>:</w:t>
      </w:r>
    </w:p>
    <w:p w14:paraId="72572DC4" w14:textId="39C9C2B0" w:rsidR="00AE6C08" w:rsidRDefault="0033148B" w:rsidP="00AE6C08">
      <w:pPr>
        <w:pStyle w:val="ListParagraph"/>
        <w:numPr>
          <w:ilvl w:val="0"/>
          <w:numId w:val="12"/>
        </w:numPr>
        <w:jc w:val="both"/>
      </w:pPr>
      <w:r>
        <w:t>COMPSCI 718</w:t>
      </w:r>
      <w:r w:rsidR="005858E3">
        <w:t xml:space="preserve">, </w:t>
      </w:r>
      <w:r>
        <w:t xml:space="preserve">COMPSCI 719, and 8 taught courses for 240-point students; </w:t>
      </w:r>
      <w:r w:rsidR="00AE6C08">
        <w:t>8 taught courses for 180-point students; 4 taught courses for 120-point students.</w:t>
      </w:r>
    </w:p>
    <w:p w14:paraId="1583B75C" w14:textId="77777777" w:rsidR="00AE6C08" w:rsidRDefault="00AE6C08" w:rsidP="00AE6C08">
      <w:pPr>
        <w:pStyle w:val="ListParagraph"/>
        <w:numPr>
          <w:ilvl w:val="0"/>
          <w:numId w:val="12"/>
        </w:numPr>
        <w:jc w:val="both"/>
      </w:pPr>
      <w:r>
        <w:t>Industry internship (COMPSCI 778).</w:t>
      </w:r>
    </w:p>
    <w:p w14:paraId="791E0156" w14:textId="77777777" w:rsidR="00AE6C08" w:rsidRDefault="00AE6C08" w:rsidP="00AE6C08">
      <w:pPr>
        <w:pStyle w:val="ListParagraph"/>
        <w:numPr>
          <w:ilvl w:val="0"/>
          <w:numId w:val="12"/>
        </w:numPr>
        <w:jc w:val="both"/>
      </w:pPr>
      <w:r>
        <w:t>Participation in scheduled workshops.</w:t>
      </w:r>
    </w:p>
    <w:p w14:paraId="4891702F" w14:textId="77777777" w:rsidR="005858E3" w:rsidRDefault="005858E3" w:rsidP="005858E3">
      <w:pPr>
        <w:ind w:left="0" w:firstLine="0"/>
        <w:jc w:val="both"/>
      </w:pPr>
    </w:p>
    <w:p w14:paraId="47A31CAF" w14:textId="51F8FBB7" w:rsidR="00AE6C08" w:rsidRPr="00AE6C08" w:rsidRDefault="00AE6C08" w:rsidP="005858E3">
      <w:pPr>
        <w:ind w:left="0" w:firstLine="0"/>
        <w:jc w:val="both"/>
      </w:pPr>
      <w:r>
        <w:t>The program</w:t>
      </w:r>
      <w:r w:rsidR="00AC720B">
        <w:t>me</w:t>
      </w:r>
      <w:r>
        <w:t xml:space="preserve"> regulations</w:t>
      </w:r>
      <w:r w:rsidR="00AC720B">
        <w:t xml:space="preserve"> below</w:t>
      </w:r>
      <w:r>
        <w:t xml:space="preserve"> detail the courses that you can take, and the GPA requirement that’s necessary to proceed with the industry internship. During semesters, regular workshops are scheduled</w:t>
      </w:r>
      <w:r w:rsidR="00CF787C">
        <w:t xml:space="preserve">, and </w:t>
      </w:r>
      <w:r>
        <w:t xml:space="preserve">participation is </w:t>
      </w:r>
      <w:r w:rsidR="00CF787C">
        <w:t>considered mandatory</w:t>
      </w:r>
      <w:r>
        <w:t xml:space="preserve">.  </w:t>
      </w:r>
    </w:p>
    <w:p w14:paraId="5C970475" w14:textId="77777777" w:rsidR="00C431AB" w:rsidRDefault="00C431AB" w:rsidP="008B7A3D">
      <w:pPr>
        <w:ind w:left="0" w:firstLine="0"/>
        <w:jc w:val="both"/>
        <w:rPr>
          <w:b/>
        </w:rPr>
      </w:pPr>
    </w:p>
    <w:p w14:paraId="2354D6CF" w14:textId="61B86350" w:rsidR="00CF787C" w:rsidRPr="00A10560" w:rsidRDefault="00CF787C" w:rsidP="008B7A3D">
      <w:pPr>
        <w:ind w:left="0" w:firstLine="0"/>
        <w:jc w:val="both"/>
        <w:rPr>
          <w:b/>
        </w:rPr>
      </w:pPr>
      <w:r w:rsidRPr="00A10560">
        <w:rPr>
          <w:b/>
        </w:rPr>
        <w:t xml:space="preserve">What </w:t>
      </w:r>
      <w:proofErr w:type="gramStart"/>
      <w:r w:rsidRPr="00A10560">
        <w:rPr>
          <w:b/>
        </w:rPr>
        <w:t>are</w:t>
      </w:r>
      <w:proofErr w:type="gramEnd"/>
      <w:r w:rsidRPr="00A10560">
        <w:rPr>
          <w:b/>
        </w:rPr>
        <w:t xml:space="preserve"> the Master</w:t>
      </w:r>
      <w:r w:rsidR="00463973">
        <w:rPr>
          <w:b/>
        </w:rPr>
        <w:t xml:space="preserve"> of</w:t>
      </w:r>
      <w:r w:rsidRPr="00A10560">
        <w:rPr>
          <w:b/>
        </w:rPr>
        <w:t xml:space="preserve"> Information Technology regulations?</w:t>
      </w:r>
    </w:p>
    <w:p w14:paraId="115188FB" w14:textId="00767090" w:rsidR="006B11E6" w:rsidRDefault="006B11E6" w:rsidP="008B7A3D">
      <w:pPr>
        <w:ind w:left="0" w:firstLine="0"/>
        <w:jc w:val="both"/>
      </w:pPr>
      <w:r w:rsidRPr="00A10560">
        <w:t xml:space="preserve">A student who </w:t>
      </w:r>
      <w:proofErr w:type="gramStart"/>
      <w:r w:rsidRPr="00A10560">
        <w:t>has to</w:t>
      </w:r>
      <w:proofErr w:type="gramEnd"/>
      <w:r w:rsidRPr="00A10560">
        <w:t xml:space="preserve"> complete </w:t>
      </w:r>
      <w:r>
        <w:t>240</w:t>
      </w:r>
      <w:r w:rsidRPr="00A10560">
        <w:t xml:space="preserve"> points must satis</w:t>
      </w:r>
      <w:r>
        <w:t>fy the following requirements:</w:t>
      </w:r>
    </w:p>
    <w:p w14:paraId="0000CD32" w14:textId="1EAF22D5" w:rsidR="006B11E6" w:rsidRDefault="006B11E6" w:rsidP="006B11E6">
      <w:pPr>
        <w:pStyle w:val="ListParagraph"/>
        <w:numPr>
          <w:ilvl w:val="0"/>
          <w:numId w:val="11"/>
        </w:numPr>
        <w:spacing w:after="200" w:line="276" w:lineRule="auto"/>
        <w:jc w:val="both"/>
      </w:pPr>
      <w:r w:rsidRPr="00A10560">
        <w:t xml:space="preserve">60 points: COMPSCI </w:t>
      </w:r>
      <w:proofErr w:type="gramStart"/>
      <w:r w:rsidRPr="00A10560">
        <w:t>778</w:t>
      </w:r>
      <w:r>
        <w:t>;</w:t>
      </w:r>
      <w:proofErr w:type="gramEnd"/>
    </w:p>
    <w:p w14:paraId="3FD81301" w14:textId="1226C8C2" w:rsidR="006B11E6" w:rsidRDefault="006B11E6" w:rsidP="006B11E6">
      <w:pPr>
        <w:pStyle w:val="ListParagraph"/>
        <w:numPr>
          <w:ilvl w:val="0"/>
          <w:numId w:val="11"/>
        </w:numPr>
        <w:spacing w:after="200" w:line="276" w:lineRule="auto"/>
        <w:jc w:val="both"/>
      </w:pPr>
      <w:r>
        <w:rPr>
          <w:rFonts w:hint="eastAsia"/>
        </w:rPr>
        <w:t>6</w:t>
      </w:r>
      <w:r>
        <w:t xml:space="preserve">0 points: COMPSCI 718 and COMPSCI </w:t>
      </w:r>
      <w:proofErr w:type="gramStart"/>
      <w:r>
        <w:t>719</w:t>
      </w:r>
      <w:r w:rsidR="00441395">
        <w:t>;</w:t>
      </w:r>
      <w:proofErr w:type="gramEnd"/>
    </w:p>
    <w:p w14:paraId="39CC99A2" w14:textId="74F0658F" w:rsidR="006B11E6" w:rsidRDefault="006B11E6" w:rsidP="006B11E6">
      <w:pPr>
        <w:pStyle w:val="ListParagraph"/>
        <w:numPr>
          <w:ilvl w:val="0"/>
          <w:numId w:val="11"/>
        </w:numPr>
        <w:spacing w:after="200" w:line="276" w:lineRule="auto"/>
        <w:jc w:val="both"/>
      </w:pPr>
      <w:r w:rsidRPr="00A10560">
        <w:t>at least 45 points from technical courses</w:t>
      </w:r>
      <w:r w:rsidR="00441395">
        <w:t xml:space="preserve"> (see Table 1</w:t>
      </w:r>
      <w:proofErr w:type="gramStart"/>
      <w:r w:rsidR="00441395">
        <w:t>);</w:t>
      </w:r>
      <w:proofErr w:type="gramEnd"/>
    </w:p>
    <w:p w14:paraId="29B84EAE" w14:textId="42A8DB01" w:rsidR="006B11E6" w:rsidRDefault="006B11E6" w:rsidP="006B11E6">
      <w:pPr>
        <w:pStyle w:val="ListParagraph"/>
        <w:numPr>
          <w:ilvl w:val="0"/>
          <w:numId w:val="11"/>
        </w:numPr>
        <w:spacing w:after="200" w:line="276" w:lineRule="auto"/>
        <w:jc w:val="both"/>
      </w:pPr>
      <w:r w:rsidRPr="00A10560">
        <w:t xml:space="preserve">at least 45 points from </w:t>
      </w:r>
      <w:r w:rsidR="00F06C41">
        <w:t>professional skill</w:t>
      </w:r>
      <w:r w:rsidRPr="00A10560">
        <w:t xml:space="preserve"> courses</w:t>
      </w:r>
      <w:r w:rsidR="00441395">
        <w:t xml:space="preserve"> (see Table 2</w:t>
      </w:r>
      <w:proofErr w:type="gramStart"/>
      <w:r w:rsidR="00441395">
        <w:t>);</w:t>
      </w:r>
      <w:proofErr w:type="gramEnd"/>
    </w:p>
    <w:p w14:paraId="11967D74" w14:textId="5C54511B" w:rsidR="006B11E6" w:rsidRDefault="006B11E6" w:rsidP="006B11E6">
      <w:pPr>
        <w:pStyle w:val="ListParagraph"/>
        <w:numPr>
          <w:ilvl w:val="0"/>
          <w:numId w:val="11"/>
        </w:numPr>
        <w:spacing w:after="200" w:line="276" w:lineRule="auto"/>
        <w:jc w:val="both"/>
      </w:pPr>
      <w:r w:rsidRPr="00A10560">
        <w:t>up to 30 points from approved 600 or 700 level courses</w:t>
      </w:r>
      <w:r>
        <w:t>.</w:t>
      </w:r>
    </w:p>
    <w:p w14:paraId="08C193FA" w14:textId="470E7B21" w:rsidR="00CF787C" w:rsidRDefault="00CF787C" w:rsidP="008B7A3D">
      <w:pPr>
        <w:ind w:left="0" w:firstLine="0"/>
        <w:jc w:val="both"/>
      </w:pPr>
      <w:r w:rsidRPr="00A10560">
        <w:t xml:space="preserve">A student who </w:t>
      </w:r>
      <w:proofErr w:type="gramStart"/>
      <w:r w:rsidRPr="00A10560">
        <w:t>has to</w:t>
      </w:r>
      <w:proofErr w:type="gramEnd"/>
      <w:r w:rsidRPr="00A10560">
        <w:t xml:space="preserve"> complete 180 points must satis</w:t>
      </w:r>
      <w:r>
        <w:t>fy the following requirements:</w:t>
      </w:r>
    </w:p>
    <w:p w14:paraId="055689F5" w14:textId="77777777" w:rsidR="00CF787C" w:rsidRDefault="00CF787C" w:rsidP="00CF787C">
      <w:pPr>
        <w:pStyle w:val="ListParagraph"/>
        <w:numPr>
          <w:ilvl w:val="0"/>
          <w:numId w:val="11"/>
        </w:numPr>
        <w:spacing w:after="200" w:line="276" w:lineRule="auto"/>
        <w:jc w:val="both"/>
      </w:pPr>
      <w:r w:rsidRPr="00A10560">
        <w:t xml:space="preserve">60 points: COMPSCI </w:t>
      </w:r>
      <w:proofErr w:type="gramStart"/>
      <w:r w:rsidRPr="00A10560">
        <w:t>778</w:t>
      </w:r>
      <w:r>
        <w:t>;</w:t>
      </w:r>
      <w:proofErr w:type="gramEnd"/>
    </w:p>
    <w:p w14:paraId="0E4BBBC9" w14:textId="0A6FBF1A" w:rsidR="00441395" w:rsidRDefault="00CF787C" w:rsidP="0087695D">
      <w:pPr>
        <w:pStyle w:val="ListParagraph"/>
        <w:numPr>
          <w:ilvl w:val="0"/>
          <w:numId w:val="11"/>
        </w:numPr>
        <w:spacing w:after="200" w:line="276" w:lineRule="auto"/>
        <w:jc w:val="both"/>
      </w:pPr>
      <w:r w:rsidRPr="00A10560">
        <w:t>at least 45 points from technical courses</w:t>
      </w:r>
      <w:r w:rsidR="00441395">
        <w:t xml:space="preserve"> (see Table 1</w:t>
      </w:r>
      <w:proofErr w:type="gramStart"/>
      <w:r w:rsidR="00441395">
        <w:t>);</w:t>
      </w:r>
      <w:proofErr w:type="gramEnd"/>
    </w:p>
    <w:p w14:paraId="1CD13443" w14:textId="22CD8D0C" w:rsidR="00CF787C" w:rsidRDefault="00CF787C" w:rsidP="0087695D">
      <w:pPr>
        <w:pStyle w:val="ListParagraph"/>
        <w:numPr>
          <w:ilvl w:val="0"/>
          <w:numId w:val="11"/>
        </w:numPr>
        <w:spacing w:after="200" w:line="276" w:lineRule="auto"/>
        <w:jc w:val="both"/>
      </w:pPr>
      <w:r w:rsidRPr="00A10560">
        <w:t xml:space="preserve">at least 45 points from </w:t>
      </w:r>
      <w:r w:rsidR="00F06C41">
        <w:t>professional skill</w:t>
      </w:r>
      <w:r w:rsidRPr="00A10560">
        <w:t xml:space="preserve"> courses</w:t>
      </w:r>
      <w:r w:rsidR="00441395">
        <w:t xml:space="preserve"> (see Table 2</w:t>
      </w:r>
      <w:proofErr w:type="gramStart"/>
      <w:r w:rsidR="00441395">
        <w:t>);</w:t>
      </w:r>
      <w:proofErr w:type="gramEnd"/>
    </w:p>
    <w:p w14:paraId="20CEBE37" w14:textId="77777777" w:rsidR="00CF787C" w:rsidRDefault="00CF787C" w:rsidP="00CF787C">
      <w:pPr>
        <w:pStyle w:val="ListParagraph"/>
        <w:numPr>
          <w:ilvl w:val="0"/>
          <w:numId w:val="11"/>
        </w:numPr>
        <w:spacing w:after="200" w:line="276" w:lineRule="auto"/>
        <w:jc w:val="both"/>
      </w:pPr>
      <w:r w:rsidRPr="00A10560">
        <w:t>up to 30 points from approved 600 or 700 level courses</w:t>
      </w:r>
      <w:r>
        <w:t>.</w:t>
      </w:r>
    </w:p>
    <w:p w14:paraId="36640F96" w14:textId="77777777" w:rsidR="00CF787C" w:rsidRPr="00A10560" w:rsidRDefault="00CF787C" w:rsidP="008B7A3D">
      <w:pPr>
        <w:ind w:left="0" w:firstLine="0"/>
        <w:jc w:val="both"/>
      </w:pPr>
      <w:r w:rsidRPr="00A10560">
        <w:t xml:space="preserve">A student who </w:t>
      </w:r>
      <w:proofErr w:type="gramStart"/>
      <w:r w:rsidRPr="00A10560">
        <w:t>has to</w:t>
      </w:r>
      <w:proofErr w:type="gramEnd"/>
      <w:r w:rsidRPr="00A10560">
        <w:t xml:space="preserve"> complete 120 points must satisfy the followin</w:t>
      </w:r>
      <w:r>
        <w:t>g requirements:</w:t>
      </w:r>
    </w:p>
    <w:p w14:paraId="37B6AB89" w14:textId="77777777" w:rsidR="00CF787C" w:rsidRDefault="00CF787C" w:rsidP="00CF787C">
      <w:pPr>
        <w:pStyle w:val="ListParagraph"/>
        <w:numPr>
          <w:ilvl w:val="0"/>
          <w:numId w:val="10"/>
        </w:numPr>
        <w:spacing w:after="200" w:line="276" w:lineRule="auto"/>
        <w:jc w:val="both"/>
      </w:pPr>
      <w:r w:rsidRPr="00A10560">
        <w:t xml:space="preserve">60 points: COMPSCI </w:t>
      </w:r>
      <w:proofErr w:type="gramStart"/>
      <w:r w:rsidRPr="00A10560">
        <w:t>778</w:t>
      </w:r>
      <w:r>
        <w:t>;</w:t>
      </w:r>
      <w:proofErr w:type="gramEnd"/>
    </w:p>
    <w:p w14:paraId="75DF6987" w14:textId="6A6D5AEE" w:rsidR="00CF787C" w:rsidRDefault="00CF787C" w:rsidP="00CF787C">
      <w:pPr>
        <w:pStyle w:val="ListParagraph"/>
        <w:numPr>
          <w:ilvl w:val="0"/>
          <w:numId w:val="10"/>
        </w:numPr>
        <w:spacing w:after="200" w:line="276" w:lineRule="auto"/>
        <w:jc w:val="both"/>
      </w:pPr>
      <w:r w:rsidRPr="00A10560">
        <w:t xml:space="preserve">at least 45 points from </w:t>
      </w:r>
      <w:r w:rsidR="00F06C41">
        <w:t>professional skill</w:t>
      </w:r>
      <w:r w:rsidRPr="00A10560">
        <w:t xml:space="preserve"> courses</w:t>
      </w:r>
      <w:r w:rsidR="00441395">
        <w:t xml:space="preserve"> (see Table 2</w:t>
      </w:r>
      <w:proofErr w:type="gramStart"/>
      <w:r w:rsidR="00441395">
        <w:t>);</w:t>
      </w:r>
      <w:proofErr w:type="gramEnd"/>
    </w:p>
    <w:p w14:paraId="16E05A2E" w14:textId="77777777" w:rsidR="00CF787C" w:rsidRPr="00A10560" w:rsidRDefault="00CF787C" w:rsidP="00CF787C">
      <w:pPr>
        <w:pStyle w:val="ListParagraph"/>
        <w:numPr>
          <w:ilvl w:val="0"/>
          <w:numId w:val="10"/>
        </w:numPr>
        <w:spacing w:after="200" w:line="276" w:lineRule="auto"/>
        <w:jc w:val="both"/>
      </w:pPr>
      <w:r w:rsidRPr="00A10560">
        <w:t>up to 15 points from approved 600 or 700 level cour</w:t>
      </w:r>
      <w:r>
        <w:t>ses.</w:t>
      </w:r>
    </w:p>
    <w:p w14:paraId="57E88B73" w14:textId="0146959F" w:rsidR="00CF787C" w:rsidRDefault="00CF787C" w:rsidP="005858E3">
      <w:pPr>
        <w:ind w:left="0" w:firstLine="0"/>
        <w:jc w:val="both"/>
      </w:pPr>
      <w:r w:rsidRPr="00CF787C">
        <w:t xml:space="preserve">Note </w:t>
      </w:r>
      <w:r>
        <w:t>that there is a GPA requir</w:t>
      </w:r>
      <w:r w:rsidR="00A773B4">
        <w:t xml:space="preserve">ement </w:t>
      </w:r>
      <w:r>
        <w:t xml:space="preserve">for continuation with the </w:t>
      </w:r>
      <w:proofErr w:type="gramStart"/>
      <w:r>
        <w:t>Masters</w:t>
      </w:r>
      <w:proofErr w:type="gramEnd"/>
      <w:r>
        <w:t xml:space="preserve"> programme</w:t>
      </w:r>
      <w:r w:rsidR="00A773B4">
        <w:t xml:space="preserve">. </w:t>
      </w:r>
      <w:r w:rsidR="00350314">
        <w:t xml:space="preserve">For 120-point and 180-point </w:t>
      </w:r>
      <w:r w:rsidR="00AA18A2">
        <w:t>s</w:t>
      </w:r>
      <w:r w:rsidR="00A773B4">
        <w:t xml:space="preserve">tudents whose GPA, </w:t>
      </w:r>
      <w:r>
        <w:t>calculated from the</w:t>
      </w:r>
      <w:r w:rsidR="00A773B4">
        <w:t>ir</w:t>
      </w:r>
      <w:r>
        <w:t xml:space="preserve"> taught courses</w:t>
      </w:r>
      <w:r w:rsidR="00A773B4">
        <w:t>,</w:t>
      </w:r>
      <w:r>
        <w:t xml:space="preserve"> is less than 4.0 will be awarded a </w:t>
      </w:r>
      <w:r w:rsidR="007F230D">
        <w:t>Postg</w:t>
      </w:r>
      <w:r>
        <w:t>raduate Diploma in</w:t>
      </w:r>
      <w:r w:rsidR="001D2030">
        <w:t xml:space="preserve"> Information Technology</w:t>
      </w:r>
      <w:r>
        <w:t>.</w:t>
      </w:r>
      <w:r w:rsidR="000459A2">
        <w:t xml:space="preserve"> For </w:t>
      </w:r>
      <w:r w:rsidR="001C0E32">
        <w:t xml:space="preserve">Postgraduate </w:t>
      </w:r>
      <w:r w:rsidR="000459A2">
        <w:t>Diploma</w:t>
      </w:r>
      <w:r w:rsidR="00A773B4">
        <w:t xml:space="preserve"> students there is no requirement to complete COMPSCI 778.</w:t>
      </w:r>
      <w:r w:rsidR="00AA18A2">
        <w:t xml:space="preserve"> </w:t>
      </w:r>
      <w:r w:rsidR="008C3F1B" w:rsidRPr="008C3F1B">
        <w:t xml:space="preserve">Where you fail to meet the 4.0 GPA requirement in your first semester, but it’s possible to achieve an overall GPA of 4 or above, based on a further semester of study, you may be given the opportunity to remain in the </w:t>
      </w:r>
      <w:proofErr w:type="gramStart"/>
      <w:r w:rsidR="008C3F1B" w:rsidRPr="008C3F1B">
        <w:t>Masters</w:t>
      </w:r>
      <w:proofErr w:type="gramEnd"/>
      <w:r w:rsidR="008C3F1B" w:rsidRPr="008C3F1B">
        <w:t xml:space="preserve"> programme. However, any internship will not be scheduled until the grades for all taught courses have been released.</w:t>
      </w:r>
      <w:r w:rsidR="00C431AB">
        <w:t xml:space="preserve"> </w:t>
      </w:r>
      <w:r w:rsidR="008C3F1B" w:rsidRPr="008C3F1B">
        <w:t>In practice this means that any internship will be delayed until the next scheduled intern period.</w:t>
      </w:r>
      <w:r w:rsidR="00C431AB">
        <w:t xml:space="preserve"> </w:t>
      </w:r>
      <w:r w:rsidR="008C3F1B" w:rsidRPr="008C3F1B">
        <w:t xml:space="preserve">If your performance in your first semester of study is considered poor, you will be switched to the </w:t>
      </w:r>
      <w:r w:rsidR="008D431B">
        <w:t>Postg</w:t>
      </w:r>
      <w:r w:rsidR="008C3F1B" w:rsidRPr="008C3F1B">
        <w:t>raduate Diploma in Information Technology and you will not be able to proceed with the industry internship</w:t>
      </w:r>
      <w:r w:rsidR="008C3F1B">
        <w:t>.</w:t>
      </w:r>
    </w:p>
    <w:p w14:paraId="7F46BEC4" w14:textId="77777777" w:rsidR="008B7A3D" w:rsidRDefault="008B7A3D" w:rsidP="005858E3">
      <w:pPr>
        <w:ind w:left="0" w:firstLine="0"/>
        <w:jc w:val="both"/>
      </w:pPr>
    </w:p>
    <w:p w14:paraId="130D2B39" w14:textId="29692D41" w:rsidR="008C3F1B" w:rsidRPr="00CF787C" w:rsidRDefault="0025347B" w:rsidP="005858E3">
      <w:pPr>
        <w:ind w:left="0" w:firstLine="0"/>
        <w:jc w:val="both"/>
      </w:pPr>
      <w:r>
        <w:rPr>
          <w:rFonts w:hint="eastAsia"/>
        </w:rPr>
        <w:t>F</w:t>
      </w:r>
      <w:r w:rsidR="00350314">
        <w:t>or 240-point</w:t>
      </w:r>
      <w:r>
        <w:t xml:space="preserve"> students, there </w:t>
      </w:r>
      <w:r w:rsidR="00AA18A2">
        <w:t>are two</w:t>
      </w:r>
      <w:r>
        <w:t xml:space="preserve"> GPA requirement</w:t>
      </w:r>
      <w:r w:rsidR="00AA18A2">
        <w:t>s</w:t>
      </w:r>
      <w:r>
        <w:t xml:space="preserve"> for continuation with the </w:t>
      </w:r>
      <w:proofErr w:type="gramStart"/>
      <w:r>
        <w:t>Masters</w:t>
      </w:r>
      <w:proofErr w:type="gramEnd"/>
      <w:r>
        <w:t xml:space="preserve"> programme. You must </w:t>
      </w:r>
      <w:r w:rsidR="00AA18A2">
        <w:t xml:space="preserve">first achieve an overall GPA of 4.5 or above from COMPSCI 718 and COMPSCI 719. If you fail to meet this requirement, you will </w:t>
      </w:r>
      <w:r w:rsidR="00C431AB">
        <w:t xml:space="preserve">discontinue the </w:t>
      </w:r>
      <w:proofErr w:type="gramStart"/>
      <w:r w:rsidR="00C431AB">
        <w:t>Masters</w:t>
      </w:r>
      <w:proofErr w:type="gramEnd"/>
      <w:r w:rsidR="00C431AB">
        <w:t xml:space="preserve"> programme and exit with</w:t>
      </w:r>
      <w:r w:rsidR="00AA18A2">
        <w:t xml:space="preserve"> a Postgraduate Certificate in Information Technolog</w:t>
      </w:r>
      <w:r w:rsidR="00C431AB">
        <w:t>y</w:t>
      </w:r>
      <w:r w:rsidR="00AA18A2">
        <w:t>.</w:t>
      </w:r>
      <w:r w:rsidR="00AD2FF0">
        <w:t xml:space="preserve"> The second GPA requirement is the same as the GPA requirement described for 120</w:t>
      </w:r>
      <w:r w:rsidR="00C431AB">
        <w:t>-</w:t>
      </w:r>
      <w:r w:rsidR="00AD2FF0">
        <w:t>point and 180</w:t>
      </w:r>
      <w:r w:rsidR="00C431AB">
        <w:t>-</w:t>
      </w:r>
      <w:r w:rsidR="00AD2FF0">
        <w:t>point students. You need to meet the 4.0 GPA requirement from all your taught courses, excluding COMPSCI 718 and COMPSCI 719</w:t>
      </w:r>
      <w:r w:rsidR="00C431AB">
        <w:t xml:space="preserve">, to remain in the </w:t>
      </w:r>
      <w:proofErr w:type="gramStart"/>
      <w:r w:rsidR="00C431AB">
        <w:t>Masters</w:t>
      </w:r>
      <w:proofErr w:type="gramEnd"/>
      <w:r w:rsidR="00C431AB">
        <w:t xml:space="preserve"> programme</w:t>
      </w:r>
      <w:r w:rsidR="00AD2FF0">
        <w:t xml:space="preserve">. Otherwise, you will be switched to the Postgraduate Diploma in Information </w:t>
      </w:r>
      <w:proofErr w:type="gramStart"/>
      <w:r w:rsidR="00AD2FF0">
        <w:t>Technology</w:t>
      </w:r>
      <w:proofErr w:type="gramEnd"/>
      <w:r w:rsidR="00C431AB">
        <w:t xml:space="preserve"> and you will not be able to proceed with the industry internship</w:t>
      </w:r>
      <w:r w:rsidR="00AD2FF0">
        <w:t>.</w:t>
      </w:r>
    </w:p>
    <w:p w14:paraId="183C9419" w14:textId="77777777" w:rsidR="00555AAB" w:rsidRDefault="00555AAB" w:rsidP="008B7A3D">
      <w:pPr>
        <w:ind w:left="0" w:firstLine="0"/>
        <w:jc w:val="both"/>
        <w:rPr>
          <w:b/>
        </w:rPr>
      </w:pPr>
    </w:p>
    <w:p w14:paraId="70D2A119" w14:textId="39E68298" w:rsidR="00A5331C" w:rsidRDefault="00A5331C" w:rsidP="008B7A3D">
      <w:pPr>
        <w:ind w:left="0" w:firstLine="0"/>
        <w:jc w:val="both"/>
        <w:rPr>
          <w:b/>
        </w:rPr>
      </w:pPr>
      <w:r>
        <w:rPr>
          <w:b/>
        </w:rPr>
        <w:t>What are the program</w:t>
      </w:r>
      <w:r w:rsidR="003E69A3">
        <w:rPr>
          <w:b/>
        </w:rPr>
        <w:t>me</w:t>
      </w:r>
      <w:r>
        <w:rPr>
          <w:b/>
        </w:rPr>
        <w:t xml:space="preserve"> workshops?</w:t>
      </w:r>
    </w:p>
    <w:p w14:paraId="6F509B75" w14:textId="07E4D0F8" w:rsidR="00A5331C" w:rsidRDefault="00A5331C" w:rsidP="00555AAB">
      <w:pPr>
        <w:ind w:left="0" w:firstLine="0"/>
        <w:jc w:val="both"/>
      </w:pPr>
      <w:r>
        <w:t>Program</w:t>
      </w:r>
      <w:r w:rsidR="00AC720B">
        <w:t>me</w:t>
      </w:r>
      <w:r>
        <w:t xml:space="preserve"> workshops involve a range of activities that help prepare you for the internship and, more generally, industry life following graduation. Workshops include networking with companies; CV writing, interview skills and personal branding; guest speakers from industry and relevant professional bodies; professional ethics; information search, evaluation and report </w:t>
      </w:r>
      <w:proofErr w:type="gramStart"/>
      <w:r>
        <w:t>writing;</w:t>
      </w:r>
      <w:proofErr w:type="gramEnd"/>
      <w:r>
        <w:t xml:space="preserve"> and a final industry internship conference. </w:t>
      </w:r>
      <w:r w:rsidR="00441395">
        <w:t xml:space="preserve">There are usually 8-10 workshops each semester and they are </w:t>
      </w:r>
      <w:r w:rsidR="008C3F1B" w:rsidRPr="008C3F1B">
        <w:t xml:space="preserve">scheduled </w:t>
      </w:r>
      <w:r w:rsidR="00FB7BF5">
        <w:t>on a weekday evening from 6pm</w:t>
      </w:r>
      <w:r w:rsidR="008C3F1B" w:rsidRPr="008C3F1B">
        <w:t>.</w:t>
      </w:r>
    </w:p>
    <w:p w14:paraId="0268DC81" w14:textId="77777777" w:rsidR="00A5331C" w:rsidRDefault="00A5331C" w:rsidP="00555AAB">
      <w:pPr>
        <w:ind w:left="0" w:firstLine="0"/>
        <w:jc w:val="both"/>
      </w:pPr>
    </w:p>
    <w:p w14:paraId="0BE0043A" w14:textId="77777777" w:rsidR="00A5331C" w:rsidRDefault="00A5331C" w:rsidP="008B7A3D">
      <w:pPr>
        <w:ind w:left="0" w:firstLine="0"/>
        <w:jc w:val="both"/>
      </w:pPr>
      <w:r>
        <w:t>Note that participation in workshops is assessed and forms part of your COMPSCI 778 industry internship grade.</w:t>
      </w:r>
    </w:p>
    <w:p w14:paraId="6E9C2594" w14:textId="283702CE" w:rsidR="00A5331C" w:rsidRDefault="00A5331C" w:rsidP="00555AAB">
      <w:pPr>
        <w:ind w:left="0" w:firstLine="0"/>
        <w:jc w:val="both"/>
      </w:pPr>
    </w:p>
    <w:p w14:paraId="61735DEB" w14:textId="21E6F7D9" w:rsidR="00346ED0" w:rsidRDefault="00346ED0" w:rsidP="00555AAB">
      <w:pPr>
        <w:ind w:left="0" w:firstLine="0"/>
        <w:jc w:val="both"/>
      </w:pPr>
    </w:p>
    <w:p w14:paraId="33340C7D" w14:textId="77777777" w:rsidR="00441395" w:rsidRDefault="00441395">
      <w:pPr>
        <w:spacing w:after="160" w:line="259" w:lineRule="auto"/>
        <w:ind w:left="0" w:firstLine="0"/>
        <w:rPr>
          <w:b/>
          <w:sz w:val="24"/>
        </w:rPr>
      </w:pPr>
      <w:r>
        <w:rPr>
          <w:b/>
          <w:sz w:val="24"/>
        </w:rPr>
        <w:br w:type="page"/>
      </w:r>
    </w:p>
    <w:p w14:paraId="1D43C6F8" w14:textId="70316D1E" w:rsidR="00346ED0" w:rsidRPr="00346ED0" w:rsidRDefault="00346ED0" w:rsidP="00346ED0">
      <w:pPr>
        <w:ind w:left="0" w:firstLine="0"/>
        <w:jc w:val="both"/>
        <w:rPr>
          <w:b/>
          <w:sz w:val="24"/>
        </w:rPr>
      </w:pPr>
      <w:r w:rsidRPr="00346ED0">
        <w:rPr>
          <w:b/>
          <w:sz w:val="24"/>
        </w:rPr>
        <w:lastRenderedPageBreak/>
        <w:t>Course selection</w:t>
      </w:r>
    </w:p>
    <w:p w14:paraId="3A4B2219" w14:textId="77777777" w:rsidR="00AD2FF0" w:rsidRDefault="00AD2FF0" w:rsidP="00346ED0">
      <w:pPr>
        <w:ind w:left="0" w:firstLine="0"/>
        <w:jc w:val="both"/>
        <w:rPr>
          <w:b/>
        </w:rPr>
      </w:pPr>
    </w:p>
    <w:p w14:paraId="00B4170B" w14:textId="76301DAF" w:rsidR="00C126ED" w:rsidRPr="00973E2C" w:rsidRDefault="00C126ED" w:rsidP="00346ED0">
      <w:pPr>
        <w:ind w:left="0" w:firstLine="0"/>
        <w:jc w:val="both"/>
        <w:rPr>
          <w:b/>
        </w:rPr>
      </w:pPr>
      <w:r w:rsidRPr="00973E2C">
        <w:rPr>
          <w:b/>
        </w:rPr>
        <w:t>What do I need to know when choosing my courses?</w:t>
      </w:r>
    </w:p>
    <w:p w14:paraId="36BF890C" w14:textId="77777777" w:rsidR="00E220C5" w:rsidRDefault="00E220C5" w:rsidP="00346ED0">
      <w:pPr>
        <w:ind w:left="0" w:firstLine="0"/>
        <w:jc w:val="both"/>
      </w:pPr>
      <w:r>
        <w:t xml:space="preserve">Most importantly, you need to make sure that you have the </w:t>
      </w:r>
      <w:proofErr w:type="gramStart"/>
      <w:r>
        <w:t>necessary prerequisite</w:t>
      </w:r>
      <w:proofErr w:type="gramEnd"/>
      <w:r>
        <w:t xml:space="preserve"> knowledge for the courses you intend to study. Many of the technical courses have specialised prerequisites and assume that you’ve studied particular topics as part of your </w:t>
      </w:r>
      <w:proofErr w:type="spellStart"/>
      <w:proofErr w:type="gramStart"/>
      <w:r>
        <w:t>Bachelors</w:t>
      </w:r>
      <w:proofErr w:type="spellEnd"/>
      <w:proofErr w:type="gramEnd"/>
      <w:r>
        <w:t xml:space="preserve"> degree. </w:t>
      </w:r>
    </w:p>
    <w:p w14:paraId="17C702A7" w14:textId="77777777" w:rsidR="00E220C5" w:rsidRDefault="00E220C5" w:rsidP="00346ED0">
      <w:pPr>
        <w:ind w:left="0" w:firstLine="0"/>
        <w:jc w:val="both"/>
      </w:pPr>
    </w:p>
    <w:p w14:paraId="60B26B5B" w14:textId="77777777" w:rsidR="00752A3C" w:rsidRPr="00752A3C" w:rsidRDefault="00E220C5" w:rsidP="00346ED0">
      <w:pPr>
        <w:ind w:left="0" w:firstLine="0"/>
        <w:jc w:val="both"/>
      </w:pPr>
      <w:r>
        <w:t xml:space="preserve">The University Calendar lists every course that’s offered in the University. Using the </w:t>
      </w:r>
      <w:proofErr w:type="gramStart"/>
      <w:r>
        <w:t>Calendar</w:t>
      </w:r>
      <w:proofErr w:type="gramEnd"/>
      <w:r>
        <w:t xml:space="preserve"> you can see a particular course’s prerequisites in terms of other University of Auckland courses. Using this information, you can compare what you have studied with what is required for you to take a particular course.  The Calendar is accessible at:</w:t>
      </w:r>
      <w:r w:rsidR="00752A3C">
        <w:t xml:space="preserve"> </w:t>
      </w:r>
      <w:r w:rsidR="00752A3C">
        <w:fldChar w:fldCharType="begin"/>
      </w:r>
      <w:r w:rsidR="00752A3C">
        <w:instrText xml:space="preserve"> HYPERLINK "</w:instrText>
      </w:r>
      <w:r w:rsidR="00752A3C" w:rsidRPr="00752A3C">
        <w:instrText>https://www.calendar.auckland.ac.nz</w:instrText>
      </w:r>
    </w:p>
    <w:p w14:paraId="37CD72C0" w14:textId="77777777" w:rsidR="00752A3C" w:rsidRPr="002626F3" w:rsidRDefault="00752A3C" w:rsidP="00346ED0">
      <w:pPr>
        <w:ind w:left="0" w:firstLine="0"/>
        <w:jc w:val="both"/>
        <w:rPr>
          <w:rStyle w:val="Hyperlink"/>
        </w:rPr>
      </w:pPr>
      <w:r>
        <w:instrText xml:space="preserve">" </w:instrText>
      </w:r>
      <w:r>
        <w:fldChar w:fldCharType="separate"/>
      </w:r>
      <w:r w:rsidRPr="002626F3">
        <w:rPr>
          <w:rStyle w:val="Hyperlink"/>
        </w:rPr>
        <w:t>https://www.calendar.auckland.ac.nz</w:t>
      </w:r>
    </w:p>
    <w:p w14:paraId="678DD2EF" w14:textId="5FB810C8" w:rsidR="006A1EFB" w:rsidRDefault="00752A3C" w:rsidP="00346ED0">
      <w:pPr>
        <w:ind w:left="0" w:firstLine="0"/>
        <w:jc w:val="both"/>
      </w:pPr>
      <w:r>
        <w:fldChar w:fldCharType="end"/>
      </w:r>
    </w:p>
    <w:p w14:paraId="46E20705" w14:textId="3CD05F40" w:rsidR="006A1EFB" w:rsidRDefault="006A1EFB" w:rsidP="00346ED0">
      <w:pPr>
        <w:ind w:left="0" w:firstLine="0"/>
        <w:jc w:val="both"/>
      </w:pPr>
      <w:r>
        <w:t xml:space="preserve">The </w:t>
      </w:r>
      <w:r w:rsidR="009C3A84">
        <w:t>professional skill</w:t>
      </w:r>
      <w:r>
        <w:t xml:space="preserve"> courses tend not to have specialist prerequisites. In general,</w:t>
      </w:r>
      <w:r w:rsidR="006B2BA1">
        <w:t xml:space="preserve"> you can take </w:t>
      </w:r>
      <w:r w:rsidR="003E1804">
        <w:t>most of the professional skill</w:t>
      </w:r>
      <w:r w:rsidR="006B2BA1">
        <w:t xml:space="preserve"> courses. We suggest that you choose from these based on your interests.</w:t>
      </w:r>
    </w:p>
    <w:p w14:paraId="1463549D" w14:textId="77777777" w:rsidR="00E220C5" w:rsidRDefault="00E220C5" w:rsidP="00346ED0">
      <w:pPr>
        <w:ind w:left="0" w:firstLine="0"/>
        <w:jc w:val="both"/>
      </w:pPr>
    </w:p>
    <w:p w14:paraId="0DC981BB" w14:textId="751F4C6D" w:rsidR="00E220C5" w:rsidRDefault="00E220C5" w:rsidP="00346ED0">
      <w:pPr>
        <w:ind w:left="0" w:firstLine="0"/>
        <w:jc w:val="both"/>
      </w:pPr>
      <w:r>
        <w:t xml:space="preserve">Other than ensuring that you have the necessary prerequisite knowledge for courses, you need to choose courses that meet the </w:t>
      </w:r>
      <w:proofErr w:type="gramStart"/>
      <w:r>
        <w:t>Masters of Information Tech</w:t>
      </w:r>
      <w:r w:rsidR="00816B25">
        <w:t>nology’s</w:t>
      </w:r>
      <w:proofErr w:type="gramEnd"/>
      <w:r w:rsidR="00816B25">
        <w:t xml:space="preserve"> regulations</w:t>
      </w:r>
      <w:r>
        <w:t xml:space="preserve">. Essentially, for </w:t>
      </w:r>
      <w:r w:rsidR="00346ED0">
        <w:t xml:space="preserve">240-point and </w:t>
      </w:r>
      <w:r>
        <w:t>180-point students, you need to take a total of 8 courses (excluding the internship course</w:t>
      </w:r>
      <w:r w:rsidR="00346ED0">
        <w:t>, COMPSCI 718 and COMPSCI 719</w:t>
      </w:r>
      <w:r>
        <w:t xml:space="preserve">), and at least 3 of these courses must be from the technical skills category and at least 3 from the </w:t>
      </w:r>
      <w:r w:rsidR="00C57BC2">
        <w:t>professional skills</w:t>
      </w:r>
      <w:r>
        <w:t xml:space="preserve"> group. For 120-point students, you need to take 4 courses, of which at least 3 must be </w:t>
      </w:r>
      <w:r w:rsidR="00C57BC2">
        <w:t>professional skill</w:t>
      </w:r>
      <w:r>
        <w:t xml:space="preserve"> courses.</w:t>
      </w:r>
    </w:p>
    <w:p w14:paraId="0FB2A67F" w14:textId="53AA075D" w:rsidR="009B55DB" w:rsidRDefault="009B55DB" w:rsidP="00346ED0">
      <w:pPr>
        <w:ind w:left="0" w:firstLine="0"/>
        <w:jc w:val="both"/>
      </w:pPr>
    </w:p>
    <w:p w14:paraId="3CE96196" w14:textId="7C65A679" w:rsidR="009B55DB" w:rsidRDefault="009B55DB" w:rsidP="00346ED0">
      <w:pPr>
        <w:ind w:left="0" w:firstLine="0"/>
        <w:jc w:val="both"/>
      </w:pPr>
      <w:r>
        <w:t xml:space="preserve">To find more information about individual courses, you can search through the University’s Course Outline: </w:t>
      </w:r>
      <w:hyperlink r:id="rId12" w:history="1">
        <w:r w:rsidRPr="00023125">
          <w:rPr>
            <w:rStyle w:val="Hyperlink"/>
          </w:rPr>
          <w:t>https://courseoutline.auckland.ac.nz/dco</w:t>
        </w:r>
      </w:hyperlink>
      <w:r>
        <w:t xml:space="preserve"> </w:t>
      </w:r>
    </w:p>
    <w:p w14:paraId="1331D3FF" w14:textId="77777777" w:rsidR="00E220C5" w:rsidRDefault="00E220C5" w:rsidP="00346ED0">
      <w:pPr>
        <w:ind w:left="0" w:firstLine="0"/>
        <w:jc w:val="both"/>
        <w:rPr>
          <w:b/>
        </w:rPr>
      </w:pPr>
    </w:p>
    <w:p w14:paraId="46D985BA" w14:textId="77777777" w:rsidR="00E220C5" w:rsidRPr="00973E2C" w:rsidRDefault="00E220C5" w:rsidP="00346ED0">
      <w:pPr>
        <w:ind w:left="0" w:firstLine="0"/>
        <w:jc w:val="both"/>
        <w:rPr>
          <w:b/>
        </w:rPr>
      </w:pPr>
      <w:r w:rsidRPr="00973E2C">
        <w:rPr>
          <w:b/>
        </w:rPr>
        <w:t>What are the different kinds of courses that are available?</w:t>
      </w:r>
    </w:p>
    <w:p w14:paraId="21EBFBBA" w14:textId="3856EC15" w:rsidR="00E220C5" w:rsidRPr="005A1404" w:rsidRDefault="00D02CA0" w:rsidP="00346ED0">
      <w:pPr>
        <w:ind w:left="0" w:firstLine="0"/>
        <w:jc w:val="both"/>
        <w:rPr>
          <w:i/>
          <w:iCs/>
        </w:rPr>
      </w:pPr>
      <w:r>
        <w:t>T</w:t>
      </w:r>
      <w:r w:rsidR="00E220C5">
        <w:t xml:space="preserve">here are two basic categories of courses: technical and </w:t>
      </w:r>
      <w:r w:rsidR="000C1FEA">
        <w:t>professional skills</w:t>
      </w:r>
      <w:r w:rsidR="00E220C5">
        <w:t xml:space="preserve">. Technical courses are concerned with IT subject knowledge, and include areas such as software development, security, data management etc. </w:t>
      </w:r>
      <w:r w:rsidR="000C1FEA">
        <w:t>Professional skill</w:t>
      </w:r>
      <w:r w:rsidR="00E220C5">
        <w:t xml:space="preserve"> courses complement the technical courses and focus more on </w:t>
      </w:r>
      <w:r w:rsidR="006A1EFB">
        <w:t xml:space="preserve">business, </w:t>
      </w:r>
      <w:proofErr w:type="gramStart"/>
      <w:r w:rsidR="00E220C5">
        <w:t>management</w:t>
      </w:r>
      <w:proofErr w:type="gramEnd"/>
      <w:r w:rsidR="006A1EFB">
        <w:t xml:space="preserve"> and </w:t>
      </w:r>
      <w:r w:rsidR="00E220C5">
        <w:t>entrepreneurship.</w:t>
      </w:r>
      <w:r w:rsidR="00741F58">
        <w:t xml:space="preserve"> </w:t>
      </w:r>
      <w:r w:rsidR="00752A3C" w:rsidRPr="005A1404">
        <w:rPr>
          <w:i/>
          <w:iCs/>
        </w:rPr>
        <w:t xml:space="preserve">Our industry advisors have emphasised the importance of the </w:t>
      </w:r>
      <w:r w:rsidR="00CE0B35">
        <w:rPr>
          <w:i/>
          <w:iCs/>
        </w:rPr>
        <w:t>professional skill</w:t>
      </w:r>
      <w:r w:rsidR="00752A3C" w:rsidRPr="005A1404">
        <w:rPr>
          <w:i/>
          <w:iCs/>
        </w:rPr>
        <w:t xml:space="preserve"> courses as they</w:t>
      </w:r>
      <w:r w:rsidR="00741F58" w:rsidRPr="005A1404">
        <w:rPr>
          <w:i/>
          <w:iCs/>
        </w:rPr>
        <w:t xml:space="preserve"> are the courses that will help you land your first role in industry.  </w:t>
      </w:r>
    </w:p>
    <w:p w14:paraId="799E9049" w14:textId="77777777" w:rsidR="00E220C5" w:rsidRDefault="00E220C5" w:rsidP="00346ED0">
      <w:pPr>
        <w:ind w:left="0" w:firstLine="0"/>
        <w:jc w:val="both"/>
      </w:pPr>
    </w:p>
    <w:p w14:paraId="7524C929" w14:textId="0BC8A6B7" w:rsidR="00E220C5" w:rsidRDefault="00E220C5" w:rsidP="00346ED0">
      <w:pPr>
        <w:ind w:left="0" w:firstLine="0"/>
        <w:jc w:val="both"/>
      </w:pPr>
      <w:r>
        <w:t xml:space="preserve">Courses are drawn from several faculties and schools, including </w:t>
      </w:r>
      <w:r w:rsidR="0071004A">
        <w:t>Science</w:t>
      </w:r>
      <w:r>
        <w:t xml:space="preserve">, </w:t>
      </w:r>
      <w:proofErr w:type="gramStart"/>
      <w:r>
        <w:t>Business</w:t>
      </w:r>
      <w:proofErr w:type="gramEnd"/>
      <w:r>
        <w:t xml:space="preserve"> and the Medical School.</w:t>
      </w:r>
    </w:p>
    <w:p w14:paraId="531238A1" w14:textId="77777777" w:rsidR="00E220C5" w:rsidRDefault="00E220C5" w:rsidP="00346ED0">
      <w:pPr>
        <w:ind w:left="0" w:firstLine="0"/>
        <w:jc w:val="both"/>
      </w:pPr>
    </w:p>
    <w:p w14:paraId="62090FFB" w14:textId="76AFA117" w:rsidR="00E220C5" w:rsidRDefault="00E220C5" w:rsidP="00346ED0">
      <w:pPr>
        <w:ind w:left="0" w:firstLine="0"/>
        <w:jc w:val="both"/>
      </w:pPr>
      <w:r>
        <w:t>Figures 1 and 2</w:t>
      </w:r>
      <w:r w:rsidR="006A1EFB">
        <w:t xml:space="preserve">, on page </w:t>
      </w:r>
      <w:r w:rsidR="00346ED0">
        <w:t>7</w:t>
      </w:r>
      <w:r w:rsidR="006A1EFB">
        <w:t>,</w:t>
      </w:r>
      <w:r>
        <w:t xml:space="preserve"> cluster the courses that are offered. Using the clusters, you can identify </w:t>
      </w:r>
      <w:proofErr w:type="gramStart"/>
      <w:r>
        <w:t>particular courses</w:t>
      </w:r>
      <w:proofErr w:type="gramEnd"/>
      <w:r>
        <w:t xml:space="preserve"> that might interest you. For example, if you want to pursue a software developer role after graduating, you might include COMPSCI 7</w:t>
      </w:r>
      <w:r w:rsidR="00EF6140">
        <w:t>01</w:t>
      </w:r>
      <w:r>
        <w:t xml:space="preserve">, COMPSCI </w:t>
      </w:r>
      <w:r w:rsidR="00894EF2">
        <w:t>711</w:t>
      </w:r>
      <w:r>
        <w:t xml:space="preserve"> and </w:t>
      </w:r>
      <w:r w:rsidR="00EF6140">
        <w:t>COMPSCI</w:t>
      </w:r>
      <w:r>
        <w:t xml:space="preserve"> 7</w:t>
      </w:r>
      <w:r w:rsidR="00EF6140">
        <w:t>3</w:t>
      </w:r>
      <w:r w:rsidR="00894EF2">
        <w:t>2</w:t>
      </w:r>
      <w:r>
        <w:t xml:space="preserve"> in your schedule.</w:t>
      </w:r>
      <w:r w:rsidR="00EF6140">
        <w:t xml:space="preserve"> </w:t>
      </w:r>
      <w:r>
        <w:t xml:space="preserve">Given that there are many courses, you probably want to take courses from multiple clusters </w:t>
      </w:r>
      <w:proofErr w:type="gramStart"/>
      <w:r>
        <w:t>so as to</w:t>
      </w:r>
      <w:proofErr w:type="gramEnd"/>
      <w:r>
        <w:t xml:space="preserve"> have </w:t>
      </w:r>
      <w:r w:rsidR="0071004A">
        <w:t>broad</w:t>
      </w:r>
      <w:r>
        <w:t xml:space="preserve"> subject coverage. For example, with the above Software Development courses, you might also include courses from the Security and Artificial Intelligence clusters, perhaps dropping one of the Software Development courses.</w:t>
      </w:r>
    </w:p>
    <w:p w14:paraId="523113FC" w14:textId="77777777" w:rsidR="006A1EFB" w:rsidRDefault="006A1EFB" w:rsidP="00346ED0">
      <w:pPr>
        <w:ind w:left="0" w:firstLine="0"/>
        <w:jc w:val="both"/>
      </w:pPr>
    </w:p>
    <w:p w14:paraId="705C2EA9" w14:textId="3D3BA13C" w:rsidR="00346ED0" w:rsidRDefault="00E220C5" w:rsidP="00346ED0">
      <w:pPr>
        <w:ind w:left="0" w:firstLine="0"/>
        <w:jc w:val="both"/>
      </w:pPr>
      <w:r>
        <w:t xml:space="preserve">Some of the courses in any one cluster complement the others in that cluster, while others tend to be mutually exclusive. For example, </w:t>
      </w:r>
      <w:r w:rsidR="00A32251">
        <w:t>f</w:t>
      </w:r>
      <w:r>
        <w:t>rom the Security cluster, INFOSYS 727 provides general and broad coverage of security in modern information systems, whereas COMPSCI 702 is a more specialist course that addresses security in the context of mobile devices. Hence, INFOSYS 727 and COMPSCI 702 are complementary</w:t>
      </w:r>
      <w:r w:rsidR="00755297">
        <w:t xml:space="preserve"> (</w:t>
      </w:r>
      <w:proofErr w:type="gramStart"/>
      <w:r w:rsidR="00755297">
        <w:t>i.e.</w:t>
      </w:r>
      <w:proofErr w:type="gramEnd"/>
      <w:r w:rsidR="00755297">
        <w:t xml:space="preserve"> you could take both courses if you’d like to specialise in security)</w:t>
      </w:r>
      <w:r>
        <w:t>.</w:t>
      </w:r>
    </w:p>
    <w:p w14:paraId="6EB59949" w14:textId="77777777" w:rsidR="00976D9C" w:rsidRDefault="00976D9C" w:rsidP="00346ED0">
      <w:pPr>
        <w:ind w:left="0" w:firstLine="0"/>
        <w:jc w:val="both"/>
        <w:rPr>
          <w:b/>
        </w:rPr>
      </w:pPr>
    </w:p>
    <w:p w14:paraId="7C48283F" w14:textId="77777777" w:rsidR="00E220C5" w:rsidRPr="00973E2C" w:rsidRDefault="00E220C5" w:rsidP="00346ED0">
      <w:pPr>
        <w:ind w:left="0" w:firstLine="0"/>
        <w:jc w:val="both"/>
        <w:rPr>
          <w:b/>
        </w:rPr>
      </w:pPr>
      <w:r w:rsidRPr="00973E2C">
        <w:rPr>
          <w:b/>
        </w:rPr>
        <w:t>Can I take courses other than those listed in the programme’s regulations?</w:t>
      </w:r>
    </w:p>
    <w:p w14:paraId="37D06821" w14:textId="5910E1DD" w:rsidR="008666BD" w:rsidRDefault="00E220C5" w:rsidP="00346ED0">
      <w:pPr>
        <w:ind w:left="0" w:firstLine="0"/>
        <w:jc w:val="both"/>
      </w:pPr>
      <w:r>
        <w:t>Yes</w:t>
      </w:r>
      <w:r w:rsidR="008666BD">
        <w:t>, you can</w:t>
      </w:r>
      <w:r>
        <w:t xml:space="preserve">. </w:t>
      </w:r>
      <w:r w:rsidR="008666BD">
        <w:t>However, most students tend to stick with the courses explicitly named in the programme’s regulations.</w:t>
      </w:r>
    </w:p>
    <w:p w14:paraId="06A34BA1" w14:textId="77777777" w:rsidR="008666BD" w:rsidRDefault="008666BD" w:rsidP="00346ED0">
      <w:pPr>
        <w:ind w:left="0" w:firstLine="0"/>
        <w:jc w:val="both"/>
      </w:pPr>
    </w:p>
    <w:p w14:paraId="773CF62A" w14:textId="5521A427" w:rsidR="00E220C5" w:rsidRDefault="00E220C5" w:rsidP="00346ED0">
      <w:pPr>
        <w:ind w:left="0" w:firstLine="0"/>
        <w:jc w:val="both"/>
      </w:pPr>
      <w:r>
        <w:t xml:space="preserve">For </w:t>
      </w:r>
      <w:r w:rsidR="00AD2FF0">
        <w:t xml:space="preserve">240-point and </w:t>
      </w:r>
      <w:r>
        <w:t>180-point students, you can take up to 2 courses (30 points) outside of those courses explicitly listed in the regulations. For 120-point student</w:t>
      </w:r>
      <w:r w:rsidR="006A1EFB">
        <w:t>s</w:t>
      </w:r>
      <w:r>
        <w:t>, you can take one such course (15 points).</w:t>
      </w:r>
      <w:r w:rsidR="008666BD">
        <w:t xml:space="preserve"> </w:t>
      </w:r>
    </w:p>
    <w:p w14:paraId="18F62F6E" w14:textId="77777777" w:rsidR="00E220C5" w:rsidRDefault="00E220C5" w:rsidP="00346ED0">
      <w:pPr>
        <w:ind w:left="0" w:firstLine="0"/>
        <w:jc w:val="both"/>
      </w:pPr>
    </w:p>
    <w:p w14:paraId="795C444E" w14:textId="11187A38" w:rsidR="00C966E5" w:rsidRDefault="00E220C5" w:rsidP="00346ED0">
      <w:pPr>
        <w:ind w:left="0" w:firstLine="0"/>
        <w:jc w:val="both"/>
      </w:pPr>
      <w:r>
        <w:t xml:space="preserve">We will approve courses outside of those listed in the regulations </w:t>
      </w:r>
      <w:proofErr w:type="gramStart"/>
      <w:r>
        <w:t>as long as</w:t>
      </w:r>
      <w:proofErr w:type="gramEnd"/>
      <w:r>
        <w:t xml:space="preserve"> they are relevant to Information Technology and complement your other courses. For example, some students who take Data Management and Artificial Intelligence courses also take a Statistics (STATS) course as </w:t>
      </w:r>
      <w:r w:rsidR="00B476AD">
        <w:t>this is a complementary choice.</w:t>
      </w:r>
    </w:p>
    <w:p w14:paraId="3F3137EA" w14:textId="536C9FC1" w:rsidR="00346ED0" w:rsidRDefault="00346ED0" w:rsidP="00346ED0">
      <w:pPr>
        <w:ind w:left="0" w:firstLine="0"/>
        <w:jc w:val="both"/>
        <w:rPr>
          <w:b/>
        </w:rPr>
      </w:pPr>
    </w:p>
    <w:p w14:paraId="4143DE65" w14:textId="77777777" w:rsidR="00730A38" w:rsidRDefault="00730A38">
      <w:pPr>
        <w:spacing w:after="160" w:line="259" w:lineRule="auto"/>
        <w:ind w:left="0" w:firstLine="0"/>
        <w:rPr>
          <w:b/>
        </w:rPr>
      </w:pPr>
      <w:r>
        <w:rPr>
          <w:b/>
        </w:rPr>
        <w:br w:type="page"/>
      </w:r>
    </w:p>
    <w:p w14:paraId="2E4FB917" w14:textId="2C07C601" w:rsidR="00E220C5" w:rsidRPr="00973E2C" w:rsidRDefault="00E220C5" w:rsidP="00346ED0">
      <w:pPr>
        <w:ind w:left="0" w:firstLine="0"/>
        <w:jc w:val="both"/>
        <w:rPr>
          <w:b/>
        </w:rPr>
      </w:pPr>
      <w:r w:rsidRPr="00973E2C">
        <w:rPr>
          <w:b/>
        </w:rPr>
        <w:lastRenderedPageBreak/>
        <w:t xml:space="preserve">I’m a </w:t>
      </w:r>
      <w:proofErr w:type="spellStart"/>
      <w:r w:rsidRPr="00973E2C">
        <w:rPr>
          <w:b/>
        </w:rPr>
        <w:t>PGCertInfoTech</w:t>
      </w:r>
      <w:proofErr w:type="spellEnd"/>
      <w:r w:rsidRPr="00973E2C">
        <w:rPr>
          <w:b/>
        </w:rPr>
        <w:t xml:space="preserve"> graduate</w:t>
      </w:r>
      <w:r w:rsidR="00AD2FF0">
        <w:rPr>
          <w:b/>
        </w:rPr>
        <w:t xml:space="preserve"> / 240-point </w:t>
      </w:r>
      <w:proofErr w:type="gramStart"/>
      <w:r w:rsidR="00AD2FF0">
        <w:rPr>
          <w:b/>
        </w:rPr>
        <w:t>Masters</w:t>
      </w:r>
      <w:proofErr w:type="gramEnd"/>
      <w:r w:rsidR="00AD2FF0">
        <w:rPr>
          <w:b/>
        </w:rPr>
        <w:t xml:space="preserve"> student</w:t>
      </w:r>
      <w:r w:rsidRPr="00973E2C">
        <w:rPr>
          <w:b/>
        </w:rPr>
        <w:t>. What courses should I take?</w:t>
      </w:r>
    </w:p>
    <w:p w14:paraId="437C65EC" w14:textId="73A01600" w:rsidR="00E220C5" w:rsidRDefault="00E220C5" w:rsidP="00346ED0">
      <w:pPr>
        <w:ind w:left="0" w:firstLine="0"/>
        <w:jc w:val="both"/>
      </w:pPr>
      <w:r>
        <w:t xml:space="preserve">The PG Certificate in Information Technology provides a foundation in software development, but it’s not a substitute for a Computer Science degree. This means that there </w:t>
      </w:r>
      <w:r w:rsidR="0071004A">
        <w:t>are technical</w:t>
      </w:r>
      <w:r>
        <w:t xml:space="preserve"> courses for which you won’t satisfy the prerequisites. This doesn’t drastically limit your course choices however – there are still plenty of courses that you can take.</w:t>
      </w:r>
    </w:p>
    <w:p w14:paraId="4EB7B796" w14:textId="77777777" w:rsidR="00E220C5" w:rsidRDefault="00E220C5" w:rsidP="00346ED0">
      <w:pPr>
        <w:ind w:left="0" w:firstLine="0"/>
        <w:jc w:val="both"/>
      </w:pPr>
    </w:p>
    <w:p w14:paraId="41EA9E1A" w14:textId="0D4221A2" w:rsidR="00D244EC" w:rsidRDefault="00767DCF" w:rsidP="00346ED0">
      <w:pPr>
        <w:ind w:left="0" w:firstLine="0"/>
        <w:jc w:val="both"/>
      </w:pPr>
      <w:r>
        <w:t>For students interested in areas related to data science, w</w:t>
      </w:r>
      <w:r w:rsidR="00E220C5">
        <w:t>e highly recommend</w:t>
      </w:r>
      <w:r w:rsidR="00B476AD">
        <w:t xml:space="preserve"> </w:t>
      </w:r>
      <w:r w:rsidR="00E220C5">
        <w:t>C</w:t>
      </w:r>
      <w:r w:rsidR="00B476AD">
        <w:t xml:space="preserve">OMPSCI 751 Database Systems, </w:t>
      </w:r>
      <w:r w:rsidR="00E220C5">
        <w:t>COMPSCI 761 Artificial Intelligence</w:t>
      </w:r>
      <w:r w:rsidR="00B476AD">
        <w:t>, and COMPSCI 762 Advanced Machine Learning</w:t>
      </w:r>
      <w:r w:rsidR="00E220C5">
        <w:t xml:space="preserve">. </w:t>
      </w:r>
      <w:r w:rsidR="00B476AD">
        <w:t>These</w:t>
      </w:r>
      <w:r w:rsidR="00E220C5">
        <w:t xml:space="preserve"> courses cover fundamental material that is very useful for </w:t>
      </w:r>
      <w:r>
        <w:t xml:space="preserve">data science </w:t>
      </w:r>
      <w:r w:rsidR="00E220C5">
        <w:t>career</w:t>
      </w:r>
      <w:r>
        <w:t>s</w:t>
      </w:r>
      <w:r w:rsidR="00E220C5">
        <w:t xml:space="preserve">. </w:t>
      </w:r>
      <w:r w:rsidR="00B476AD">
        <w:t>The</w:t>
      </w:r>
      <w:r w:rsidR="00E220C5">
        <w:t xml:space="preserve"> courses also “wrap” undergr</w:t>
      </w:r>
      <w:r w:rsidR="00B476AD">
        <w:t xml:space="preserve">aduate courses (COMPSCI 351, </w:t>
      </w:r>
      <w:r w:rsidR="00E220C5">
        <w:t>367</w:t>
      </w:r>
      <w:r w:rsidR="00B476AD">
        <w:t>, 361</w:t>
      </w:r>
      <w:r w:rsidR="00E220C5">
        <w:t xml:space="preserve"> respectively). As undergraduate courses, their material is much more accessible to you, and COMPSCI 751 </w:t>
      </w:r>
      <w:proofErr w:type="gramStart"/>
      <w:r w:rsidR="00E220C5">
        <w:t>in particular builds</w:t>
      </w:r>
      <w:proofErr w:type="gramEnd"/>
      <w:r w:rsidR="00E220C5">
        <w:t xml:space="preserve"> on the introduction to databases you had in COMPSCI 719.</w:t>
      </w:r>
    </w:p>
    <w:p w14:paraId="54A32982" w14:textId="77777777" w:rsidR="00D244EC" w:rsidRDefault="00D244EC" w:rsidP="00346ED0">
      <w:pPr>
        <w:ind w:left="0" w:firstLine="0"/>
        <w:jc w:val="both"/>
      </w:pPr>
    </w:p>
    <w:p w14:paraId="165EDBEA" w14:textId="54BCEA89" w:rsidR="00E220C5" w:rsidRDefault="00767DCF" w:rsidP="00346ED0">
      <w:pPr>
        <w:ind w:left="0" w:firstLine="0"/>
        <w:jc w:val="both"/>
      </w:pPr>
      <w:r>
        <w:t>For students interested in software development, w</w:t>
      </w:r>
      <w:r w:rsidR="00A32251">
        <w:t>e recommend COMPSCI 701</w:t>
      </w:r>
      <w:r>
        <w:t>, 732, and 751</w:t>
      </w:r>
      <w:r w:rsidR="00A32251">
        <w:t xml:space="preserve">. </w:t>
      </w:r>
      <w:r>
        <w:t>COMPSCI 701 and 732</w:t>
      </w:r>
      <w:r w:rsidR="00A32251">
        <w:t xml:space="preserve"> </w:t>
      </w:r>
      <w:r w:rsidR="00184799">
        <w:t xml:space="preserve">build on the software development </w:t>
      </w:r>
      <w:r w:rsidR="00976D9C">
        <w:t xml:space="preserve">skills </w:t>
      </w:r>
      <w:r w:rsidR="00184799">
        <w:t>you had in CO</w:t>
      </w:r>
      <w:r w:rsidR="00976D9C">
        <w:t>MPSCI 718.</w:t>
      </w:r>
    </w:p>
    <w:p w14:paraId="790AC4C3" w14:textId="77777777" w:rsidR="00E220C5" w:rsidRDefault="00E220C5" w:rsidP="00346ED0">
      <w:pPr>
        <w:ind w:left="0" w:firstLine="0"/>
        <w:jc w:val="both"/>
      </w:pPr>
    </w:p>
    <w:p w14:paraId="502756EE" w14:textId="3B1B81B3" w:rsidR="00E220C5" w:rsidRDefault="00B476AD" w:rsidP="00346ED0">
      <w:pPr>
        <w:ind w:left="0" w:firstLine="0"/>
        <w:jc w:val="both"/>
      </w:pPr>
      <w:r>
        <w:t>Other than COMPSCI courses</w:t>
      </w:r>
      <w:r w:rsidR="00E220C5">
        <w:t xml:space="preserve">, the technical INFOSYS courses are well suited to PG Certificate in Information Technology graduates.  INFOSYS 727 Advanced Information Security, INFOSYS 722 Data Mining and Big Data, INFOSYS 730 Telecommunications Management and INFOSYS 737 all cover </w:t>
      </w:r>
      <w:r w:rsidR="006A1EFB">
        <w:t xml:space="preserve">very </w:t>
      </w:r>
      <w:r w:rsidR="00E220C5">
        <w:t>useful topics at an appropriate level.</w:t>
      </w:r>
    </w:p>
    <w:p w14:paraId="250138C5" w14:textId="77777777" w:rsidR="00B476AD" w:rsidRDefault="00B476AD" w:rsidP="00B476AD">
      <w:pPr>
        <w:ind w:left="0" w:firstLine="0"/>
        <w:jc w:val="both"/>
      </w:pPr>
    </w:p>
    <w:p w14:paraId="66B05ABC" w14:textId="068687AF" w:rsidR="00B476AD" w:rsidRDefault="00B476AD" w:rsidP="00B476AD">
      <w:pPr>
        <w:ind w:left="0" w:firstLine="0"/>
        <w:jc w:val="both"/>
      </w:pPr>
      <w:r>
        <w:t xml:space="preserve">We </w:t>
      </w:r>
      <w:r w:rsidR="00D244EC">
        <w:t xml:space="preserve">also </w:t>
      </w:r>
      <w:r>
        <w:t>highly recommend PG Cert in Information Technology graduates / 240</w:t>
      </w:r>
      <w:r w:rsidR="00184799">
        <w:t xml:space="preserve">-point students to take </w:t>
      </w:r>
      <w:r w:rsidR="00D244EC">
        <w:t>INFOSYS 735 (Cloud Computing Architecture)</w:t>
      </w:r>
      <w:r>
        <w:t>. This course is designed to help students develop technical expertise in cloud computing with Amazon Web Services. This course also prepares you for the AWS Certified Solutions Architect – Associate certification exam.</w:t>
      </w:r>
    </w:p>
    <w:p w14:paraId="2D2B73CA" w14:textId="77777777" w:rsidR="00E220C5" w:rsidRDefault="00E220C5" w:rsidP="00346ED0">
      <w:pPr>
        <w:ind w:left="0" w:firstLine="0"/>
        <w:jc w:val="both"/>
      </w:pPr>
    </w:p>
    <w:p w14:paraId="6C1108E6" w14:textId="482FF93D" w:rsidR="006A1EFB" w:rsidRDefault="00767DCF" w:rsidP="00346ED0">
      <w:pPr>
        <w:ind w:left="0" w:firstLine="0"/>
        <w:jc w:val="both"/>
      </w:pPr>
      <w:r>
        <w:t>Note that</w:t>
      </w:r>
      <w:r w:rsidR="00B476AD">
        <w:t xml:space="preserve"> COMPSCI 751 and 762</w:t>
      </w:r>
      <w:r w:rsidR="00E220C5">
        <w:t xml:space="preserve"> also serve as prerequisites for other courses, for example, COMPSCI 751 leads naturally into COMPSCI 752 </w:t>
      </w:r>
      <w:r w:rsidR="006D175E">
        <w:t>Big</w:t>
      </w:r>
      <w:r w:rsidR="00E220C5">
        <w:t xml:space="preserve"> Data Management and COMPSCI 753 U</w:t>
      </w:r>
      <w:r w:rsidR="00B476AD">
        <w:t xml:space="preserve">ncertainty in Data. COMPSCI 762 </w:t>
      </w:r>
      <w:r w:rsidR="00E220C5">
        <w:t>similarly allows you to take COMPSCI 760. Depending on your background, other COMPSCI courses might also be suitable. For example, if you have studied Maths, you might be interested in the Algorithms course cluster. It’s a matter of looking at the prerequisites and seeing if you satisfy them based on your prior studies.</w:t>
      </w:r>
    </w:p>
    <w:p w14:paraId="76158D80" w14:textId="77777777" w:rsidR="006B2BA1" w:rsidRDefault="006B2BA1" w:rsidP="006A1EFB">
      <w:pPr>
        <w:jc w:val="both"/>
      </w:pPr>
    </w:p>
    <w:p w14:paraId="33E24ED4" w14:textId="1E742019" w:rsidR="006B2BA1" w:rsidRDefault="006B2BA1" w:rsidP="00346ED0">
      <w:pPr>
        <w:ind w:left="0" w:firstLine="0"/>
        <w:jc w:val="both"/>
      </w:pPr>
      <w:r>
        <w:t xml:space="preserve">As noted </w:t>
      </w:r>
      <w:r w:rsidR="00816B25">
        <w:t>elsewhere</w:t>
      </w:r>
      <w:r>
        <w:t xml:space="preserve">, the </w:t>
      </w:r>
      <w:r w:rsidR="00273023">
        <w:t>professional skill</w:t>
      </w:r>
      <w:r>
        <w:t xml:space="preserve"> courses are generally free of prerequisites, so you’ll have no problems with taking these. </w:t>
      </w:r>
    </w:p>
    <w:p w14:paraId="54DD1889" w14:textId="77777777" w:rsidR="00346ED0" w:rsidRDefault="00346ED0" w:rsidP="00346ED0">
      <w:pPr>
        <w:ind w:left="0" w:firstLine="0"/>
        <w:jc w:val="both"/>
        <w:rPr>
          <w:b/>
        </w:rPr>
      </w:pPr>
    </w:p>
    <w:p w14:paraId="5382AC34" w14:textId="29AE6B8C" w:rsidR="00E220C5" w:rsidRPr="00973E2C" w:rsidRDefault="00E220C5" w:rsidP="00346ED0">
      <w:pPr>
        <w:ind w:left="0" w:firstLine="0"/>
        <w:jc w:val="both"/>
        <w:rPr>
          <w:b/>
        </w:rPr>
      </w:pPr>
      <w:r>
        <w:rPr>
          <w:b/>
        </w:rPr>
        <w:t>I have limited Computer Science</w:t>
      </w:r>
      <w:r w:rsidRPr="00973E2C">
        <w:rPr>
          <w:b/>
        </w:rPr>
        <w:t xml:space="preserve"> content in my Bachelors. What courses should I take?</w:t>
      </w:r>
    </w:p>
    <w:p w14:paraId="206290F5" w14:textId="7A1E6650" w:rsidR="00E220C5" w:rsidRDefault="00E220C5" w:rsidP="00346ED0">
      <w:pPr>
        <w:ind w:left="0" w:firstLine="0"/>
        <w:jc w:val="both"/>
      </w:pPr>
      <w:r>
        <w:t xml:space="preserve">If you are coming into the </w:t>
      </w:r>
      <w:proofErr w:type="gramStart"/>
      <w:r>
        <w:t>Masters in Information Technology</w:t>
      </w:r>
      <w:proofErr w:type="gramEnd"/>
      <w:r>
        <w:t xml:space="preserve"> programme with something like an Engineering degree, be guided by the advice above for PG Certificate in </w:t>
      </w:r>
      <w:r w:rsidR="006B2BA1">
        <w:t>Informa</w:t>
      </w:r>
      <w:r w:rsidR="00816B25">
        <w:t>tion Technology students</w:t>
      </w:r>
      <w:r w:rsidR="006B2BA1">
        <w:t>.</w:t>
      </w:r>
      <w:r>
        <w:t xml:space="preserve"> To have been admitted into the Masters, you’ll have at least fundamental software development skills that are comparable to those of the PG Certificate in Information Technology graduates.</w:t>
      </w:r>
    </w:p>
    <w:p w14:paraId="7B47F9CE" w14:textId="77777777" w:rsidR="00346ED0" w:rsidRPr="00346ED0" w:rsidRDefault="00346ED0" w:rsidP="00346ED0">
      <w:pPr>
        <w:ind w:left="0" w:firstLine="0"/>
        <w:jc w:val="both"/>
      </w:pPr>
    </w:p>
    <w:p w14:paraId="616D0DE7" w14:textId="1A4151AC" w:rsidR="00E220C5" w:rsidRPr="00973E2C" w:rsidRDefault="00816B25" w:rsidP="00346ED0">
      <w:pPr>
        <w:ind w:left="0" w:firstLine="0"/>
        <w:jc w:val="both"/>
        <w:rPr>
          <w:b/>
        </w:rPr>
      </w:pPr>
      <w:r>
        <w:rPr>
          <w:b/>
        </w:rPr>
        <w:t>When do I</w:t>
      </w:r>
      <w:r w:rsidR="00E220C5" w:rsidRPr="00973E2C">
        <w:rPr>
          <w:b/>
        </w:rPr>
        <w:t xml:space="preserve"> </w:t>
      </w:r>
      <w:r w:rsidR="00C126ED">
        <w:rPr>
          <w:b/>
        </w:rPr>
        <w:t>enrol in</w:t>
      </w:r>
      <w:r w:rsidR="00E220C5" w:rsidRPr="00973E2C">
        <w:rPr>
          <w:b/>
        </w:rPr>
        <w:t xml:space="preserve"> the industry internship course?</w:t>
      </w:r>
    </w:p>
    <w:p w14:paraId="2FBB5480" w14:textId="071440C4" w:rsidR="00E220C5" w:rsidRDefault="00816B25" w:rsidP="00346ED0">
      <w:pPr>
        <w:ind w:left="0" w:firstLine="0"/>
        <w:jc w:val="both"/>
      </w:pPr>
      <w:r>
        <w:t>Y</w:t>
      </w:r>
      <w:r w:rsidR="00E220C5">
        <w:t>ou shouldn’t include the COMPSCI 778 Indust</w:t>
      </w:r>
      <w:r>
        <w:t>ry Internship course as part of your taught course selections</w:t>
      </w:r>
      <w:r w:rsidR="00E220C5">
        <w:t>. After successfully completing the taught courses and meeting the GPA requirement, you</w:t>
      </w:r>
      <w:r>
        <w:t>’ll be asked to</w:t>
      </w:r>
      <w:r w:rsidR="00E220C5">
        <w:t xml:space="preserve"> </w:t>
      </w:r>
      <w:r>
        <w:t>enrol into COMPSCI 778</w:t>
      </w:r>
      <w:r w:rsidR="00E220C5">
        <w:t>.</w:t>
      </w:r>
    </w:p>
    <w:p w14:paraId="005FC918" w14:textId="77777777" w:rsidR="00E220C5" w:rsidRPr="00346ED0" w:rsidRDefault="00E220C5" w:rsidP="00346ED0">
      <w:pPr>
        <w:ind w:left="0" w:firstLine="0"/>
        <w:jc w:val="both"/>
      </w:pPr>
    </w:p>
    <w:p w14:paraId="40A57676" w14:textId="77777777" w:rsidR="00E220C5" w:rsidRPr="00973E2C" w:rsidRDefault="00E220C5" w:rsidP="00346ED0">
      <w:pPr>
        <w:ind w:left="0" w:firstLine="0"/>
        <w:jc w:val="both"/>
        <w:rPr>
          <w:b/>
        </w:rPr>
      </w:pPr>
      <w:r w:rsidRPr="00973E2C">
        <w:rPr>
          <w:b/>
        </w:rPr>
        <w:t>Can I change my enrolments once they’ve been approved?</w:t>
      </w:r>
    </w:p>
    <w:p w14:paraId="26BE5D0B" w14:textId="77777777" w:rsidR="00E220C5" w:rsidRDefault="00E220C5" w:rsidP="00346ED0">
      <w:pPr>
        <w:ind w:left="0" w:firstLine="0"/>
        <w:jc w:val="both"/>
      </w:pPr>
      <w:r>
        <w:t>Yes. The University allows you to make changes to your enrolments up until the end of the second week in a semester. At the end of week 2, your course choices for the semester are final and you can’t make further changes.</w:t>
      </w:r>
    </w:p>
    <w:p w14:paraId="56126F21" w14:textId="77777777" w:rsidR="00E220C5" w:rsidRDefault="00E220C5" w:rsidP="00346ED0">
      <w:pPr>
        <w:ind w:left="0" w:firstLine="0"/>
        <w:jc w:val="both"/>
      </w:pPr>
    </w:p>
    <w:p w14:paraId="7004301B" w14:textId="0131E2E8" w:rsidR="00E220C5" w:rsidRDefault="00E220C5" w:rsidP="00346ED0">
      <w:pPr>
        <w:ind w:left="0" w:firstLine="0"/>
        <w:jc w:val="both"/>
      </w:pPr>
      <w:r>
        <w:t xml:space="preserve">To make a course change you should contact your </w:t>
      </w:r>
      <w:r w:rsidR="00767DCF">
        <w:t>programme</w:t>
      </w:r>
      <w:r>
        <w:t xml:space="preserve"> advisor. Please try and minimise the number of changes you make, as the start of eac</w:t>
      </w:r>
      <w:r w:rsidR="006B2BA1">
        <w:t>h semester is a very busy time in any case</w:t>
      </w:r>
      <w:r>
        <w:t xml:space="preserve">. We suggest that you make at most one course change request (to cover all course changes) within the first two weeks of a semester.  </w:t>
      </w:r>
    </w:p>
    <w:p w14:paraId="160EFE3E" w14:textId="77777777" w:rsidR="00E220C5" w:rsidRDefault="00E220C5" w:rsidP="00346ED0">
      <w:pPr>
        <w:ind w:left="0" w:firstLine="0"/>
        <w:jc w:val="both"/>
        <w:rPr>
          <w:b/>
        </w:rPr>
      </w:pPr>
    </w:p>
    <w:p w14:paraId="6BB67617" w14:textId="77777777" w:rsidR="00E220C5" w:rsidRPr="001B3C83" w:rsidRDefault="00E220C5" w:rsidP="00346ED0">
      <w:pPr>
        <w:ind w:left="0" w:firstLine="0"/>
        <w:jc w:val="both"/>
        <w:rPr>
          <w:b/>
        </w:rPr>
      </w:pPr>
      <w:r w:rsidRPr="001B3C83">
        <w:rPr>
          <w:b/>
        </w:rPr>
        <w:t>Do any courses have any “special” prerequisites?</w:t>
      </w:r>
    </w:p>
    <w:p w14:paraId="6D9F720E" w14:textId="56EC99FD" w:rsidR="006B2BA1" w:rsidRDefault="00E220C5" w:rsidP="00346ED0">
      <w:pPr>
        <w:ind w:left="0" w:firstLine="0"/>
        <w:jc w:val="both"/>
      </w:pPr>
      <w:r>
        <w:t>Other than any prerequisites listed in the University Calendar, there are a few cases involving special prerequisites.</w:t>
      </w:r>
      <w:r w:rsidR="009F47BC">
        <w:t xml:space="preserve"> Please consult with the course advisors regarding these prerequisites.</w:t>
      </w:r>
    </w:p>
    <w:p w14:paraId="583C4EA3" w14:textId="77777777" w:rsidR="00E220C5" w:rsidRDefault="00E220C5" w:rsidP="00346ED0">
      <w:pPr>
        <w:ind w:left="0" w:firstLine="0"/>
        <w:jc w:val="both"/>
      </w:pPr>
    </w:p>
    <w:p w14:paraId="28B8B5E4" w14:textId="77777777" w:rsidR="00E220C5" w:rsidRPr="00346ED0" w:rsidRDefault="00E220C5" w:rsidP="00346ED0">
      <w:pPr>
        <w:ind w:left="0" w:firstLine="0"/>
        <w:jc w:val="both"/>
        <w:rPr>
          <w:b/>
        </w:rPr>
      </w:pPr>
      <w:r w:rsidRPr="00346ED0">
        <w:rPr>
          <w:b/>
        </w:rPr>
        <w:t>Are there any COMPSCI courses that I can’t take?</w:t>
      </w:r>
    </w:p>
    <w:p w14:paraId="5126A260" w14:textId="04B85B44" w:rsidR="00E220C5" w:rsidRDefault="00E220C5" w:rsidP="00346ED0">
      <w:pPr>
        <w:ind w:left="0" w:firstLine="0"/>
        <w:jc w:val="both"/>
      </w:pPr>
      <w:r>
        <w:t>In general, you can choose from any of the taught COMPSCI 700-level courses. However, you can’t take COMPSCI 718 or 719, as these are exclusive to the PG Certificate in Information Technology programme</w:t>
      </w:r>
      <w:r w:rsidR="008B7A3D">
        <w:t xml:space="preserve"> and the 240-point </w:t>
      </w:r>
      <w:proofErr w:type="gramStart"/>
      <w:r w:rsidR="008B7A3D">
        <w:t>Masters in Information Technology</w:t>
      </w:r>
      <w:proofErr w:type="gramEnd"/>
      <w:r w:rsidR="008B7A3D">
        <w:t xml:space="preserve"> programme</w:t>
      </w:r>
      <w:r>
        <w:t>.</w:t>
      </w:r>
      <w:r w:rsidR="00A87B1D">
        <w:t xml:space="preserve"> There are one or two other specialist courses in other programmes (</w:t>
      </w:r>
      <w:proofErr w:type="gramStart"/>
      <w:r w:rsidR="00A87B1D">
        <w:t>e.g.</w:t>
      </w:r>
      <w:proofErr w:type="gramEnd"/>
      <w:r w:rsidR="00A87B1D">
        <w:t xml:space="preserve"> COMPSCI 717) into which you also may not </w:t>
      </w:r>
      <w:proofErr w:type="spellStart"/>
      <w:r w:rsidR="00A87B1D">
        <w:t>enroll</w:t>
      </w:r>
      <w:proofErr w:type="spellEnd"/>
      <w:r w:rsidR="00A87B1D">
        <w:t>.</w:t>
      </w:r>
    </w:p>
    <w:p w14:paraId="161B491A" w14:textId="77777777" w:rsidR="00E220C5" w:rsidRPr="00346ED0" w:rsidRDefault="00E220C5" w:rsidP="00346ED0">
      <w:pPr>
        <w:ind w:left="0" w:firstLine="0"/>
        <w:jc w:val="both"/>
      </w:pPr>
    </w:p>
    <w:p w14:paraId="13C9B0C6" w14:textId="77777777" w:rsidR="00730A38" w:rsidRDefault="00730A38">
      <w:pPr>
        <w:spacing w:after="160" w:line="259" w:lineRule="auto"/>
        <w:ind w:left="0" w:firstLine="0"/>
        <w:rPr>
          <w:b/>
        </w:rPr>
      </w:pPr>
      <w:r>
        <w:rPr>
          <w:b/>
        </w:rPr>
        <w:br w:type="page"/>
      </w:r>
    </w:p>
    <w:p w14:paraId="52301FB4" w14:textId="63B78DD9" w:rsidR="00E220C5" w:rsidRPr="00346ED0" w:rsidRDefault="00E220C5" w:rsidP="00346ED0">
      <w:pPr>
        <w:ind w:left="0" w:firstLine="0"/>
        <w:jc w:val="both"/>
        <w:rPr>
          <w:b/>
        </w:rPr>
      </w:pPr>
      <w:r w:rsidRPr="00346ED0">
        <w:rPr>
          <w:b/>
        </w:rPr>
        <w:lastRenderedPageBreak/>
        <w:t>What do I do about timetable clashes?</w:t>
      </w:r>
    </w:p>
    <w:p w14:paraId="2FD01CB7" w14:textId="1EAFE5F5" w:rsidR="00E220C5" w:rsidRDefault="008B7A3D" w:rsidP="00346ED0">
      <w:pPr>
        <w:ind w:left="0" w:firstLine="0"/>
        <w:jc w:val="both"/>
      </w:pPr>
      <w:r>
        <w:t xml:space="preserve">The University does not </w:t>
      </w:r>
      <w:r w:rsidR="0029790C">
        <w:t xml:space="preserve">generally </w:t>
      </w:r>
      <w:r>
        <w:t xml:space="preserve">permit any timetable clashes. Please consult with the </w:t>
      </w:r>
      <w:r w:rsidR="00767DCF">
        <w:t>programme</w:t>
      </w:r>
      <w:r>
        <w:t xml:space="preserve"> </w:t>
      </w:r>
      <w:r w:rsidR="00346ED0">
        <w:t>advisor</w:t>
      </w:r>
      <w:r>
        <w:t xml:space="preserve"> about the course selections</w:t>
      </w:r>
      <w:r w:rsidR="00346ED0">
        <w:t>.</w:t>
      </w:r>
    </w:p>
    <w:p w14:paraId="45C7F10F" w14:textId="2277AED5" w:rsidR="00346ED0" w:rsidRDefault="00346ED0" w:rsidP="00346ED0">
      <w:pPr>
        <w:ind w:left="0" w:firstLine="0"/>
        <w:jc w:val="both"/>
      </w:pPr>
    </w:p>
    <w:p w14:paraId="647AE7CF" w14:textId="4B8DD449" w:rsidR="00346ED0" w:rsidRPr="00EA4869" w:rsidRDefault="00346ED0" w:rsidP="00346ED0">
      <w:pPr>
        <w:ind w:left="0" w:firstLine="0"/>
        <w:jc w:val="both"/>
        <w:rPr>
          <w:b/>
        </w:rPr>
      </w:pPr>
      <w:r w:rsidRPr="00EA4869">
        <w:rPr>
          <w:rFonts w:hint="eastAsia"/>
          <w:b/>
        </w:rPr>
        <w:t>W</w:t>
      </w:r>
      <w:r w:rsidRPr="00EA4869">
        <w:rPr>
          <w:b/>
        </w:rPr>
        <w:t>hat do I do if the class is full?</w:t>
      </w:r>
    </w:p>
    <w:p w14:paraId="5DEA5E80" w14:textId="75146DB4" w:rsidR="00E220C5" w:rsidRDefault="00346ED0" w:rsidP="00346ED0">
      <w:pPr>
        <w:ind w:left="0" w:firstLine="0"/>
        <w:jc w:val="both"/>
      </w:pPr>
      <w:r>
        <w:rPr>
          <w:rFonts w:hint="eastAsia"/>
        </w:rPr>
        <w:t>P</w:t>
      </w:r>
      <w:r>
        <w:t xml:space="preserve">lease consult with the </w:t>
      </w:r>
      <w:r w:rsidR="00767DCF">
        <w:t>programmer</w:t>
      </w:r>
      <w:r>
        <w:t xml:space="preserve"> advisor </w:t>
      </w:r>
      <w:r w:rsidR="00EA4869">
        <w:t>immediately</w:t>
      </w:r>
      <w:r>
        <w:t xml:space="preserve">. You </w:t>
      </w:r>
      <w:r w:rsidR="00EA4869">
        <w:t>may</w:t>
      </w:r>
      <w:r>
        <w:t xml:space="preserve"> need to </w:t>
      </w:r>
      <w:r w:rsidR="00EA4869">
        <w:t>enrol to another course.</w:t>
      </w:r>
    </w:p>
    <w:p w14:paraId="008C3DE7" w14:textId="77777777" w:rsidR="00767DCF" w:rsidRPr="00346ED0" w:rsidRDefault="00767DCF" w:rsidP="00346ED0">
      <w:pPr>
        <w:ind w:left="0" w:firstLine="0"/>
        <w:jc w:val="both"/>
      </w:pPr>
    </w:p>
    <w:p w14:paraId="5B773D81" w14:textId="77777777" w:rsidR="00E220C5" w:rsidRPr="00EA4869" w:rsidRDefault="00E220C5" w:rsidP="00346ED0">
      <w:pPr>
        <w:ind w:left="0" w:firstLine="0"/>
        <w:jc w:val="both"/>
        <w:rPr>
          <w:b/>
        </w:rPr>
      </w:pPr>
      <w:r w:rsidRPr="00EA4869">
        <w:rPr>
          <w:b/>
        </w:rPr>
        <w:t>When are courses offered?</w:t>
      </w:r>
    </w:p>
    <w:p w14:paraId="506CA915" w14:textId="77777777" w:rsidR="00893C47" w:rsidRDefault="00816B25" w:rsidP="00346ED0">
      <w:pPr>
        <w:ind w:left="0" w:firstLine="0"/>
        <w:jc w:val="both"/>
      </w:pPr>
      <w:r>
        <w:t>In general</w:t>
      </w:r>
      <w:r w:rsidR="00E220C5">
        <w:t>, each course runs in either semester 1 or semester 2 (</w:t>
      </w:r>
      <w:proofErr w:type="gramStart"/>
      <w:r w:rsidR="00E220C5">
        <w:t>i.e.</w:t>
      </w:r>
      <w:proofErr w:type="gramEnd"/>
      <w:r w:rsidR="00E220C5">
        <w:t xml:space="preserve"> only once per year). Tables 1 and 2 list each course according to which semester it’s delivered.</w:t>
      </w:r>
    </w:p>
    <w:p w14:paraId="43209550" w14:textId="77777777" w:rsidR="00893C47" w:rsidRDefault="00893C47" w:rsidP="00346ED0">
      <w:pPr>
        <w:ind w:left="0" w:firstLine="0"/>
        <w:jc w:val="both"/>
      </w:pPr>
    </w:p>
    <w:p w14:paraId="52995493" w14:textId="323FDAE5" w:rsidR="00893C47" w:rsidRDefault="00893C47" w:rsidP="00346ED0">
      <w:pPr>
        <w:ind w:left="0" w:firstLine="0"/>
        <w:jc w:val="both"/>
        <w:rPr>
          <w:b/>
          <w:bCs/>
        </w:rPr>
      </w:pPr>
      <w:r>
        <w:rPr>
          <w:b/>
          <w:bCs/>
        </w:rPr>
        <w:t xml:space="preserve">What are </w:t>
      </w:r>
      <w:r w:rsidR="004B1580">
        <w:rPr>
          <w:b/>
          <w:bCs/>
        </w:rPr>
        <w:t xml:space="preserve">the </w:t>
      </w:r>
      <w:r>
        <w:rPr>
          <w:b/>
          <w:bCs/>
        </w:rPr>
        <w:t xml:space="preserve">recommended </w:t>
      </w:r>
      <w:r w:rsidR="004B1580">
        <w:rPr>
          <w:b/>
          <w:bCs/>
        </w:rPr>
        <w:t>core</w:t>
      </w:r>
      <w:r>
        <w:rPr>
          <w:b/>
          <w:bCs/>
        </w:rPr>
        <w:t xml:space="preserve"> courses if I want to focus on a specific area?</w:t>
      </w:r>
    </w:p>
    <w:p w14:paraId="759EA2E4" w14:textId="41581AB5" w:rsidR="00621AD2" w:rsidRDefault="00621AD2" w:rsidP="00346ED0">
      <w:pPr>
        <w:ind w:left="0" w:firstLine="0"/>
        <w:jc w:val="both"/>
      </w:pPr>
    </w:p>
    <w:p w14:paraId="6C0576D4" w14:textId="4B99D2F9" w:rsidR="004B1580" w:rsidRDefault="004B1580" w:rsidP="004B1580">
      <w:pPr>
        <w:pStyle w:val="ListParagraph"/>
        <w:numPr>
          <w:ilvl w:val="0"/>
          <w:numId w:val="15"/>
        </w:numPr>
        <w:jc w:val="both"/>
      </w:pPr>
      <w:r>
        <w:t>Software Development</w:t>
      </w:r>
    </w:p>
    <w:tbl>
      <w:tblPr>
        <w:tblStyle w:val="TableGrid"/>
        <w:tblW w:w="0" w:type="auto"/>
        <w:tblInd w:w="720" w:type="dxa"/>
        <w:tblLook w:val="04A0" w:firstRow="1" w:lastRow="0" w:firstColumn="1" w:lastColumn="0" w:noHBand="0" w:noVBand="1"/>
      </w:tblPr>
      <w:tblGrid>
        <w:gridCol w:w="4466"/>
        <w:gridCol w:w="4429"/>
      </w:tblGrid>
      <w:tr w:rsidR="00570731" w14:paraId="2016B3A0" w14:textId="77777777" w:rsidTr="00DC4C34">
        <w:tc>
          <w:tcPr>
            <w:tcW w:w="4466" w:type="dxa"/>
          </w:tcPr>
          <w:p w14:paraId="6BD41E1C" w14:textId="028DBFA3" w:rsidR="004B1580" w:rsidRDefault="004B1580" w:rsidP="004B1580">
            <w:pPr>
              <w:pStyle w:val="ListParagraph"/>
              <w:ind w:left="0" w:firstLine="0"/>
              <w:jc w:val="both"/>
            </w:pPr>
            <w:r>
              <w:t>Core technical courses</w:t>
            </w:r>
          </w:p>
        </w:tc>
        <w:tc>
          <w:tcPr>
            <w:tcW w:w="4429" w:type="dxa"/>
          </w:tcPr>
          <w:p w14:paraId="439401D2" w14:textId="613390ED" w:rsidR="004B1580" w:rsidRDefault="00C5267E" w:rsidP="004B1580">
            <w:pPr>
              <w:pStyle w:val="ListParagraph"/>
              <w:ind w:left="0" w:firstLine="0"/>
              <w:jc w:val="both"/>
            </w:pPr>
            <w:r>
              <w:t>COMPSCI 701, 732</w:t>
            </w:r>
          </w:p>
        </w:tc>
      </w:tr>
      <w:tr w:rsidR="00570731" w14:paraId="59863B69" w14:textId="77777777" w:rsidTr="00DC4C34">
        <w:tc>
          <w:tcPr>
            <w:tcW w:w="4466" w:type="dxa"/>
          </w:tcPr>
          <w:p w14:paraId="21F5CEE7" w14:textId="0B623644" w:rsidR="004B1580" w:rsidRDefault="00C5267E" w:rsidP="004B1580">
            <w:pPr>
              <w:pStyle w:val="ListParagraph"/>
              <w:ind w:left="0" w:firstLine="0"/>
              <w:jc w:val="both"/>
            </w:pPr>
            <w:r>
              <w:t>Recommended technical courses</w:t>
            </w:r>
          </w:p>
        </w:tc>
        <w:tc>
          <w:tcPr>
            <w:tcW w:w="4429" w:type="dxa"/>
          </w:tcPr>
          <w:p w14:paraId="6E0F3C39" w14:textId="626D40DD" w:rsidR="004B1580" w:rsidRDefault="00B7797E" w:rsidP="004B1580">
            <w:pPr>
              <w:pStyle w:val="ListParagraph"/>
              <w:ind w:left="0" w:firstLine="0"/>
              <w:jc w:val="both"/>
            </w:pPr>
            <w:r>
              <w:t xml:space="preserve">COMPSCI 705, </w:t>
            </w:r>
            <w:r w:rsidR="0055064E">
              <w:t xml:space="preserve">711, </w:t>
            </w:r>
            <w:r>
              <w:t>751</w:t>
            </w:r>
            <w:r w:rsidR="0055064E">
              <w:t xml:space="preserve">, </w:t>
            </w:r>
            <w:r>
              <w:t>INFOSYS 735</w:t>
            </w:r>
          </w:p>
        </w:tc>
      </w:tr>
      <w:tr w:rsidR="00570731" w14:paraId="5D56FBBC" w14:textId="77777777" w:rsidTr="00DC4C34">
        <w:tc>
          <w:tcPr>
            <w:tcW w:w="4466" w:type="dxa"/>
          </w:tcPr>
          <w:p w14:paraId="0DA209C8" w14:textId="364922B0" w:rsidR="004B1580" w:rsidRDefault="0055064E" w:rsidP="004B1580">
            <w:pPr>
              <w:pStyle w:val="ListParagraph"/>
              <w:ind w:left="0" w:firstLine="0"/>
              <w:jc w:val="both"/>
            </w:pPr>
            <w:r>
              <w:t>Recommended professional skill courses</w:t>
            </w:r>
          </w:p>
        </w:tc>
        <w:tc>
          <w:tcPr>
            <w:tcW w:w="4429" w:type="dxa"/>
          </w:tcPr>
          <w:p w14:paraId="1C5E00F2" w14:textId="73F2ADC7" w:rsidR="004B1580" w:rsidRDefault="00C12990" w:rsidP="004B1580">
            <w:pPr>
              <w:pStyle w:val="ListParagraph"/>
              <w:ind w:left="0" w:firstLine="0"/>
              <w:jc w:val="both"/>
            </w:pPr>
            <w:r>
              <w:t>INFOSYS 702, any GLMI courses, OPSMGT 757</w:t>
            </w:r>
          </w:p>
        </w:tc>
      </w:tr>
    </w:tbl>
    <w:p w14:paraId="6BC577DD" w14:textId="77777777" w:rsidR="00DC4C34" w:rsidRDefault="00DC4C34" w:rsidP="00346ED0">
      <w:pPr>
        <w:ind w:left="0" w:firstLine="0"/>
        <w:jc w:val="both"/>
      </w:pPr>
    </w:p>
    <w:p w14:paraId="2726DDC3" w14:textId="4EC3190B" w:rsidR="00621AD2" w:rsidRDefault="00621AD2" w:rsidP="00DC4C34">
      <w:pPr>
        <w:ind w:left="720" w:firstLine="0"/>
        <w:jc w:val="both"/>
      </w:pPr>
      <w:r>
        <w:t xml:space="preserve">Note that SOFTENG courses are NOT available to </w:t>
      </w:r>
      <w:r w:rsidR="004B1580">
        <w:t>non-engineering students. You can choose COMPSCI courses as alternatives.</w:t>
      </w:r>
    </w:p>
    <w:p w14:paraId="2DA4A58C" w14:textId="206FAA94" w:rsidR="00FF5512" w:rsidRDefault="00FF5512" w:rsidP="00DC4C34">
      <w:pPr>
        <w:ind w:left="720" w:firstLine="0"/>
        <w:jc w:val="both"/>
      </w:pPr>
    </w:p>
    <w:p w14:paraId="76EFA483" w14:textId="4F2634B1" w:rsidR="00FF5512" w:rsidRDefault="00FF5512" w:rsidP="00FF5512">
      <w:pPr>
        <w:pStyle w:val="ListParagraph"/>
        <w:numPr>
          <w:ilvl w:val="0"/>
          <w:numId w:val="15"/>
        </w:numPr>
        <w:jc w:val="both"/>
      </w:pPr>
      <w:r>
        <w:t xml:space="preserve">Artificial </w:t>
      </w:r>
      <w:r w:rsidR="00C669AA">
        <w:t>Intelligence</w:t>
      </w:r>
    </w:p>
    <w:tbl>
      <w:tblPr>
        <w:tblStyle w:val="TableGrid"/>
        <w:tblW w:w="0" w:type="auto"/>
        <w:tblInd w:w="720" w:type="dxa"/>
        <w:tblLook w:val="04A0" w:firstRow="1" w:lastRow="0" w:firstColumn="1" w:lastColumn="0" w:noHBand="0" w:noVBand="1"/>
      </w:tblPr>
      <w:tblGrid>
        <w:gridCol w:w="4466"/>
        <w:gridCol w:w="4429"/>
      </w:tblGrid>
      <w:tr w:rsidR="00C669AA" w14:paraId="00B14FE2" w14:textId="77777777" w:rsidTr="00E30BC0">
        <w:tc>
          <w:tcPr>
            <w:tcW w:w="4466" w:type="dxa"/>
          </w:tcPr>
          <w:p w14:paraId="751A1539" w14:textId="77777777" w:rsidR="00C669AA" w:rsidRDefault="00C669AA" w:rsidP="00E30BC0">
            <w:pPr>
              <w:pStyle w:val="ListParagraph"/>
              <w:ind w:left="0" w:firstLine="0"/>
              <w:jc w:val="both"/>
            </w:pPr>
            <w:r>
              <w:t>Core technical courses</w:t>
            </w:r>
          </w:p>
        </w:tc>
        <w:tc>
          <w:tcPr>
            <w:tcW w:w="4429" w:type="dxa"/>
          </w:tcPr>
          <w:p w14:paraId="04AD2000" w14:textId="0EFD4C02" w:rsidR="00C669AA" w:rsidRDefault="00C669AA" w:rsidP="00E30BC0">
            <w:pPr>
              <w:pStyle w:val="ListParagraph"/>
              <w:ind w:left="0" w:firstLine="0"/>
              <w:jc w:val="both"/>
            </w:pPr>
            <w:r>
              <w:t>COMPSCI 7</w:t>
            </w:r>
            <w:r w:rsidR="007B54EA">
              <w:t>61, 765, 767</w:t>
            </w:r>
          </w:p>
        </w:tc>
      </w:tr>
      <w:tr w:rsidR="00C669AA" w14:paraId="4A1A2EC0" w14:textId="77777777" w:rsidTr="00E30BC0">
        <w:tc>
          <w:tcPr>
            <w:tcW w:w="4466" w:type="dxa"/>
          </w:tcPr>
          <w:p w14:paraId="2D524734" w14:textId="77777777" w:rsidR="00C669AA" w:rsidRDefault="00C669AA" w:rsidP="00E30BC0">
            <w:pPr>
              <w:pStyle w:val="ListParagraph"/>
              <w:ind w:left="0" w:firstLine="0"/>
              <w:jc w:val="both"/>
            </w:pPr>
            <w:r>
              <w:t>Recommended technical courses</w:t>
            </w:r>
          </w:p>
        </w:tc>
        <w:tc>
          <w:tcPr>
            <w:tcW w:w="4429" w:type="dxa"/>
          </w:tcPr>
          <w:p w14:paraId="48824EE9" w14:textId="7709E09E" w:rsidR="00C669AA" w:rsidRDefault="00C669AA" w:rsidP="00E30BC0">
            <w:pPr>
              <w:pStyle w:val="ListParagraph"/>
              <w:ind w:left="0" w:firstLine="0"/>
              <w:jc w:val="both"/>
            </w:pPr>
            <w:r>
              <w:t xml:space="preserve">COMPSCI </w:t>
            </w:r>
            <w:r w:rsidR="00104CF5">
              <w:t xml:space="preserve">750, </w:t>
            </w:r>
            <w:r>
              <w:t>7</w:t>
            </w:r>
            <w:r w:rsidR="007B54EA">
              <w:t>52, 753</w:t>
            </w:r>
          </w:p>
        </w:tc>
      </w:tr>
      <w:tr w:rsidR="00C669AA" w14:paraId="569429ED" w14:textId="77777777" w:rsidTr="00E30BC0">
        <w:tc>
          <w:tcPr>
            <w:tcW w:w="4466" w:type="dxa"/>
          </w:tcPr>
          <w:p w14:paraId="698065B2" w14:textId="77777777" w:rsidR="00C669AA" w:rsidRDefault="00C669AA" w:rsidP="00E30BC0">
            <w:pPr>
              <w:pStyle w:val="ListParagraph"/>
              <w:ind w:left="0" w:firstLine="0"/>
              <w:jc w:val="both"/>
            </w:pPr>
            <w:r>
              <w:t>Recommended professional skill courses</w:t>
            </w:r>
          </w:p>
        </w:tc>
        <w:tc>
          <w:tcPr>
            <w:tcW w:w="4429" w:type="dxa"/>
          </w:tcPr>
          <w:p w14:paraId="7DCA57B8" w14:textId="4954298E" w:rsidR="00C669AA" w:rsidRDefault="00C669AA" w:rsidP="00E30BC0">
            <w:pPr>
              <w:pStyle w:val="ListParagraph"/>
              <w:ind w:left="0" w:firstLine="0"/>
              <w:jc w:val="both"/>
            </w:pPr>
            <w:r>
              <w:t>INFOSYS 70</w:t>
            </w:r>
            <w:r w:rsidR="00104CF5">
              <w:t>3</w:t>
            </w:r>
            <w:r>
              <w:t>, any GLMI courses, OPSMGT 757</w:t>
            </w:r>
          </w:p>
        </w:tc>
      </w:tr>
    </w:tbl>
    <w:p w14:paraId="07C03E13" w14:textId="77777777" w:rsidR="00C669AA" w:rsidRDefault="00C669AA" w:rsidP="00C669AA">
      <w:pPr>
        <w:pStyle w:val="ListParagraph"/>
        <w:ind w:firstLine="0"/>
        <w:jc w:val="both"/>
      </w:pPr>
    </w:p>
    <w:p w14:paraId="648521A8" w14:textId="0D193B26" w:rsidR="00C669AA" w:rsidRDefault="00C669AA" w:rsidP="00FF5512">
      <w:pPr>
        <w:pStyle w:val="ListParagraph"/>
        <w:numPr>
          <w:ilvl w:val="0"/>
          <w:numId w:val="15"/>
        </w:numPr>
        <w:jc w:val="both"/>
      </w:pPr>
      <w:r>
        <w:t>Data Science</w:t>
      </w:r>
    </w:p>
    <w:tbl>
      <w:tblPr>
        <w:tblStyle w:val="TableGrid"/>
        <w:tblW w:w="0" w:type="auto"/>
        <w:tblInd w:w="720" w:type="dxa"/>
        <w:tblLook w:val="04A0" w:firstRow="1" w:lastRow="0" w:firstColumn="1" w:lastColumn="0" w:noHBand="0" w:noVBand="1"/>
      </w:tblPr>
      <w:tblGrid>
        <w:gridCol w:w="4466"/>
        <w:gridCol w:w="4429"/>
      </w:tblGrid>
      <w:tr w:rsidR="00C669AA" w14:paraId="208B0643" w14:textId="77777777" w:rsidTr="00E30BC0">
        <w:tc>
          <w:tcPr>
            <w:tcW w:w="4466" w:type="dxa"/>
          </w:tcPr>
          <w:p w14:paraId="198A46AF" w14:textId="77777777" w:rsidR="00C669AA" w:rsidRDefault="00C669AA" w:rsidP="00E30BC0">
            <w:pPr>
              <w:pStyle w:val="ListParagraph"/>
              <w:ind w:left="0" w:firstLine="0"/>
              <w:jc w:val="both"/>
            </w:pPr>
            <w:r>
              <w:t>Core technical courses</w:t>
            </w:r>
          </w:p>
        </w:tc>
        <w:tc>
          <w:tcPr>
            <w:tcW w:w="4429" w:type="dxa"/>
          </w:tcPr>
          <w:p w14:paraId="68C67533" w14:textId="25BD1C64" w:rsidR="00C669AA" w:rsidRDefault="00C669AA" w:rsidP="00E30BC0">
            <w:pPr>
              <w:pStyle w:val="ListParagraph"/>
              <w:ind w:left="0" w:firstLine="0"/>
              <w:jc w:val="both"/>
            </w:pPr>
            <w:r>
              <w:t>COMPSCI 7</w:t>
            </w:r>
            <w:r w:rsidR="000747F2">
              <w:t xml:space="preserve">52, </w:t>
            </w:r>
            <w:r w:rsidR="00EE2980">
              <w:t xml:space="preserve">753, </w:t>
            </w:r>
            <w:r w:rsidR="00340DB1">
              <w:t>7</w:t>
            </w:r>
            <w:r w:rsidR="00B93250">
              <w:t>6</w:t>
            </w:r>
            <w:r w:rsidR="00B52EB6">
              <w:t>0, STATS 762</w:t>
            </w:r>
          </w:p>
        </w:tc>
      </w:tr>
      <w:tr w:rsidR="00C669AA" w14:paraId="224C7B18" w14:textId="77777777" w:rsidTr="00E30BC0">
        <w:tc>
          <w:tcPr>
            <w:tcW w:w="4466" w:type="dxa"/>
          </w:tcPr>
          <w:p w14:paraId="107BFEED" w14:textId="77777777" w:rsidR="00C669AA" w:rsidRDefault="00C669AA" w:rsidP="00E30BC0">
            <w:pPr>
              <w:pStyle w:val="ListParagraph"/>
              <w:ind w:left="0" w:firstLine="0"/>
              <w:jc w:val="both"/>
            </w:pPr>
            <w:r>
              <w:t>Recommended technical courses</w:t>
            </w:r>
          </w:p>
        </w:tc>
        <w:tc>
          <w:tcPr>
            <w:tcW w:w="4429" w:type="dxa"/>
          </w:tcPr>
          <w:p w14:paraId="7FEF819E" w14:textId="5A917101" w:rsidR="00C669AA" w:rsidRDefault="00C669AA" w:rsidP="00E30BC0">
            <w:pPr>
              <w:pStyle w:val="ListParagraph"/>
              <w:ind w:left="0" w:firstLine="0"/>
              <w:jc w:val="both"/>
            </w:pPr>
            <w:r>
              <w:t xml:space="preserve">COMPSCI </w:t>
            </w:r>
            <w:r w:rsidR="00EE2980">
              <w:t xml:space="preserve">750, </w:t>
            </w:r>
            <w:r w:rsidR="00434D06">
              <w:t xml:space="preserve">751, </w:t>
            </w:r>
            <w:r w:rsidR="00B52EB6">
              <w:t>762,</w:t>
            </w:r>
            <w:r w:rsidR="00EE2980">
              <w:t xml:space="preserve"> STATS 707</w:t>
            </w:r>
          </w:p>
        </w:tc>
      </w:tr>
      <w:tr w:rsidR="00C669AA" w14:paraId="182D66CA" w14:textId="77777777" w:rsidTr="00E30BC0">
        <w:tc>
          <w:tcPr>
            <w:tcW w:w="4466" w:type="dxa"/>
          </w:tcPr>
          <w:p w14:paraId="6B1B0263" w14:textId="77777777" w:rsidR="00C669AA" w:rsidRDefault="00C669AA" w:rsidP="00E30BC0">
            <w:pPr>
              <w:pStyle w:val="ListParagraph"/>
              <w:ind w:left="0" w:firstLine="0"/>
              <w:jc w:val="both"/>
            </w:pPr>
            <w:r>
              <w:t>Recommended professional skill courses</w:t>
            </w:r>
          </w:p>
        </w:tc>
        <w:tc>
          <w:tcPr>
            <w:tcW w:w="4429" w:type="dxa"/>
          </w:tcPr>
          <w:p w14:paraId="0637726D" w14:textId="24D8ECB9" w:rsidR="00C669AA" w:rsidRDefault="00CA35D5" w:rsidP="00E30BC0">
            <w:pPr>
              <w:pStyle w:val="ListParagraph"/>
              <w:ind w:left="0" w:firstLine="0"/>
              <w:jc w:val="both"/>
            </w:pPr>
            <w:r>
              <w:t xml:space="preserve">DIGIHLTH 706, </w:t>
            </w:r>
            <w:r w:rsidR="00C669AA">
              <w:t>INFOSYS 7</w:t>
            </w:r>
            <w:r w:rsidR="00B52EB6">
              <w:t>50</w:t>
            </w:r>
            <w:r w:rsidR="00C669AA">
              <w:t>, any GLMI courses</w:t>
            </w:r>
          </w:p>
        </w:tc>
      </w:tr>
    </w:tbl>
    <w:p w14:paraId="1BFED050" w14:textId="77777777" w:rsidR="00C669AA" w:rsidRDefault="00C669AA" w:rsidP="00C669AA">
      <w:pPr>
        <w:pStyle w:val="ListParagraph"/>
        <w:ind w:firstLine="0"/>
        <w:jc w:val="both"/>
      </w:pPr>
    </w:p>
    <w:p w14:paraId="633C9667" w14:textId="20CD06C9" w:rsidR="00C669AA" w:rsidRDefault="00C669AA" w:rsidP="00FF5512">
      <w:pPr>
        <w:pStyle w:val="ListParagraph"/>
        <w:numPr>
          <w:ilvl w:val="0"/>
          <w:numId w:val="15"/>
        </w:numPr>
        <w:jc w:val="both"/>
      </w:pPr>
      <w:r>
        <w:t>Cybersecurity</w:t>
      </w:r>
    </w:p>
    <w:tbl>
      <w:tblPr>
        <w:tblStyle w:val="TableGrid"/>
        <w:tblW w:w="0" w:type="auto"/>
        <w:tblInd w:w="720" w:type="dxa"/>
        <w:tblLook w:val="04A0" w:firstRow="1" w:lastRow="0" w:firstColumn="1" w:lastColumn="0" w:noHBand="0" w:noVBand="1"/>
      </w:tblPr>
      <w:tblGrid>
        <w:gridCol w:w="4466"/>
        <w:gridCol w:w="4429"/>
      </w:tblGrid>
      <w:tr w:rsidR="00C669AA" w14:paraId="48589503" w14:textId="77777777" w:rsidTr="00E30BC0">
        <w:tc>
          <w:tcPr>
            <w:tcW w:w="4466" w:type="dxa"/>
          </w:tcPr>
          <w:p w14:paraId="70BCF1B7" w14:textId="77777777" w:rsidR="00C669AA" w:rsidRDefault="00C669AA" w:rsidP="00E30BC0">
            <w:pPr>
              <w:pStyle w:val="ListParagraph"/>
              <w:ind w:left="0" w:firstLine="0"/>
              <w:jc w:val="both"/>
            </w:pPr>
            <w:r>
              <w:t>Core technical courses</w:t>
            </w:r>
          </w:p>
        </w:tc>
        <w:tc>
          <w:tcPr>
            <w:tcW w:w="4429" w:type="dxa"/>
          </w:tcPr>
          <w:p w14:paraId="1B91EDB2" w14:textId="3ADDAE72" w:rsidR="00C669AA" w:rsidRDefault="00C669AA" w:rsidP="00E30BC0">
            <w:pPr>
              <w:pStyle w:val="ListParagraph"/>
              <w:ind w:left="0" w:firstLine="0"/>
              <w:jc w:val="both"/>
            </w:pPr>
            <w:r>
              <w:t xml:space="preserve">COMPSCI </w:t>
            </w:r>
            <w:r w:rsidR="00D941ED">
              <w:t>702, 725, 726, 727, INFOSYS 727</w:t>
            </w:r>
          </w:p>
        </w:tc>
      </w:tr>
      <w:tr w:rsidR="00C669AA" w14:paraId="321C44BC" w14:textId="77777777" w:rsidTr="00E30BC0">
        <w:tc>
          <w:tcPr>
            <w:tcW w:w="4466" w:type="dxa"/>
          </w:tcPr>
          <w:p w14:paraId="09597BA5" w14:textId="77777777" w:rsidR="00C669AA" w:rsidRDefault="00C669AA" w:rsidP="00E30BC0">
            <w:pPr>
              <w:pStyle w:val="ListParagraph"/>
              <w:ind w:left="0" w:firstLine="0"/>
              <w:jc w:val="both"/>
            </w:pPr>
            <w:r>
              <w:t>Recommended technical courses</w:t>
            </w:r>
          </w:p>
        </w:tc>
        <w:tc>
          <w:tcPr>
            <w:tcW w:w="4429" w:type="dxa"/>
          </w:tcPr>
          <w:p w14:paraId="48E91D77" w14:textId="03C87EB2" w:rsidR="00C669AA" w:rsidRDefault="00C669AA" w:rsidP="00E30BC0">
            <w:pPr>
              <w:pStyle w:val="ListParagraph"/>
              <w:ind w:left="0" w:firstLine="0"/>
              <w:jc w:val="both"/>
            </w:pPr>
            <w:r>
              <w:t xml:space="preserve">COMPSCI </w:t>
            </w:r>
            <w:r w:rsidR="00F8758C">
              <w:t xml:space="preserve">732, </w:t>
            </w:r>
            <w:r>
              <w:t>7</w:t>
            </w:r>
            <w:r w:rsidR="00503D4A">
              <w:t>42</w:t>
            </w:r>
            <w:r w:rsidR="00177EF1">
              <w:t>, INFOSYS 737</w:t>
            </w:r>
          </w:p>
        </w:tc>
      </w:tr>
      <w:tr w:rsidR="00C669AA" w14:paraId="18BF5639" w14:textId="77777777" w:rsidTr="00E30BC0">
        <w:tc>
          <w:tcPr>
            <w:tcW w:w="4466" w:type="dxa"/>
          </w:tcPr>
          <w:p w14:paraId="0185A65C" w14:textId="77777777" w:rsidR="00C669AA" w:rsidRDefault="00C669AA" w:rsidP="00E30BC0">
            <w:pPr>
              <w:pStyle w:val="ListParagraph"/>
              <w:ind w:left="0" w:firstLine="0"/>
              <w:jc w:val="both"/>
            </w:pPr>
            <w:r>
              <w:t>Recommended professional skill courses</w:t>
            </w:r>
          </w:p>
        </w:tc>
        <w:tc>
          <w:tcPr>
            <w:tcW w:w="4429" w:type="dxa"/>
          </w:tcPr>
          <w:p w14:paraId="7F4BC486" w14:textId="3EBB32B3" w:rsidR="00C669AA" w:rsidRDefault="00C669AA" w:rsidP="00E30BC0">
            <w:pPr>
              <w:pStyle w:val="ListParagraph"/>
              <w:ind w:left="0" w:firstLine="0"/>
              <w:jc w:val="both"/>
            </w:pPr>
            <w:r>
              <w:t>INFOSYS 7</w:t>
            </w:r>
            <w:r w:rsidR="00177EF1">
              <w:t xml:space="preserve">20, 750, 751, </w:t>
            </w:r>
            <w:r>
              <w:t>any GLMI courses, OPSMGT 757</w:t>
            </w:r>
          </w:p>
        </w:tc>
      </w:tr>
    </w:tbl>
    <w:p w14:paraId="748A17B8" w14:textId="77777777" w:rsidR="00C669AA" w:rsidRDefault="00C669AA" w:rsidP="00C669AA">
      <w:pPr>
        <w:pStyle w:val="ListParagraph"/>
        <w:ind w:firstLine="0"/>
        <w:jc w:val="both"/>
      </w:pPr>
    </w:p>
    <w:p w14:paraId="1C5CAF26" w14:textId="7F5B8C5D" w:rsidR="00C669AA" w:rsidRDefault="00C669AA" w:rsidP="00FF5512">
      <w:pPr>
        <w:pStyle w:val="ListParagraph"/>
        <w:numPr>
          <w:ilvl w:val="0"/>
          <w:numId w:val="15"/>
        </w:numPr>
        <w:jc w:val="both"/>
      </w:pPr>
      <w:r>
        <w:t>Business Analytics</w:t>
      </w:r>
    </w:p>
    <w:tbl>
      <w:tblPr>
        <w:tblStyle w:val="TableGrid"/>
        <w:tblW w:w="0" w:type="auto"/>
        <w:tblInd w:w="720" w:type="dxa"/>
        <w:tblLook w:val="04A0" w:firstRow="1" w:lastRow="0" w:firstColumn="1" w:lastColumn="0" w:noHBand="0" w:noVBand="1"/>
      </w:tblPr>
      <w:tblGrid>
        <w:gridCol w:w="4466"/>
        <w:gridCol w:w="4429"/>
      </w:tblGrid>
      <w:tr w:rsidR="00C669AA" w14:paraId="62A1057F" w14:textId="77777777" w:rsidTr="00E30BC0">
        <w:tc>
          <w:tcPr>
            <w:tcW w:w="4466" w:type="dxa"/>
          </w:tcPr>
          <w:p w14:paraId="7CD2194E" w14:textId="77777777" w:rsidR="00C669AA" w:rsidRDefault="00C669AA" w:rsidP="00E30BC0">
            <w:pPr>
              <w:pStyle w:val="ListParagraph"/>
              <w:ind w:left="0" w:firstLine="0"/>
              <w:jc w:val="both"/>
            </w:pPr>
            <w:r>
              <w:t>Core technical courses</w:t>
            </w:r>
          </w:p>
        </w:tc>
        <w:tc>
          <w:tcPr>
            <w:tcW w:w="4429" w:type="dxa"/>
          </w:tcPr>
          <w:p w14:paraId="2321CC22" w14:textId="779E4519" w:rsidR="00C669AA" w:rsidRDefault="006D1B2D" w:rsidP="00E30BC0">
            <w:pPr>
              <w:pStyle w:val="ListParagraph"/>
              <w:ind w:left="0" w:firstLine="0"/>
              <w:jc w:val="both"/>
            </w:pPr>
            <w:r>
              <w:t>INFOSYS 7</w:t>
            </w:r>
            <w:r w:rsidR="007D5DC2">
              <w:t>22, 7</w:t>
            </w:r>
            <w:r w:rsidR="006D5957">
              <w:t>35, 737</w:t>
            </w:r>
          </w:p>
        </w:tc>
      </w:tr>
      <w:tr w:rsidR="00C669AA" w14:paraId="1637730A" w14:textId="77777777" w:rsidTr="00E30BC0">
        <w:tc>
          <w:tcPr>
            <w:tcW w:w="4466" w:type="dxa"/>
          </w:tcPr>
          <w:p w14:paraId="565CCE79" w14:textId="77777777" w:rsidR="00C669AA" w:rsidRDefault="00C669AA" w:rsidP="00E30BC0">
            <w:pPr>
              <w:pStyle w:val="ListParagraph"/>
              <w:ind w:left="0" w:firstLine="0"/>
              <w:jc w:val="both"/>
            </w:pPr>
            <w:r>
              <w:t>Recommended technical courses</w:t>
            </w:r>
          </w:p>
        </w:tc>
        <w:tc>
          <w:tcPr>
            <w:tcW w:w="4429" w:type="dxa"/>
          </w:tcPr>
          <w:p w14:paraId="4169E308" w14:textId="12601E7B" w:rsidR="00C669AA" w:rsidRDefault="00C669AA" w:rsidP="00E30BC0">
            <w:pPr>
              <w:pStyle w:val="ListParagraph"/>
              <w:ind w:left="0" w:firstLine="0"/>
              <w:jc w:val="both"/>
            </w:pPr>
            <w:r>
              <w:t xml:space="preserve">COMPSCI 705, </w:t>
            </w:r>
            <w:r w:rsidR="00C6384F">
              <w:t>INFOSYS 727</w:t>
            </w:r>
          </w:p>
        </w:tc>
      </w:tr>
      <w:tr w:rsidR="00C669AA" w14:paraId="4F23291D" w14:textId="77777777" w:rsidTr="00E30BC0">
        <w:tc>
          <w:tcPr>
            <w:tcW w:w="4466" w:type="dxa"/>
          </w:tcPr>
          <w:p w14:paraId="684504E5" w14:textId="77777777" w:rsidR="00C669AA" w:rsidRDefault="00C669AA" w:rsidP="00E30BC0">
            <w:pPr>
              <w:pStyle w:val="ListParagraph"/>
              <w:ind w:left="0" w:firstLine="0"/>
              <w:jc w:val="both"/>
            </w:pPr>
            <w:r>
              <w:t>Recommended professional skill courses</w:t>
            </w:r>
          </w:p>
        </w:tc>
        <w:tc>
          <w:tcPr>
            <w:tcW w:w="4429" w:type="dxa"/>
          </w:tcPr>
          <w:p w14:paraId="3AD9C339" w14:textId="3CCE6867" w:rsidR="00C669AA" w:rsidRDefault="00753A5F" w:rsidP="00E30BC0">
            <w:pPr>
              <w:pStyle w:val="ListParagraph"/>
              <w:ind w:left="0" w:firstLine="0"/>
              <w:jc w:val="both"/>
            </w:pPr>
            <w:r>
              <w:t xml:space="preserve">Any DIGIHLTH courses, </w:t>
            </w:r>
            <w:r w:rsidR="00C669AA">
              <w:t>INFOSYS 7</w:t>
            </w:r>
            <w:r w:rsidR="007E3138">
              <w:t>50</w:t>
            </w:r>
            <w:r w:rsidR="00C6384F">
              <w:t>, 751</w:t>
            </w:r>
            <w:r w:rsidR="00C669AA">
              <w:t>, any GLMI courses, OPSMGT 757</w:t>
            </w:r>
          </w:p>
        </w:tc>
      </w:tr>
    </w:tbl>
    <w:p w14:paraId="7624CCCF" w14:textId="77777777" w:rsidR="00C669AA" w:rsidRDefault="00C669AA" w:rsidP="00C669AA">
      <w:pPr>
        <w:pStyle w:val="ListParagraph"/>
        <w:ind w:firstLine="0"/>
        <w:jc w:val="both"/>
      </w:pPr>
    </w:p>
    <w:p w14:paraId="05361AA0" w14:textId="77777777" w:rsidR="00621AD2" w:rsidRPr="00621AD2" w:rsidRDefault="00621AD2" w:rsidP="00346ED0">
      <w:pPr>
        <w:ind w:left="0" w:firstLine="0"/>
        <w:jc w:val="both"/>
      </w:pPr>
    </w:p>
    <w:p w14:paraId="5898CF2B" w14:textId="1DEE1B48" w:rsidR="00C340C4" w:rsidRDefault="00C340C4" w:rsidP="00346ED0">
      <w:pPr>
        <w:ind w:left="0" w:firstLine="0"/>
        <w:jc w:val="both"/>
      </w:pPr>
      <w:r>
        <w:br w:type="page"/>
      </w:r>
    </w:p>
    <w:p w14:paraId="7411F32D" w14:textId="12A3FA50" w:rsidR="000A35C0" w:rsidRPr="000A35C0" w:rsidRDefault="000A35C0">
      <w:pPr>
        <w:spacing w:after="160" w:line="259" w:lineRule="auto"/>
        <w:ind w:left="0" w:firstLine="0"/>
        <w:rPr>
          <w:b/>
        </w:rPr>
      </w:pPr>
      <w:r w:rsidRPr="000A35C0">
        <w:rPr>
          <w:b/>
        </w:rPr>
        <w:lastRenderedPageBreak/>
        <w:t>Figure 1 Technical course clusters</w:t>
      </w:r>
    </w:p>
    <w:p w14:paraId="0F2EC1E7" w14:textId="461D5C56" w:rsidR="000A35C0" w:rsidRDefault="00A4459E">
      <w:pPr>
        <w:spacing w:after="160" w:line="259" w:lineRule="auto"/>
        <w:ind w:left="0" w:firstLine="0"/>
      </w:pPr>
      <w:r>
        <w:rPr>
          <w:noProof/>
        </w:rPr>
        <w:drawing>
          <wp:inline distT="0" distB="0" distL="0" distR="0" wp14:anchorId="27755044" wp14:editId="4EC635AA">
            <wp:extent cx="6548755" cy="366303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6835" cy="3667556"/>
                    </a:xfrm>
                    <a:prstGeom prst="rect">
                      <a:avLst/>
                    </a:prstGeom>
                    <a:noFill/>
                  </pic:spPr>
                </pic:pic>
              </a:graphicData>
            </a:graphic>
          </wp:inline>
        </w:drawing>
      </w:r>
    </w:p>
    <w:p w14:paraId="731FCC5B" w14:textId="133B388C" w:rsidR="000A35C0" w:rsidRDefault="000A35C0">
      <w:pPr>
        <w:spacing w:after="160" w:line="259" w:lineRule="auto"/>
        <w:ind w:left="0" w:firstLine="0"/>
      </w:pPr>
    </w:p>
    <w:p w14:paraId="3EB2FFF3" w14:textId="78116F62" w:rsidR="000A35C0" w:rsidRPr="000A35C0" w:rsidRDefault="000A35C0">
      <w:pPr>
        <w:spacing w:after="160" w:line="259" w:lineRule="auto"/>
        <w:ind w:left="0" w:firstLine="0"/>
        <w:rPr>
          <w:b/>
        </w:rPr>
      </w:pPr>
      <w:r w:rsidRPr="000A35C0">
        <w:rPr>
          <w:b/>
        </w:rPr>
        <w:t xml:space="preserve">Figure 2 </w:t>
      </w:r>
      <w:r w:rsidR="002A1A08">
        <w:rPr>
          <w:b/>
        </w:rPr>
        <w:t>Professional</w:t>
      </w:r>
      <w:r w:rsidRPr="000A35C0">
        <w:rPr>
          <w:b/>
        </w:rPr>
        <w:t xml:space="preserve"> skills course clusters</w:t>
      </w:r>
    </w:p>
    <w:p w14:paraId="12DC138E" w14:textId="57CD6D33" w:rsidR="000A35C0" w:rsidRDefault="002B2BF6">
      <w:pPr>
        <w:spacing w:after="160" w:line="259" w:lineRule="auto"/>
        <w:ind w:left="0" w:firstLine="0"/>
      </w:pPr>
      <w:r>
        <w:rPr>
          <w:noProof/>
        </w:rPr>
        <w:drawing>
          <wp:inline distT="0" distB="0" distL="0" distR="0" wp14:anchorId="76B57D53" wp14:editId="6999C1FA">
            <wp:extent cx="6362700" cy="192343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8962" cy="1925326"/>
                    </a:xfrm>
                    <a:prstGeom prst="rect">
                      <a:avLst/>
                    </a:prstGeom>
                    <a:noFill/>
                  </pic:spPr>
                </pic:pic>
              </a:graphicData>
            </a:graphic>
          </wp:inline>
        </w:drawing>
      </w:r>
    </w:p>
    <w:p w14:paraId="15C39380" w14:textId="77777777" w:rsidR="006B10D7" w:rsidRDefault="006B10D7" w:rsidP="00E220C5">
      <w:pPr>
        <w:ind w:left="0" w:firstLine="0"/>
        <w:jc w:val="both"/>
      </w:pPr>
    </w:p>
    <w:p w14:paraId="35963723" w14:textId="77777777" w:rsidR="002F1E1D" w:rsidRDefault="002F1E1D">
      <w:pPr>
        <w:spacing w:after="160" w:line="259" w:lineRule="auto"/>
        <w:ind w:left="0" w:firstLine="0"/>
        <w:rPr>
          <w:b/>
        </w:rPr>
      </w:pPr>
      <w:r>
        <w:rPr>
          <w:b/>
        </w:rPr>
        <w:br w:type="page"/>
      </w:r>
    </w:p>
    <w:p w14:paraId="59EA39E1" w14:textId="08B021F7" w:rsidR="00DC26BD" w:rsidRDefault="006B10D7" w:rsidP="000E6FA6">
      <w:pPr>
        <w:ind w:left="0" w:firstLine="0"/>
        <w:rPr>
          <w:b/>
        </w:rPr>
      </w:pPr>
      <w:r>
        <w:rPr>
          <w:b/>
        </w:rPr>
        <w:lastRenderedPageBreak/>
        <w:t xml:space="preserve">Table 1 </w:t>
      </w:r>
      <w:r w:rsidR="00DC26BD">
        <w:rPr>
          <w:b/>
        </w:rPr>
        <w:t>Technical courses</w:t>
      </w:r>
      <w:r>
        <w:rPr>
          <w:b/>
        </w:rPr>
        <w:t xml:space="preserve"> offered by semester</w:t>
      </w:r>
      <w:r w:rsidR="00DC26BD">
        <w:rPr>
          <w:b/>
        </w:rPr>
        <w:t xml:space="preserve"> </w:t>
      </w:r>
      <w:r w:rsidR="00EB3814">
        <w:rPr>
          <w:b/>
        </w:rPr>
        <w:t>in 202</w:t>
      </w:r>
      <w:r w:rsidR="00893C47">
        <w:rPr>
          <w:b/>
        </w:rPr>
        <w:t>3</w:t>
      </w:r>
      <w:r w:rsidR="00C56EC5">
        <w:rPr>
          <w:rStyle w:val="FootnoteReference"/>
          <w:b/>
        </w:rPr>
        <w:footnoteReference w:id="1"/>
      </w:r>
    </w:p>
    <w:tbl>
      <w:tblPr>
        <w:tblStyle w:val="TableGrid0"/>
        <w:tblW w:w="0" w:type="auto"/>
        <w:tblLook w:val="04A0" w:firstRow="1" w:lastRow="0" w:firstColumn="1" w:lastColumn="0" w:noHBand="0" w:noVBand="1"/>
      </w:tblPr>
      <w:tblGrid>
        <w:gridCol w:w="1668"/>
        <w:gridCol w:w="3252"/>
        <w:gridCol w:w="1667"/>
        <w:gridCol w:w="3019"/>
      </w:tblGrid>
      <w:tr w:rsidR="00E426AF" w14:paraId="1BD9E1E6" w14:textId="77777777" w:rsidTr="00166367">
        <w:tc>
          <w:tcPr>
            <w:tcW w:w="4920" w:type="dxa"/>
            <w:gridSpan w:val="2"/>
          </w:tcPr>
          <w:p w14:paraId="4D60AD7A" w14:textId="77777777" w:rsidR="00E426AF" w:rsidRDefault="00E426AF" w:rsidP="00E426AF">
            <w:pPr>
              <w:ind w:left="0" w:firstLine="0"/>
              <w:jc w:val="center"/>
            </w:pPr>
            <w:r>
              <w:t>Semester 1</w:t>
            </w:r>
          </w:p>
        </w:tc>
        <w:tc>
          <w:tcPr>
            <w:tcW w:w="4686" w:type="dxa"/>
            <w:gridSpan w:val="2"/>
          </w:tcPr>
          <w:p w14:paraId="2666B249" w14:textId="77777777" w:rsidR="00E426AF" w:rsidRDefault="00E426AF" w:rsidP="00E426AF">
            <w:pPr>
              <w:ind w:left="0" w:firstLine="0"/>
              <w:jc w:val="center"/>
            </w:pPr>
            <w:r>
              <w:t>Semester 2</w:t>
            </w:r>
          </w:p>
        </w:tc>
      </w:tr>
      <w:tr w:rsidR="004E53BD" w14:paraId="7E374C0B" w14:textId="77777777" w:rsidTr="00166367">
        <w:tc>
          <w:tcPr>
            <w:tcW w:w="1668" w:type="dxa"/>
          </w:tcPr>
          <w:p w14:paraId="092ED1FE" w14:textId="10BC29EC" w:rsidR="004E53BD" w:rsidRPr="00090FC1" w:rsidRDefault="004E53BD" w:rsidP="000E6FA6">
            <w:pPr>
              <w:ind w:left="0" w:firstLine="0"/>
              <w:rPr>
                <w:strike/>
              </w:rPr>
            </w:pPr>
            <w:r>
              <w:t>COMPSCI 711</w:t>
            </w:r>
          </w:p>
        </w:tc>
        <w:tc>
          <w:tcPr>
            <w:tcW w:w="3252" w:type="dxa"/>
          </w:tcPr>
          <w:p w14:paraId="115616E6" w14:textId="45626CA6" w:rsidR="004E53BD" w:rsidRPr="00090FC1" w:rsidRDefault="004E53BD" w:rsidP="000E6FA6">
            <w:pPr>
              <w:ind w:left="0" w:firstLine="0"/>
              <w:rPr>
                <w:strike/>
              </w:rPr>
            </w:pPr>
            <w:r>
              <w:t>Parallel and Distributed Computing</w:t>
            </w:r>
          </w:p>
        </w:tc>
        <w:tc>
          <w:tcPr>
            <w:tcW w:w="1667" w:type="dxa"/>
          </w:tcPr>
          <w:p w14:paraId="068AFC27" w14:textId="2B97381D" w:rsidR="004E53BD" w:rsidRDefault="004E53BD" w:rsidP="00EB3814">
            <w:pPr>
              <w:ind w:left="0" w:firstLine="0"/>
            </w:pPr>
            <w:r>
              <w:t>COMPSCI 701</w:t>
            </w:r>
          </w:p>
        </w:tc>
        <w:tc>
          <w:tcPr>
            <w:tcW w:w="3019" w:type="dxa"/>
          </w:tcPr>
          <w:p w14:paraId="1580BF56" w14:textId="32FCC178" w:rsidR="004E53BD" w:rsidRDefault="004E53BD" w:rsidP="000E6FA6">
            <w:pPr>
              <w:ind w:left="0" w:firstLine="0"/>
            </w:pPr>
            <w:r>
              <w:t>Creating Maintainable Software</w:t>
            </w:r>
          </w:p>
        </w:tc>
      </w:tr>
      <w:tr w:rsidR="004E53BD" w14:paraId="3DE6A9EF" w14:textId="77777777" w:rsidTr="00166367">
        <w:tc>
          <w:tcPr>
            <w:tcW w:w="1668" w:type="dxa"/>
          </w:tcPr>
          <w:p w14:paraId="1A0AF347" w14:textId="4896C46D" w:rsidR="004E53BD" w:rsidRDefault="004E53BD" w:rsidP="002F1E1D">
            <w:pPr>
              <w:ind w:left="0" w:firstLine="0"/>
            </w:pPr>
            <w:r>
              <w:t>COMPSCI 720</w:t>
            </w:r>
          </w:p>
        </w:tc>
        <w:tc>
          <w:tcPr>
            <w:tcW w:w="3252" w:type="dxa"/>
          </w:tcPr>
          <w:p w14:paraId="31239DE5" w14:textId="51332377" w:rsidR="004E53BD" w:rsidRDefault="004E53BD" w:rsidP="002F1E1D">
            <w:pPr>
              <w:ind w:left="0" w:firstLine="0"/>
            </w:pPr>
            <w:r>
              <w:t>Advanced Design and Analysis of Algorithms</w:t>
            </w:r>
          </w:p>
        </w:tc>
        <w:tc>
          <w:tcPr>
            <w:tcW w:w="1667" w:type="dxa"/>
          </w:tcPr>
          <w:p w14:paraId="3E6D2F63" w14:textId="71CB2A1A" w:rsidR="004E53BD" w:rsidRDefault="004E53BD" w:rsidP="002F1E1D">
            <w:pPr>
              <w:ind w:left="0" w:firstLine="0"/>
            </w:pPr>
            <w:r>
              <w:t>COMPSCI 705</w:t>
            </w:r>
          </w:p>
        </w:tc>
        <w:tc>
          <w:tcPr>
            <w:tcW w:w="3019" w:type="dxa"/>
          </w:tcPr>
          <w:p w14:paraId="7DBFB098" w14:textId="1A1B1645" w:rsidR="004E53BD" w:rsidRDefault="004E53BD" w:rsidP="002F1E1D">
            <w:pPr>
              <w:ind w:left="0" w:firstLine="0"/>
            </w:pPr>
            <w:r>
              <w:t>Advanced Topics in Human Computer Interaction</w:t>
            </w:r>
          </w:p>
        </w:tc>
      </w:tr>
      <w:tr w:rsidR="004E53BD" w14:paraId="3E328DE0" w14:textId="77777777" w:rsidTr="00166367">
        <w:tc>
          <w:tcPr>
            <w:tcW w:w="1668" w:type="dxa"/>
          </w:tcPr>
          <w:p w14:paraId="46E25591" w14:textId="2254D067" w:rsidR="004E53BD" w:rsidRDefault="004E53BD" w:rsidP="002F1E1D">
            <w:pPr>
              <w:ind w:left="0" w:firstLine="0"/>
            </w:pPr>
            <w:r>
              <w:t>COMPSCI 727</w:t>
            </w:r>
          </w:p>
        </w:tc>
        <w:tc>
          <w:tcPr>
            <w:tcW w:w="3252" w:type="dxa"/>
          </w:tcPr>
          <w:p w14:paraId="1DBA2475" w14:textId="6663ACCA" w:rsidR="004E53BD" w:rsidRDefault="004E53BD" w:rsidP="002F1E1D">
            <w:pPr>
              <w:ind w:left="0" w:firstLine="0"/>
            </w:pPr>
            <w:r>
              <w:t>Cryptographic Management</w:t>
            </w:r>
          </w:p>
        </w:tc>
        <w:tc>
          <w:tcPr>
            <w:tcW w:w="1667" w:type="dxa"/>
          </w:tcPr>
          <w:p w14:paraId="5E063D75" w14:textId="27DFBEF4" w:rsidR="004E53BD" w:rsidRDefault="004E53BD" w:rsidP="002F1E1D">
            <w:pPr>
              <w:ind w:left="0" w:firstLine="0"/>
            </w:pPr>
            <w:r>
              <w:t>COMPSCI 715</w:t>
            </w:r>
          </w:p>
        </w:tc>
        <w:tc>
          <w:tcPr>
            <w:tcW w:w="3019" w:type="dxa"/>
          </w:tcPr>
          <w:p w14:paraId="543EF463" w14:textId="1181B334" w:rsidR="004E53BD" w:rsidRDefault="004E53BD" w:rsidP="002F1E1D">
            <w:pPr>
              <w:ind w:left="0" w:firstLine="0"/>
            </w:pPr>
            <w:r>
              <w:t>Advanced Computer Graphics</w:t>
            </w:r>
          </w:p>
        </w:tc>
      </w:tr>
      <w:tr w:rsidR="004E53BD" w14:paraId="31264C1F" w14:textId="77777777" w:rsidTr="00166367">
        <w:tc>
          <w:tcPr>
            <w:tcW w:w="1668" w:type="dxa"/>
          </w:tcPr>
          <w:p w14:paraId="25151DE1" w14:textId="3097545C" w:rsidR="004E53BD" w:rsidRDefault="004E53BD" w:rsidP="002F1E1D">
            <w:pPr>
              <w:ind w:left="0" w:firstLine="0"/>
            </w:pPr>
            <w:r>
              <w:t>COMPSCI 732</w:t>
            </w:r>
          </w:p>
        </w:tc>
        <w:tc>
          <w:tcPr>
            <w:tcW w:w="3252" w:type="dxa"/>
          </w:tcPr>
          <w:p w14:paraId="3627F57D" w14:textId="73078FCE" w:rsidR="004E53BD" w:rsidRDefault="004E53BD" w:rsidP="002F1E1D">
            <w:pPr>
              <w:ind w:left="0" w:firstLine="0"/>
            </w:pPr>
            <w:r>
              <w:t>Software Tools and Techniques</w:t>
            </w:r>
          </w:p>
        </w:tc>
        <w:tc>
          <w:tcPr>
            <w:tcW w:w="1667" w:type="dxa"/>
          </w:tcPr>
          <w:p w14:paraId="36019174" w14:textId="0B42A18C" w:rsidR="004E53BD" w:rsidRDefault="004E53BD" w:rsidP="002F1E1D">
            <w:pPr>
              <w:ind w:left="0" w:firstLine="0"/>
            </w:pPr>
            <w:r>
              <w:t>COMPSCI 725</w:t>
            </w:r>
          </w:p>
        </w:tc>
        <w:tc>
          <w:tcPr>
            <w:tcW w:w="3019" w:type="dxa"/>
          </w:tcPr>
          <w:p w14:paraId="7535EF32" w14:textId="1B57AAF0" w:rsidR="004E53BD" w:rsidRDefault="004E53BD" w:rsidP="002F1E1D">
            <w:pPr>
              <w:ind w:left="0" w:firstLine="0"/>
            </w:pPr>
            <w:r>
              <w:t>System Security</w:t>
            </w:r>
          </w:p>
        </w:tc>
      </w:tr>
      <w:tr w:rsidR="004E53BD" w14:paraId="4A7214AF" w14:textId="77777777" w:rsidTr="00166367">
        <w:tc>
          <w:tcPr>
            <w:tcW w:w="1668" w:type="dxa"/>
          </w:tcPr>
          <w:p w14:paraId="0A5530A0" w14:textId="0F8A0A33" w:rsidR="004E53BD" w:rsidRDefault="004E53BD" w:rsidP="002F1E1D">
            <w:pPr>
              <w:ind w:left="0" w:firstLine="0"/>
            </w:pPr>
            <w:r>
              <w:t>COMPSCI 751</w:t>
            </w:r>
          </w:p>
        </w:tc>
        <w:tc>
          <w:tcPr>
            <w:tcW w:w="3252" w:type="dxa"/>
          </w:tcPr>
          <w:p w14:paraId="0998264A" w14:textId="77777777" w:rsidR="004E53BD" w:rsidRDefault="004E53BD" w:rsidP="002F1E1D">
            <w:pPr>
              <w:ind w:left="0" w:firstLine="0"/>
            </w:pPr>
            <w:r>
              <w:t>Advanced Topics in Database Systems</w:t>
            </w:r>
          </w:p>
          <w:p w14:paraId="77F7E3A2" w14:textId="3DB5FC2D" w:rsidR="004E53BD" w:rsidRDefault="004E53BD" w:rsidP="002F1E1D">
            <w:pPr>
              <w:ind w:left="0" w:firstLine="0"/>
            </w:pPr>
          </w:p>
        </w:tc>
        <w:tc>
          <w:tcPr>
            <w:tcW w:w="1667" w:type="dxa"/>
          </w:tcPr>
          <w:p w14:paraId="1458A4AF" w14:textId="3C078030" w:rsidR="004E53BD" w:rsidRDefault="004E53BD" w:rsidP="002F1E1D">
            <w:pPr>
              <w:ind w:left="0" w:firstLine="0"/>
            </w:pPr>
            <w:r>
              <w:t>COMPSCI 726</w:t>
            </w:r>
          </w:p>
        </w:tc>
        <w:tc>
          <w:tcPr>
            <w:tcW w:w="3019" w:type="dxa"/>
          </w:tcPr>
          <w:p w14:paraId="1212BD4F" w14:textId="163CB647" w:rsidR="004E53BD" w:rsidRDefault="004E53BD" w:rsidP="002F1E1D">
            <w:pPr>
              <w:ind w:left="0" w:firstLine="0"/>
            </w:pPr>
            <w:r>
              <w:t>Network Defence and Countermeasures</w:t>
            </w:r>
          </w:p>
        </w:tc>
      </w:tr>
      <w:tr w:rsidR="004E53BD" w14:paraId="21A925B1" w14:textId="77777777" w:rsidTr="00166367">
        <w:tc>
          <w:tcPr>
            <w:tcW w:w="1668" w:type="dxa"/>
          </w:tcPr>
          <w:p w14:paraId="28A58E54" w14:textId="3083FB80" w:rsidR="004E53BD" w:rsidRDefault="004E53BD" w:rsidP="002F1E1D">
            <w:pPr>
              <w:ind w:left="0" w:firstLine="0"/>
            </w:pPr>
            <w:r>
              <w:t>COMPSCI 752</w:t>
            </w:r>
          </w:p>
        </w:tc>
        <w:tc>
          <w:tcPr>
            <w:tcW w:w="3252" w:type="dxa"/>
          </w:tcPr>
          <w:p w14:paraId="49FD9AD5" w14:textId="52543637" w:rsidR="004E53BD" w:rsidRDefault="004E53BD" w:rsidP="002F1E1D">
            <w:pPr>
              <w:ind w:left="0" w:firstLine="0"/>
            </w:pPr>
            <w:r>
              <w:t>Big Data Management</w:t>
            </w:r>
          </w:p>
        </w:tc>
        <w:tc>
          <w:tcPr>
            <w:tcW w:w="1667" w:type="dxa"/>
          </w:tcPr>
          <w:p w14:paraId="40822F7F" w14:textId="7E590925" w:rsidR="004E53BD" w:rsidRDefault="004E53BD" w:rsidP="002F1E1D">
            <w:pPr>
              <w:ind w:left="0" w:firstLine="0"/>
            </w:pPr>
            <w:r>
              <w:t>COMPSCI 742</w:t>
            </w:r>
          </w:p>
        </w:tc>
        <w:tc>
          <w:tcPr>
            <w:tcW w:w="3019" w:type="dxa"/>
          </w:tcPr>
          <w:p w14:paraId="25A37981" w14:textId="5798611E" w:rsidR="004E53BD" w:rsidRDefault="004E53BD" w:rsidP="002F1E1D">
            <w:pPr>
              <w:ind w:left="0" w:firstLine="0"/>
            </w:pPr>
            <w:r>
              <w:t>Advanced Internet: Global Data Communications</w:t>
            </w:r>
          </w:p>
        </w:tc>
      </w:tr>
      <w:tr w:rsidR="004E53BD" w14:paraId="6DF748ED" w14:textId="77777777" w:rsidTr="00166367">
        <w:tc>
          <w:tcPr>
            <w:tcW w:w="1668" w:type="dxa"/>
          </w:tcPr>
          <w:p w14:paraId="6BE6925D" w14:textId="2D9806D3" w:rsidR="004E53BD" w:rsidRDefault="004E53BD" w:rsidP="002F1E1D">
            <w:pPr>
              <w:ind w:left="0" w:firstLine="0"/>
            </w:pPr>
            <w:r w:rsidRPr="00EF31A8">
              <w:t>COMPSCI 760</w:t>
            </w:r>
          </w:p>
        </w:tc>
        <w:tc>
          <w:tcPr>
            <w:tcW w:w="3252" w:type="dxa"/>
          </w:tcPr>
          <w:p w14:paraId="22F64564" w14:textId="77C22795" w:rsidR="004E53BD" w:rsidRDefault="00C55475" w:rsidP="002F1E1D">
            <w:pPr>
              <w:ind w:left="0" w:firstLine="0"/>
            </w:pPr>
            <w:r w:rsidRPr="00C55475">
              <w:t>Advanced Topics in Machine Learning</w:t>
            </w:r>
          </w:p>
        </w:tc>
        <w:tc>
          <w:tcPr>
            <w:tcW w:w="1667" w:type="dxa"/>
          </w:tcPr>
          <w:p w14:paraId="22AE0E26" w14:textId="2CB27833" w:rsidR="004E53BD" w:rsidRDefault="004E53BD" w:rsidP="002F1E1D">
            <w:pPr>
              <w:ind w:left="0" w:firstLine="0"/>
            </w:pPr>
            <w:r>
              <w:t>COMPSCI 750</w:t>
            </w:r>
          </w:p>
        </w:tc>
        <w:tc>
          <w:tcPr>
            <w:tcW w:w="3019" w:type="dxa"/>
          </w:tcPr>
          <w:p w14:paraId="702A1772" w14:textId="5C16270E" w:rsidR="004E53BD" w:rsidRDefault="004E53BD" w:rsidP="002F1E1D">
            <w:pPr>
              <w:ind w:left="0" w:firstLine="0"/>
            </w:pPr>
            <w:r>
              <w:t>Computational Complexity</w:t>
            </w:r>
          </w:p>
        </w:tc>
      </w:tr>
      <w:tr w:rsidR="004E53BD" w14:paraId="03EB8C70" w14:textId="77777777" w:rsidTr="00166367">
        <w:tc>
          <w:tcPr>
            <w:tcW w:w="1668" w:type="dxa"/>
          </w:tcPr>
          <w:p w14:paraId="5B7F7CA8" w14:textId="00FEDD6E" w:rsidR="004E53BD" w:rsidRPr="00EF31A8" w:rsidRDefault="004E53BD" w:rsidP="002F1E1D">
            <w:pPr>
              <w:ind w:left="0" w:firstLine="0"/>
            </w:pPr>
            <w:r>
              <w:t>COMPSCI 762</w:t>
            </w:r>
          </w:p>
        </w:tc>
        <w:tc>
          <w:tcPr>
            <w:tcW w:w="3252" w:type="dxa"/>
          </w:tcPr>
          <w:p w14:paraId="3584F5A2" w14:textId="538D9DBE" w:rsidR="004E53BD" w:rsidRPr="00EF31A8" w:rsidRDefault="00C55475" w:rsidP="002F1E1D">
            <w:pPr>
              <w:ind w:left="0" w:firstLine="0"/>
            </w:pPr>
            <w:r w:rsidRPr="00C55475">
              <w:t>Foundations of Machine Learning</w:t>
            </w:r>
          </w:p>
        </w:tc>
        <w:tc>
          <w:tcPr>
            <w:tcW w:w="1667" w:type="dxa"/>
          </w:tcPr>
          <w:p w14:paraId="10B65906" w14:textId="6C269753" w:rsidR="004E53BD" w:rsidRDefault="004E53BD" w:rsidP="002F1E1D">
            <w:pPr>
              <w:ind w:left="0" w:firstLine="0"/>
            </w:pPr>
            <w:r>
              <w:t>COMPSCI 753</w:t>
            </w:r>
          </w:p>
        </w:tc>
        <w:tc>
          <w:tcPr>
            <w:tcW w:w="3019" w:type="dxa"/>
          </w:tcPr>
          <w:p w14:paraId="5E593282" w14:textId="464A8739" w:rsidR="004E53BD" w:rsidRDefault="004E53BD" w:rsidP="002F1E1D">
            <w:pPr>
              <w:ind w:left="0" w:firstLine="0"/>
            </w:pPr>
            <w:r w:rsidRPr="00EB3814">
              <w:t>Algorithms for Massive Data</w:t>
            </w:r>
          </w:p>
        </w:tc>
      </w:tr>
      <w:tr w:rsidR="004E53BD" w14:paraId="1BBC52E1" w14:textId="77777777" w:rsidTr="00166367">
        <w:tc>
          <w:tcPr>
            <w:tcW w:w="1668" w:type="dxa"/>
          </w:tcPr>
          <w:p w14:paraId="61A484A7" w14:textId="541327A4" w:rsidR="004E53BD" w:rsidRDefault="004E53BD" w:rsidP="002F1E1D">
            <w:pPr>
              <w:ind w:left="0" w:firstLine="0"/>
            </w:pPr>
            <w:r>
              <w:t>COMPSCI 765</w:t>
            </w:r>
          </w:p>
        </w:tc>
        <w:tc>
          <w:tcPr>
            <w:tcW w:w="3252" w:type="dxa"/>
          </w:tcPr>
          <w:p w14:paraId="7F81E690" w14:textId="7A1AD8B0" w:rsidR="004E53BD" w:rsidRDefault="007450ED" w:rsidP="002F1E1D">
            <w:pPr>
              <w:ind w:left="0" w:firstLine="0"/>
            </w:pPr>
            <w:r w:rsidRPr="007450ED">
              <w:t>Modelling Minds</w:t>
            </w:r>
          </w:p>
        </w:tc>
        <w:tc>
          <w:tcPr>
            <w:tcW w:w="1667" w:type="dxa"/>
          </w:tcPr>
          <w:p w14:paraId="357711BB" w14:textId="0DEB3FAA" w:rsidR="004E53BD" w:rsidRDefault="004E53BD" w:rsidP="002F1E1D">
            <w:pPr>
              <w:ind w:left="0" w:firstLine="0"/>
            </w:pPr>
            <w:r>
              <w:t>COMPSCI 760</w:t>
            </w:r>
          </w:p>
        </w:tc>
        <w:tc>
          <w:tcPr>
            <w:tcW w:w="3019" w:type="dxa"/>
          </w:tcPr>
          <w:p w14:paraId="33F010AC" w14:textId="1917C83E" w:rsidR="004E53BD" w:rsidRDefault="007F4D11" w:rsidP="002F1E1D">
            <w:pPr>
              <w:ind w:left="0" w:firstLine="0"/>
            </w:pPr>
            <w:r w:rsidRPr="00C55475">
              <w:t>Advanced Topics in Machine Learning</w:t>
            </w:r>
          </w:p>
        </w:tc>
      </w:tr>
      <w:tr w:rsidR="00166367" w14:paraId="36D82AA0" w14:textId="77777777" w:rsidTr="00166367">
        <w:tc>
          <w:tcPr>
            <w:tcW w:w="1668" w:type="dxa"/>
          </w:tcPr>
          <w:p w14:paraId="055E51A7" w14:textId="7F58A5A1" w:rsidR="00166367" w:rsidRDefault="00166367" w:rsidP="002F1E1D">
            <w:pPr>
              <w:ind w:left="0" w:firstLine="0"/>
            </w:pPr>
            <w:r>
              <w:t>COMPSCI 773</w:t>
            </w:r>
          </w:p>
        </w:tc>
        <w:tc>
          <w:tcPr>
            <w:tcW w:w="3252" w:type="dxa"/>
          </w:tcPr>
          <w:p w14:paraId="0E6F3A1B" w14:textId="01562181" w:rsidR="00166367" w:rsidRDefault="00166367" w:rsidP="002F1E1D">
            <w:pPr>
              <w:ind w:left="0" w:firstLine="0"/>
            </w:pPr>
            <w:r>
              <w:t>Intelligent Vision Systems</w:t>
            </w:r>
          </w:p>
        </w:tc>
        <w:tc>
          <w:tcPr>
            <w:tcW w:w="1667" w:type="dxa"/>
          </w:tcPr>
          <w:p w14:paraId="5C14C764" w14:textId="4EB9C6B5" w:rsidR="00166367" w:rsidRDefault="00166367" w:rsidP="002F1E1D">
            <w:pPr>
              <w:ind w:left="0" w:firstLine="0"/>
            </w:pPr>
            <w:r>
              <w:t>COMPSCI 761</w:t>
            </w:r>
          </w:p>
        </w:tc>
        <w:tc>
          <w:tcPr>
            <w:tcW w:w="3019" w:type="dxa"/>
          </w:tcPr>
          <w:p w14:paraId="24324044" w14:textId="196FDAF8" w:rsidR="00166367" w:rsidRDefault="00166367" w:rsidP="002F1E1D">
            <w:pPr>
              <w:ind w:left="0" w:firstLine="0"/>
            </w:pPr>
            <w:r>
              <w:t>Advanced Topics in Artificial Intelligence</w:t>
            </w:r>
          </w:p>
        </w:tc>
      </w:tr>
      <w:tr w:rsidR="00AC0D84" w14:paraId="72286B56" w14:textId="77777777" w:rsidTr="00166367">
        <w:tc>
          <w:tcPr>
            <w:tcW w:w="1668" w:type="dxa"/>
          </w:tcPr>
          <w:p w14:paraId="48DE4E3A" w14:textId="77777777" w:rsidR="00AC0D84" w:rsidRDefault="00AC0D84" w:rsidP="002F1E1D">
            <w:pPr>
              <w:ind w:left="0" w:firstLine="0"/>
            </w:pPr>
          </w:p>
        </w:tc>
        <w:tc>
          <w:tcPr>
            <w:tcW w:w="3252" w:type="dxa"/>
          </w:tcPr>
          <w:p w14:paraId="136BD05A" w14:textId="77777777" w:rsidR="00AC0D84" w:rsidRDefault="00AC0D84" w:rsidP="002F1E1D">
            <w:pPr>
              <w:ind w:left="0" w:firstLine="0"/>
            </w:pPr>
          </w:p>
        </w:tc>
        <w:tc>
          <w:tcPr>
            <w:tcW w:w="1667" w:type="dxa"/>
          </w:tcPr>
          <w:p w14:paraId="2A24D8E6" w14:textId="77777777" w:rsidR="00AC0D84" w:rsidRDefault="00AC0D84" w:rsidP="002F1E1D">
            <w:pPr>
              <w:ind w:left="0" w:firstLine="0"/>
            </w:pPr>
          </w:p>
        </w:tc>
        <w:tc>
          <w:tcPr>
            <w:tcW w:w="3019" w:type="dxa"/>
          </w:tcPr>
          <w:p w14:paraId="62A1BEFA" w14:textId="77777777" w:rsidR="00AC0D84" w:rsidRDefault="00AC0D84" w:rsidP="002F1E1D">
            <w:pPr>
              <w:ind w:left="0" w:firstLine="0"/>
            </w:pPr>
          </w:p>
        </w:tc>
      </w:tr>
      <w:tr w:rsidR="00166367" w14:paraId="2AFF79D0" w14:textId="77777777" w:rsidTr="00166367">
        <w:tc>
          <w:tcPr>
            <w:tcW w:w="1668" w:type="dxa"/>
          </w:tcPr>
          <w:p w14:paraId="619B1D11" w14:textId="77C75956" w:rsidR="00166367" w:rsidRPr="003445D7" w:rsidRDefault="00166367" w:rsidP="002F1E1D">
            <w:pPr>
              <w:ind w:left="0" w:firstLine="0"/>
              <w:rPr>
                <w:strike/>
              </w:rPr>
            </w:pPr>
            <w:r>
              <w:t>COMPSYS 701</w:t>
            </w:r>
          </w:p>
        </w:tc>
        <w:tc>
          <w:tcPr>
            <w:tcW w:w="3252" w:type="dxa"/>
          </w:tcPr>
          <w:p w14:paraId="16B70DBD" w14:textId="6B3A761B" w:rsidR="00166367" w:rsidRPr="003445D7" w:rsidRDefault="00166367" w:rsidP="002F1E1D">
            <w:pPr>
              <w:ind w:left="0" w:firstLine="0"/>
              <w:rPr>
                <w:strike/>
              </w:rPr>
            </w:pPr>
            <w:r>
              <w:t>Advanced Digital Systems Design</w:t>
            </w:r>
          </w:p>
        </w:tc>
        <w:tc>
          <w:tcPr>
            <w:tcW w:w="1667" w:type="dxa"/>
          </w:tcPr>
          <w:p w14:paraId="0796C91B" w14:textId="5AB12913" w:rsidR="00166367" w:rsidRDefault="00166367" w:rsidP="002F1E1D">
            <w:pPr>
              <w:ind w:left="0" w:firstLine="0"/>
            </w:pPr>
            <w:r>
              <w:t>COMPSYS 704</w:t>
            </w:r>
          </w:p>
        </w:tc>
        <w:tc>
          <w:tcPr>
            <w:tcW w:w="3019" w:type="dxa"/>
          </w:tcPr>
          <w:p w14:paraId="3EADC230" w14:textId="59819A36" w:rsidR="00166367" w:rsidRDefault="00166367" w:rsidP="002F1E1D">
            <w:pPr>
              <w:ind w:left="0" w:firstLine="0"/>
            </w:pPr>
            <w:r>
              <w:t>Advanced Embedded Systems</w:t>
            </w:r>
          </w:p>
        </w:tc>
      </w:tr>
      <w:tr w:rsidR="00166367" w14:paraId="5FB1999A" w14:textId="77777777" w:rsidTr="00166367">
        <w:tc>
          <w:tcPr>
            <w:tcW w:w="1668" w:type="dxa"/>
          </w:tcPr>
          <w:p w14:paraId="3FA72609" w14:textId="5A08BDE9" w:rsidR="00166367" w:rsidRDefault="00166367" w:rsidP="002F1E1D">
            <w:pPr>
              <w:ind w:left="0" w:firstLine="0"/>
            </w:pPr>
            <w:r>
              <w:t>COMPSYS 723</w:t>
            </w:r>
          </w:p>
        </w:tc>
        <w:tc>
          <w:tcPr>
            <w:tcW w:w="3252" w:type="dxa"/>
          </w:tcPr>
          <w:p w14:paraId="35E83288" w14:textId="3B36115D" w:rsidR="00166367" w:rsidRDefault="00166367" w:rsidP="002F1E1D">
            <w:pPr>
              <w:ind w:left="0" w:firstLine="0"/>
            </w:pPr>
            <w:r>
              <w:t>Embedded Systems Design</w:t>
            </w:r>
          </w:p>
        </w:tc>
        <w:tc>
          <w:tcPr>
            <w:tcW w:w="1667" w:type="dxa"/>
          </w:tcPr>
          <w:p w14:paraId="03AE1186" w14:textId="6D719D71" w:rsidR="00166367" w:rsidRDefault="00166367" w:rsidP="002F1E1D">
            <w:pPr>
              <w:ind w:left="0" w:firstLine="0"/>
            </w:pPr>
            <w:r>
              <w:t>COMPSYS 705</w:t>
            </w:r>
          </w:p>
        </w:tc>
        <w:tc>
          <w:tcPr>
            <w:tcW w:w="3019" w:type="dxa"/>
          </w:tcPr>
          <w:p w14:paraId="7E98989F" w14:textId="14AA41D5" w:rsidR="00166367" w:rsidRDefault="005E532F" w:rsidP="002F1E1D">
            <w:pPr>
              <w:ind w:left="0" w:firstLine="0"/>
            </w:pPr>
            <w:r w:rsidRPr="005E532F">
              <w:t>Formal Methods for Safety Critical Software</w:t>
            </w:r>
          </w:p>
        </w:tc>
      </w:tr>
      <w:tr w:rsidR="00166367" w14:paraId="711323DF" w14:textId="77777777" w:rsidTr="00166367">
        <w:tc>
          <w:tcPr>
            <w:tcW w:w="1668" w:type="dxa"/>
          </w:tcPr>
          <w:p w14:paraId="7CD7235C" w14:textId="05150588" w:rsidR="00166367" w:rsidRDefault="00166367" w:rsidP="002F1E1D">
            <w:pPr>
              <w:ind w:left="0" w:firstLine="0"/>
            </w:pPr>
            <w:r>
              <w:t>COMPSYS 726</w:t>
            </w:r>
          </w:p>
        </w:tc>
        <w:tc>
          <w:tcPr>
            <w:tcW w:w="3252" w:type="dxa"/>
          </w:tcPr>
          <w:p w14:paraId="642CB194" w14:textId="1EE9636B" w:rsidR="00166367" w:rsidRDefault="00166367" w:rsidP="002F1E1D">
            <w:pPr>
              <w:ind w:left="0" w:firstLine="0"/>
            </w:pPr>
            <w:r>
              <w:t>Robotics and Intelligent Systems</w:t>
            </w:r>
          </w:p>
        </w:tc>
        <w:tc>
          <w:tcPr>
            <w:tcW w:w="1667" w:type="dxa"/>
          </w:tcPr>
          <w:p w14:paraId="40D5DB04" w14:textId="3E6E68CA" w:rsidR="00166367" w:rsidRDefault="00166367" w:rsidP="002F1E1D">
            <w:pPr>
              <w:ind w:left="0" w:firstLine="0"/>
            </w:pPr>
            <w:r>
              <w:t>COMPSYS 725</w:t>
            </w:r>
          </w:p>
        </w:tc>
        <w:tc>
          <w:tcPr>
            <w:tcW w:w="3019" w:type="dxa"/>
          </w:tcPr>
          <w:p w14:paraId="07A7214C" w14:textId="6756E646" w:rsidR="00166367" w:rsidRDefault="007450ED" w:rsidP="002F1E1D">
            <w:pPr>
              <w:ind w:left="0" w:firstLine="0"/>
            </w:pPr>
            <w:r w:rsidRPr="007450ED">
              <w:t>Distributed Cyber-Physical Systems Design</w:t>
            </w:r>
          </w:p>
        </w:tc>
      </w:tr>
      <w:tr w:rsidR="00AC0D84" w14:paraId="7E00A1C5" w14:textId="77777777" w:rsidTr="00166367">
        <w:tc>
          <w:tcPr>
            <w:tcW w:w="1668" w:type="dxa"/>
          </w:tcPr>
          <w:p w14:paraId="110F0E1F" w14:textId="77777777" w:rsidR="00AC0D84" w:rsidRDefault="00AC0D84" w:rsidP="002F1E1D">
            <w:pPr>
              <w:ind w:left="0" w:firstLine="0"/>
            </w:pPr>
          </w:p>
        </w:tc>
        <w:tc>
          <w:tcPr>
            <w:tcW w:w="3252" w:type="dxa"/>
          </w:tcPr>
          <w:p w14:paraId="099D87FE" w14:textId="77777777" w:rsidR="00AC0D84" w:rsidRDefault="00AC0D84" w:rsidP="002F1E1D">
            <w:pPr>
              <w:ind w:left="0" w:firstLine="0"/>
            </w:pPr>
          </w:p>
        </w:tc>
        <w:tc>
          <w:tcPr>
            <w:tcW w:w="1667" w:type="dxa"/>
          </w:tcPr>
          <w:p w14:paraId="7B76CEBF" w14:textId="77777777" w:rsidR="00AC0D84" w:rsidRDefault="00AC0D84" w:rsidP="002F1E1D">
            <w:pPr>
              <w:ind w:left="0" w:firstLine="0"/>
            </w:pPr>
          </w:p>
        </w:tc>
        <w:tc>
          <w:tcPr>
            <w:tcW w:w="3019" w:type="dxa"/>
          </w:tcPr>
          <w:p w14:paraId="17E66D6D" w14:textId="77777777" w:rsidR="00AC0D84" w:rsidRDefault="00AC0D84" w:rsidP="002F1E1D">
            <w:pPr>
              <w:ind w:left="0" w:firstLine="0"/>
            </w:pPr>
          </w:p>
        </w:tc>
      </w:tr>
      <w:tr w:rsidR="00166367" w14:paraId="0DAC32B5" w14:textId="77777777" w:rsidTr="00166367">
        <w:tc>
          <w:tcPr>
            <w:tcW w:w="1668" w:type="dxa"/>
          </w:tcPr>
          <w:p w14:paraId="7DC7C823" w14:textId="2C40670B" w:rsidR="00166367" w:rsidRDefault="00166367" w:rsidP="002F1E1D">
            <w:pPr>
              <w:ind w:left="0" w:firstLine="0"/>
            </w:pPr>
            <w:r>
              <w:t>ELECTENG 722</w:t>
            </w:r>
          </w:p>
        </w:tc>
        <w:tc>
          <w:tcPr>
            <w:tcW w:w="3252" w:type="dxa"/>
          </w:tcPr>
          <w:p w14:paraId="3C6D6872" w14:textId="7924435A" w:rsidR="00166367" w:rsidRDefault="00166224" w:rsidP="002F1E1D">
            <w:pPr>
              <w:ind w:left="0" w:firstLine="0"/>
            </w:pPr>
            <w:r>
              <w:t xml:space="preserve">Modern </w:t>
            </w:r>
            <w:r w:rsidR="00166367">
              <w:t>Control Systems</w:t>
            </w:r>
          </w:p>
        </w:tc>
        <w:tc>
          <w:tcPr>
            <w:tcW w:w="1667" w:type="dxa"/>
          </w:tcPr>
          <w:p w14:paraId="67B19229" w14:textId="12A4C4A0" w:rsidR="00166367" w:rsidRDefault="00166367" w:rsidP="002F1E1D">
            <w:pPr>
              <w:ind w:left="0" w:firstLine="0"/>
            </w:pPr>
            <w:r>
              <w:t>ELECTENG 726</w:t>
            </w:r>
          </w:p>
        </w:tc>
        <w:tc>
          <w:tcPr>
            <w:tcW w:w="3019" w:type="dxa"/>
          </w:tcPr>
          <w:p w14:paraId="23DA117A" w14:textId="5617EE56" w:rsidR="00166367" w:rsidRDefault="00166367" w:rsidP="002F1E1D">
            <w:pPr>
              <w:ind w:left="0" w:firstLine="0"/>
            </w:pPr>
            <w:r>
              <w:t>Digital Communications</w:t>
            </w:r>
          </w:p>
        </w:tc>
      </w:tr>
      <w:tr w:rsidR="00166367" w14:paraId="03A53F4D" w14:textId="77777777" w:rsidTr="00166367">
        <w:tc>
          <w:tcPr>
            <w:tcW w:w="1668" w:type="dxa"/>
          </w:tcPr>
          <w:p w14:paraId="44361459" w14:textId="29BB6CB2" w:rsidR="00166367" w:rsidRDefault="00166367" w:rsidP="002F1E1D">
            <w:pPr>
              <w:ind w:left="0" w:firstLine="0"/>
            </w:pPr>
            <w:r>
              <w:t>ELECTENG 733</w:t>
            </w:r>
          </w:p>
        </w:tc>
        <w:tc>
          <w:tcPr>
            <w:tcW w:w="3252" w:type="dxa"/>
          </w:tcPr>
          <w:p w14:paraId="69B7857A" w14:textId="2C205624" w:rsidR="00166367" w:rsidRDefault="00166224" w:rsidP="002F1E1D">
            <w:pPr>
              <w:ind w:left="0" w:firstLine="0"/>
            </w:pPr>
            <w:r>
              <w:t xml:space="preserve">Digital </w:t>
            </w:r>
            <w:r w:rsidR="00166367">
              <w:t>Signal Processing</w:t>
            </w:r>
          </w:p>
        </w:tc>
        <w:tc>
          <w:tcPr>
            <w:tcW w:w="1667" w:type="dxa"/>
          </w:tcPr>
          <w:p w14:paraId="40888FC8" w14:textId="00647963" w:rsidR="00166367" w:rsidRDefault="00166367" w:rsidP="002F1E1D">
            <w:pPr>
              <w:ind w:left="0" w:firstLine="0"/>
            </w:pPr>
          </w:p>
        </w:tc>
        <w:tc>
          <w:tcPr>
            <w:tcW w:w="3019" w:type="dxa"/>
          </w:tcPr>
          <w:p w14:paraId="5200CC2A" w14:textId="7725CE33" w:rsidR="00166367" w:rsidRDefault="00166367" w:rsidP="002F1E1D">
            <w:pPr>
              <w:ind w:left="0" w:firstLine="0"/>
            </w:pPr>
          </w:p>
        </w:tc>
      </w:tr>
      <w:tr w:rsidR="00AC0D84" w14:paraId="568187EC" w14:textId="77777777" w:rsidTr="00166367">
        <w:tc>
          <w:tcPr>
            <w:tcW w:w="1668" w:type="dxa"/>
          </w:tcPr>
          <w:p w14:paraId="4A27F344" w14:textId="77777777" w:rsidR="00AC0D84" w:rsidRDefault="00AC0D84" w:rsidP="00AC0D84">
            <w:pPr>
              <w:ind w:left="0" w:firstLine="0"/>
            </w:pPr>
          </w:p>
        </w:tc>
        <w:tc>
          <w:tcPr>
            <w:tcW w:w="3252" w:type="dxa"/>
          </w:tcPr>
          <w:p w14:paraId="79AC4A6C" w14:textId="77777777" w:rsidR="00AC0D84" w:rsidRDefault="00AC0D84" w:rsidP="00AC0D84">
            <w:pPr>
              <w:ind w:left="0" w:firstLine="0"/>
            </w:pPr>
          </w:p>
        </w:tc>
        <w:tc>
          <w:tcPr>
            <w:tcW w:w="1667" w:type="dxa"/>
          </w:tcPr>
          <w:p w14:paraId="61AFFF74" w14:textId="0EDC7657" w:rsidR="00AC0D84" w:rsidRDefault="00AC0D84" w:rsidP="00AC0D84">
            <w:pPr>
              <w:ind w:left="0" w:firstLine="0"/>
            </w:pPr>
            <w:r>
              <w:t>INFOSYS 722</w:t>
            </w:r>
          </w:p>
        </w:tc>
        <w:tc>
          <w:tcPr>
            <w:tcW w:w="3019" w:type="dxa"/>
          </w:tcPr>
          <w:p w14:paraId="37E7E679" w14:textId="3AB49B4F" w:rsidR="00AC0D84" w:rsidRDefault="00AC0D84" w:rsidP="00AC0D84">
            <w:pPr>
              <w:ind w:left="0" w:firstLine="0"/>
            </w:pPr>
            <w:r>
              <w:t>Data Mining and Big Data</w:t>
            </w:r>
          </w:p>
        </w:tc>
      </w:tr>
      <w:tr w:rsidR="00AC0D84" w14:paraId="092DBA3F" w14:textId="77777777" w:rsidTr="00166367">
        <w:tc>
          <w:tcPr>
            <w:tcW w:w="1668" w:type="dxa"/>
          </w:tcPr>
          <w:p w14:paraId="0D4A9277" w14:textId="389E3AF5" w:rsidR="00AC0D84" w:rsidRDefault="00AC0D84" w:rsidP="00AC0D84">
            <w:pPr>
              <w:ind w:left="0" w:firstLine="0"/>
            </w:pPr>
            <w:r>
              <w:t>STATS 707</w:t>
            </w:r>
          </w:p>
        </w:tc>
        <w:tc>
          <w:tcPr>
            <w:tcW w:w="3252" w:type="dxa"/>
          </w:tcPr>
          <w:p w14:paraId="650F3C41" w14:textId="63AFFDB9" w:rsidR="00AC0D84" w:rsidRDefault="00AC0D84" w:rsidP="00AC0D84">
            <w:pPr>
              <w:ind w:left="0" w:firstLine="0"/>
            </w:pPr>
            <w:r w:rsidRPr="00800B64">
              <w:t>Computational Introduction to Statistics</w:t>
            </w:r>
          </w:p>
        </w:tc>
        <w:tc>
          <w:tcPr>
            <w:tcW w:w="1667" w:type="dxa"/>
          </w:tcPr>
          <w:p w14:paraId="72AD7FA9" w14:textId="52079E83" w:rsidR="00AC0D84" w:rsidRDefault="00AC0D84" w:rsidP="00AC0D84">
            <w:pPr>
              <w:ind w:left="0" w:firstLine="0"/>
            </w:pPr>
            <w:r>
              <w:t>INFOSYS 727</w:t>
            </w:r>
          </w:p>
        </w:tc>
        <w:tc>
          <w:tcPr>
            <w:tcW w:w="3019" w:type="dxa"/>
          </w:tcPr>
          <w:p w14:paraId="10EA4039" w14:textId="3176CE84" w:rsidR="00AC0D84" w:rsidRDefault="00AC0D84" w:rsidP="00AC0D84">
            <w:pPr>
              <w:ind w:left="0" w:firstLine="0"/>
            </w:pPr>
            <w:r>
              <w:t>Advanced Information Security</w:t>
            </w:r>
          </w:p>
        </w:tc>
      </w:tr>
      <w:tr w:rsidR="00AC0D84" w14:paraId="6EFF951E" w14:textId="77777777" w:rsidTr="00166367">
        <w:tc>
          <w:tcPr>
            <w:tcW w:w="1668" w:type="dxa"/>
          </w:tcPr>
          <w:p w14:paraId="5CADA6F6" w14:textId="78773D48" w:rsidR="00AC0D84" w:rsidRDefault="00AC0D84" w:rsidP="00AC0D84">
            <w:pPr>
              <w:ind w:left="0" w:firstLine="0"/>
            </w:pPr>
            <w:r>
              <w:t>STATS 762</w:t>
            </w:r>
          </w:p>
        </w:tc>
        <w:tc>
          <w:tcPr>
            <w:tcW w:w="3252" w:type="dxa"/>
          </w:tcPr>
          <w:p w14:paraId="0CEB0210" w14:textId="1A5A6E12" w:rsidR="00AC0D84" w:rsidRDefault="00AC0D84" w:rsidP="00AC0D84">
            <w:pPr>
              <w:ind w:left="0" w:firstLine="0"/>
            </w:pPr>
            <w:r w:rsidRPr="00800B64">
              <w:t>Regression for Data Science</w:t>
            </w:r>
          </w:p>
        </w:tc>
        <w:tc>
          <w:tcPr>
            <w:tcW w:w="1667" w:type="dxa"/>
          </w:tcPr>
          <w:p w14:paraId="2EBAD95C" w14:textId="07C02CAB" w:rsidR="00AC0D84" w:rsidRDefault="00AC0D84" w:rsidP="00AC0D84">
            <w:pPr>
              <w:ind w:left="0" w:firstLine="0"/>
            </w:pPr>
            <w:r>
              <w:rPr>
                <w:rFonts w:hint="eastAsia"/>
              </w:rPr>
              <w:t>I</w:t>
            </w:r>
            <w:r>
              <w:t>NFOSYS 735</w:t>
            </w:r>
          </w:p>
        </w:tc>
        <w:tc>
          <w:tcPr>
            <w:tcW w:w="3019" w:type="dxa"/>
          </w:tcPr>
          <w:p w14:paraId="51316514" w14:textId="74F998A5" w:rsidR="00AC0D84" w:rsidRPr="00F10D7A" w:rsidRDefault="00AC0D84" w:rsidP="00AC0D84">
            <w:pPr>
              <w:ind w:left="0" w:firstLine="0"/>
            </w:pPr>
            <w:r w:rsidRPr="00F10D7A">
              <w:t>Cloud Computing Architecture</w:t>
            </w:r>
          </w:p>
        </w:tc>
      </w:tr>
      <w:tr w:rsidR="00AC0D84" w14:paraId="0FEC9F0C" w14:textId="77777777" w:rsidTr="00166367">
        <w:tc>
          <w:tcPr>
            <w:tcW w:w="1668" w:type="dxa"/>
          </w:tcPr>
          <w:p w14:paraId="5B57B266" w14:textId="1A3D5E0A" w:rsidR="00AC0D84" w:rsidRDefault="00AC0D84" w:rsidP="00AC0D84">
            <w:pPr>
              <w:ind w:left="0" w:firstLine="0"/>
            </w:pPr>
          </w:p>
        </w:tc>
        <w:tc>
          <w:tcPr>
            <w:tcW w:w="3252" w:type="dxa"/>
          </w:tcPr>
          <w:p w14:paraId="27BD33F9" w14:textId="3F4D73A2" w:rsidR="00AC0D84" w:rsidRDefault="00AC0D84" w:rsidP="00AC0D84">
            <w:pPr>
              <w:ind w:left="0" w:firstLine="0"/>
            </w:pPr>
          </w:p>
        </w:tc>
        <w:tc>
          <w:tcPr>
            <w:tcW w:w="1667" w:type="dxa"/>
          </w:tcPr>
          <w:p w14:paraId="386F695B" w14:textId="14F559D0" w:rsidR="00AC0D84" w:rsidRDefault="00AC0D84" w:rsidP="00AC0D84">
            <w:pPr>
              <w:ind w:left="0" w:firstLine="0"/>
            </w:pPr>
            <w:r>
              <w:t>INFOSYS 737</w:t>
            </w:r>
          </w:p>
        </w:tc>
        <w:tc>
          <w:tcPr>
            <w:tcW w:w="3019" w:type="dxa"/>
          </w:tcPr>
          <w:p w14:paraId="1250B9AE" w14:textId="7F1C2B03" w:rsidR="00AC0D84" w:rsidRDefault="00AC0D84" w:rsidP="00AC0D84">
            <w:pPr>
              <w:ind w:left="0" w:firstLine="0"/>
            </w:pPr>
            <w:r>
              <w:t>Adaptive Enterprise Systems</w:t>
            </w:r>
          </w:p>
        </w:tc>
      </w:tr>
      <w:tr w:rsidR="00AC0D84" w14:paraId="6DF7BA96" w14:textId="77777777" w:rsidTr="00166367">
        <w:tc>
          <w:tcPr>
            <w:tcW w:w="1668" w:type="dxa"/>
          </w:tcPr>
          <w:p w14:paraId="1C322435" w14:textId="77777777" w:rsidR="00AC0D84" w:rsidRDefault="00AC0D84" w:rsidP="00AC0D84">
            <w:pPr>
              <w:ind w:left="0" w:firstLine="0"/>
            </w:pPr>
          </w:p>
        </w:tc>
        <w:tc>
          <w:tcPr>
            <w:tcW w:w="3252" w:type="dxa"/>
          </w:tcPr>
          <w:p w14:paraId="4AA3B702" w14:textId="77777777" w:rsidR="00AC0D84" w:rsidRDefault="00AC0D84" w:rsidP="00AC0D84">
            <w:pPr>
              <w:ind w:left="0" w:firstLine="0"/>
            </w:pPr>
          </w:p>
        </w:tc>
        <w:tc>
          <w:tcPr>
            <w:tcW w:w="1667" w:type="dxa"/>
          </w:tcPr>
          <w:p w14:paraId="05B09295" w14:textId="77777777" w:rsidR="00AC0D84" w:rsidRDefault="00AC0D84" w:rsidP="00AC0D84">
            <w:pPr>
              <w:ind w:left="0" w:firstLine="0"/>
            </w:pPr>
          </w:p>
        </w:tc>
        <w:tc>
          <w:tcPr>
            <w:tcW w:w="3019" w:type="dxa"/>
          </w:tcPr>
          <w:p w14:paraId="61F42336" w14:textId="77777777" w:rsidR="00AC0D84" w:rsidRDefault="00AC0D84" w:rsidP="00AC0D84">
            <w:pPr>
              <w:ind w:left="0" w:firstLine="0"/>
            </w:pPr>
          </w:p>
        </w:tc>
      </w:tr>
      <w:tr w:rsidR="00AC0D84" w14:paraId="6E44BF2B" w14:textId="77777777" w:rsidTr="00166367">
        <w:tc>
          <w:tcPr>
            <w:tcW w:w="1668" w:type="dxa"/>
          </w:tcPr>
          <w:p w14:paraId="6E5FD181" w14:textId="5F7B1168" w:rsidR="00AC0D84" w:rsidRDefault="00AC0D84" w:rsidP="00AC0D84">
            <w:pPr>
              <w:ind w:left="0" w:firstLine="0"/>
            </w:pPr>
          </w:p>
        </w:tc>
        <w:tc>
          <w:tcPr>
            <w:tcW w:w="3252" w:type="dxa"/>
          </w:tcPr>
          <w:p w14:paraId="63DCEE00" w14:textId="098C1E82" w:rsidR="00AC0D84" w:rsidRDefault="00AC0D84" w:rsidP="00AC0D84">
            <w:pPr>
              <w:ind w:left="0" w:firstLine="0"/>
            </w:pPr>
          </w:p>
        </w:tc>
        <w:tc>
          <w:tcPr>
            <w:tcW w:w="1667" w:type="dxa"/>
          </w:tcPr>
          <w:p w14:paraId="2556A7E3" w14:textId="02457365" w:rsidR="00AC0D84" w:rsidRDefault="00AC0D84" w:rsidP="00AC0D84">
            <w:pPr>
              <w:ind w:left="0" w:firstLine="0"/>
            </w:pPr>
            <w:r>
              <w:t>STATS 705</w:t>
            </w:r>
          </w:p>
        </w:tc>
        <w:tc>
          <w:tcPr>
            <w:tcW w:w="3019" w:type="dxa"/>
          </w:tcPr>
          <w:p w14:paraId="3A470170" w14:textId="3D688BA2" w:rsidR="00AC0D84" w:rsidRDefault="00AC0D84" w:rsidP="00AC0D84">
            <w:pPr>
              <w:ind w:left="0" w:firstLine="0"/>
            </w:pPr>
            <w:r w:rsidRPr="00800B64">
              <w:t>Topics in Official Statistics</w:t>
            </w:r>
          </w:p>
        </w:tc>
      </w:tr>
    </w:tbl>
    <w:p w14:paraId="7BF6C290" w14:textId="58789DA8" w:rsidR="00265F1B" w:rsidRDefault="00265F1B" w:rsidP="000E6FA6">
      <w:pPr>
        <w:ind w:left="0" w:firstLine="0"/>
      </w:pPr>
    </w:p>
    <w:p w14:paraId="417E4A29" w14:textId="24EFD57F" w:rsidR="008E6D3B" w:rsidRDefault="008E6D3B" w:rsidP="008E6D3B">
      <w:pPr>
        <w:jc w:val="both"/>
      </w:pPr>
      <w:r>
        <w:t>Note that SOFTENG courses are NOT available to non-engineering students. You can choose COMPSCI courses as alternatives.</w:t>
      </w:r>
    </w:p>
    <w:p w14:paraId="1FDE315F" w14:textId="2A18C0E3" w:rsidR="008E6D3B" w:rsidRDefault="008E6D3B" w:rsidP="008E6D3B">
      <w:pPr>
        <w:jc w:val="both"/>
      </w:pPr>
    </w:p>
    <w:p w14:paraId="6E51F032" w14:textId="77777777" w:rsidR="00F10D7A" w:rsidRDefault="00F10D7A" w:rsidP="000E6FA6">
      <w:pPr>
        <w:ind w:left="0" w:firstLine="0"/>
      </w:pPr>
    </w:p>
    <w:p w14:paraId="14EEEC72" w14:textId="77777777" w:rsidR="00D61488" w:rsidRDefault="00D61488">
      <w:pPr>
        <w:spacing w:after="160" w:line="259" w:lineRule="auto"/>
        <w:ind w:left="0" w:firstLine="0"/>
        <w:rPr>
          <w:b/>
        </w:rPr>
      </w:pPr>
      <w:r>
        <w:rPr>
          <w:b/>
        </w:rPr>
        <w:br w:type="page"/>
      </w:r>
    </w:p>
    <w:p w14:paraId="331B1E47" w14:textId="4D56B3BB" w:rsidR="000E6FA6" w:rsidRPr="000E6FA6" w:rsidRDefault="006B10D7" w:rsidP="000E6FA6">
      <w:pPr>
        <w:ind w:left="0" w:firstLine="0"/>
        <w:rPr>
          <w:b/>
        </w:rPr>
      </w:pPr>
      <w:r>
        <w:rPr>
          <w:b/>
        </w:rPr>
        <w:lastRenderedPageBreak/>
        <w:t xml:space="preserve">Table 2 </w:t>
      </w:r>
      <w:r w:rsidR="007D43A7">
        <w:rPr>
          <w:b/>
        </w:rPr>
        <w:t>Professional</w:t>
      </w:r>
      <w:r w:rsidR="00945A99">
        <w:rPr>
          <w:b/>
        </w:rPr>
        <w:t xml:space="preserve"> skill</w:t>
      </w:r>
      <w:r w:rsidR="00300D62">
        <w:rPr>
          <w:b/>
        </w:rPr>
        <w:t xml:space="preserve"> courses</w:t>
      </w:r>
      <w:r>
        <w:rPr>
          <w:b/>
        </w:rPr>
        <w:t xml:space="preserve"> offered by semester</w:t>
      </w:r>
      <w:r w:rsidR="00EB3814">
        <w:rPr>
          <w:b/>
        </w:rPr>
        <w:t xml:space="preserve"> in 202</w:t>
      </w:r>
      <w:r w:rsidR="00893C47">
        <w:rPr>
          <w:b/>
        </w:rPr>
        <w:t>3</w:t>
      </w:r>
    </w:p>
    <w:tbl>
      <w:tblPr>
        <w:tblStyle w:val="TableGrid0"/>
        <w:tblW w:w="0" w:type="auto"/>
        <w:tblLook w:val="04A0" w:firstRow="1" w:lastRow="0" w:firstColumn="1" w:lastColumn="0" w:noHBand="0" w:noVBand="1"/>
      </w:tblPr>
      <w:tblGrid>
        <w:gridCol w:w="1668"/>
        <w:gridCol w:w="3252"/>
        <w:gridCol w:w="1667"/>
        <w:gridCol w:w="3019"/>
      </w:tblGrid>
      <w:tr w:rsidR="00E426AF" w14:paraId="6508F154" w14:textId="77777777" w:rsidTr="00270493">
        <w:tc>
          <w:tcPr>
            <w:tcW w:w="4920" w:type="dxa"/>
            <w:gridSpan w:val="2"/>
          </w:tcPr>
          <w:p w14:paraId="3E5A4AAF" w14:textId="77777777" w:rsidR="00E426AF" w:rsidRDefault="00E426AF" w:rsidP="00184799">
            <w:pPr>
              <w:ind w:left="0" w:firstLine="0"/>
              <w:jc w:val="center"/>
            </w:pPr>
            <w:r>
              <w:t>Semester 1</w:t>
            </w:r>
          </w:p>
        </w:tc>
        <w:tc>
          <w:tcPr>
            <w:tcW w:w="4686" w:type="dxa"/>
            <w:gridSpan w:val="2"/>
          </w:tcPr>
          <w:p w14:paraId="43A60777" w14:textId="77777777" w:rsidR="00E426AF" w:rsidRDefault="00E426AF" w:rsidP="00184799">
            <w:pPr>
              <w:ind w:left="0" w:firstLine="0"/>
              <w:jc w:val="center"/>
            </w:pPr>
            <w:r>
              <w:t>Semester 2</w:t>
            </w:r>
          </w:p>
        </w:tc>
      </w:tr>
      <w:tr w:rsidR="00E426AF" w14:paraId="32C41886" w14:textId="77777777" w:rsidTr="00270493">
        <w:tc>
          <w:tcPr>
            <w:tcW w:w="1668" w:type="dxa"/>
          </w:tcPr>
          <w:p w14:paraId="4496E7ED" w14:textId="0C8319B4" w:rsidR="00E426AF" w:rsidRDefault="00FB5AA1" w:rsidP="00F379BC">
            <w:pPr>
              <w:ind w:left="0" w:firstLine="0"/>
            </w:pPr>
            <w:r>
              <w:t>DIGIHLTH</w:t>
            </w:r>
            <w:r w:rsidR="00F379BC">
              <w:t xml:space="preserve"> 7</w:t>
            </w:r>
            <w:r>
              <w:t>01</w:t>
            </w:r>
          </w:p>
        </w:tc>
        <w:tc>
          <w:tcPr>
            <w:tcW w:w="3252" w:type="dxa"/>
          </w:tcPr>
          <w:p w14:paraId="4604568B" w14:textId="77777777" w:rsidR="00211458" w:rsidRDefault="00211458" w:rsidP="00F379BC">
            <w:pPr>
              <w:ind w:left="0" w:firstLine="0"/>
            </w:pPr>
            <w:r w:rsidRPr="00211458">
              <w:t xml:space="preserve">Principles of Digital Health </w:t>
            </w:r>
          </w:p>
          <w:p w14:paraId="1F4D3B51" w14:textId="14637175" w:rsidR="00B03CA2" w:rsidRDefault="00B03CA2" w:rsidP="00F379BC">
            <w:pPr>
              <w:ind w:left="0" w:firstLine="0"/>
            </w:pPr>
            <w:r>
              <w:t>(</w:t>
            </w:r>
            <w:r w:rsidRPr="00FB5AA1">
              <w:t>Previous course name: HLTHINFO 728</w:t>
            </w:r>
            <w:r>
              <w:t>)</w:t>
            </w:r>
          </w:p>
        </w:tc>
        <w:tc>
          <w:tcPr>
            <w:tcW w:w="1667" w:type="dxa"/>
          </w:tcPr>
          <w:p w14:paraId="03264B3B" w14:textId="212ED878" w:rsidR="00E426AF" w:rsidRDefault="00FB5AA1" w:rsidP="00184799">
            <w:pPr>
              <w:ind w:left="0" w:firstLine="0"/>
            </w:pPr>
            <w:r>
              <w:t>DIGIHLTH 703</w:t>
            </w:r>
          </w:p>
        </w:tc>
        <w:tc>
          <w:tcPr>
            <w:tcW w:w="3019" w:type="dxa"/>
          </w:tcPr>
          <w:p w14:paraId="2DE2AF73" w14:textId="4FA2BEA1" w:rsidR="00B03CA2" w:rsidRDefault="00FB5AA1" w:rsidP="00184799">
            <w:pPr>
              <w:ind w:left="0" w:firstLine="0"/>
            </w:pPr>
            <w:r w:rsidRPr="00FB5AA1">
              <w:t>New Zealand Health Data Landscape</w:t>
            </w:r>
            <w:r w:rsidR="00B03CA2">
              <w:t xml:space="preserve"> (</w:t>
            </w:r>
            <w:r w:rsidR="00B03CA2" w:rsidRPr="00FB5AA1">
              <w:t>Previous course name: HLTHINFO 725</w:t>
            </w:r>
            <w:r w:rsidR="00B03CA2">
              <w:t>)</w:t>
            </w:r>
          </w:p>
        </w:tc>
      </w:tr>
      <w:tr w:rsidR="00211458" w14:paraId="12D4359B" w14:textId="77777777" w:rsidTr="00270493">
        <w:tc>
          <w:tcPr>
            <w:tcW w:w="1668" w:type="dxa"/>
          </w:tcPr>
          <w:p w14:paraId="26FADF8F" w14:textId="503072A8" w:rsidR="00211458" w:rsidRDefault="00211458" w:rsidP="00211458">
            <w:pPr>
              <w:ind w:left="0" w:firstLine="0"/>
            </w:pPr>
            <w:r>
              <w:t>DIGIHLTH 702</w:t>
            </w:r>
          </w:p>
        </w:tc>
        <w:tc>
          <w:tcPr>
            <w:tcW w:w="3252" w:type="dxa"/>
          </w:tcPr>
          <w:p w14:paraId="791D7AE6" w14:textId="33173B0E" w:rsidR="00211458" w:rsidRDefault="00211458" w:rsidP="00211458">
            <w:pPr>
              <w:ind w:left="0" w:firstLine="0"/>
            </w:pPr>
            <w:r w:rsidRPr="00211458">
              <w:t xml:space="preserve">Health Knowledge Management </w:t>
            </w:r>
            <w:r>
              <w:t>(</w:t>
            </w:r>
            <w:r w:rsidRPr="00FB5AA1">
              <w:t>Previous course name: HLTHINFO 723</w:t>
            </w:r>
            <w:r>
              <w:t>)</w:t>
            </w:r>
          </w:p>
        </w:tc>
        <w:tc>
          <w:tcPr>
            <w:tcW w:w="1667" w:type="dxa"/>
          </w:tcPr>
          <w:p w14:paraId="01B80FD2" w14:textId="47F6E8EA" w:rsidR="00211458" w:rsidRPr="00211458" w:rsidRDefault="00211458" w:rsidP="00211458">
            <w:pPr>
              <w:ind w:left="0" w:firstLine="0"/>
            </w:pPr>
            <w:r w:rsidRPr="00211458">
              <w:t>DIGIHLTH 704</w:t>
            </w:r>
          </w:p>
        </w:tc>
        <w:tc>
          <w:tcPr>
            <w:tcW w:w="3019" w:type="dxa"/>
          </w:tcPr>
          <w:p w14:paraId="3AD41256" w14:textId="665229A1" w:rsidR="00211458" w:rsidRPr="00211458" w:rsidRDefault="00211458" w:rsidP="00211458">
            <w:pPr>
              <w:ind w:left="0" w:firstLine="0"/>
            </w:pPr>
            <w:r w:rsidRPr="00211458">
              <w:t>Healthcare Decision Support Systems (Previous course name: HLTHINFO 730)</w:t>
            </w:r>
          </w:p>
        </w:tc>
      </w:tr>
      <w:tr w:rsidR="00211458" w14:paraId="7CBEDEBD" w14:textId="77777777" w:rsidTr="00270493">
        <w:tc>
          <w:tcPr>
            <w:tcW w:w="1668" w:type="dxa"/>
          </w:tcPr>
          <w:p w14:paraId="65E176F6" w14:textId="1C5EAF7F" w:rsidR="00211458" w:rsidRDefault="00211458" w:rsidP="00211458">
            <w:pPr>
              <w:ind w:left="0" w:firstLine="0"/>
            </w:pPr>
            <w:r>
              <w:t>DIGIHLTH 705</w:t>
            </w:r>
          </w:p>
        </w:tc>
        <w:tc>
          <w:tcPr>
            <w:tcW w:w="3252" w:type="dxa"/>
          </w:tcPr>
          <w:p w14:paraId="159DB32E" w14:textId="777F5D98" w:rsidR="00211458" w:rsidRPr="00211458" w:rsidRDefault="00211458" w:rsidP="00211458">
            <w:pPr>
              <w:ind w:left="0" w:firstLine="0"/>
            </w:pPr>
            <w:r w:rsidRPr="00211458">
              <w:t>Digital Health Design and Evaluation</w:t>
            </w:r>
          </w:p>
        </w:tc>
        <w:tc>
          <w:tcPr>
            <w:tcW w:w="1667" w:type="dxa"/>
          </w:tcPr>
          <w:p w14:paraId="5DEFB032" w14:textId="46DCBAD6" w:rsidR="00211458" w:rsidRPr="00211458" w:rsidRDefault="00211458" w:rsidP="00211458">
            <w:pPr>
              <w:ind w:left="0" w:firstLine="0"/>
            </w:pPr>
            <w:r w:rsidRPr="00211458">
              <w:t>DIGIHLTH 706</w:t>
            </w:r>
          </w:p>
        </w:tc>
        <w:tc>
          <w:tcPr>
            <w:tcW w:w="3019" w:type="dxa"/>
          </w:tcPr>
          <w:p w14:paraId="4F4748C0" w14:textId="763429CB" w:rsidR="00211458" w:rsidRPr="00211458" w:rsidRDefault="00211458" w:rsidP="00211458">
            <w:pPr>
              <w:ind w:left="0" w:firstLine="0"/>
            </w:pPr>
            <w:r w:rsidRPr="00211458">
              <w:t>Health Data Analytics</w:t>
            </w:r>
          </w:p>
        </w:tc>
      </w:tr>
      <w:tr w:rsidR="00211458" w14:paraId="1C303A93" w14:textId="77777777" w:rsidTr="00270493">
        <w:tc>
          <w:tcPr>
            <w:tcW w:w="1668" w:type="dxa"/>
          </w:tcPr>
          <w:p w14:paraId="18C84BD4" w14:textId="78BEFD16" w:rsidR="00211458" w:rsidRDefault="00211458" w:rsidP="00211458">
            <w:pPr>
              <w:ind w:left="0" w:firstLine="0"/>
            </w:pPr>
          </w:p>
        </w:tc>
        <w:tc>
          <w:tcPr>
            <w:tcW w:w="3252" w:type="dxa"/>
          </w:tcPr>
          <w:p w14:paraId="5711B518" w14:textId="5AEAB217" w:rsidR="00211458" w:rsidRPr="00211458" w:rsidRDefault="00211458" w:rsidP="00211458">
            <w:pPr>
              <w:ind w:left="0" w:firstLine="0"/>
            </w:pPr>
          </w:p>
        </w:tc>
        <w:tc>
          <w:tcPr>
            <w:tcW w:w="1667" w:type="dxa"/>
          </w:tcPr>
          <w:p w14:paraId="5D5D3295" w14:textId="72F2EC20" w:rsidR="00211458" w:rsidRDefault="00211458" w:rsidP="00211458">
            <w:pPr>
              <w:ind w:left="0" w:firstLine="0"/>
            </w:pPr>
          </w:p>
        </w:tc>
        <w:tc>
          <w:tcPr>
            <w:tcW w:w="3019" w:type="dxa"/>
          </w:tcPr>
          <w:p w14:paraId="5B6A684D" w14:textId="40009F7A" w:rsidR="00211458" w:rsidRDefault="00211458" w:rsidP="00211458">
            <w:pPr>
              <w:ind w:left="0" w:firstLine="0"/>
            </w:pPr>
          </w:p>
        </w:tc>
      </w:tr>
      <w:tr w:rsidR="00211458" w14:paraId="3DA6E685" w14:textId="77777777" w:rsidTr="00270493">
        <w:tc>
          <w:tcPr>
            <w:tcW w:w="1668" w:type="dxa"/>
          </w:tcPr>
          <w:p w14:paraId="17F503CE" w14:textId="07FC035C" w:rsidR="00211458" w:rsidRDefault="00211458" w:rsidP="00211458">
            <w:pPr>
              <w:ind w:left="0" w:firstLine="0"/>
            </w:pPr>
            <w:r>
              <w:t>INFOSYS 700</w:t>
            </w:r>
          </w:p>
        </w:tc>
        <w:tc>
          <w:tcPr>
            <w:tcW w:w="3252" w:type="dxa"/>
          </w:tcPr>
          <w:p w14:paraId="3E539C25" w14:textId="6A198EE0" w:rsidR="00211458" w:rsidRDefault="00211458" w:rsidP="00211458">
            <w:pPr>
              <w:ind w:left="0" w:firstLine="0"/>
            </w:pPr>
            <w:r>
              <w:t>Digital Innovation</w:t>
            </w:r>
          </w:p>
        </w:tc>
        <w:tc>
          <w:tcPr>
            <w:tcW w:w="1667" w:type="dxa"/>
          </w:tcPr>
          <w:p w14:paraId="25A7F5C8" w14:textId="76D04955" w:rsidR="00211458" w:rsidRDefault="00211458" w:rsidP="00211458">
            <w:pPr>
              <w:ind w:left="0" w:firstLine="0"/>
            </w:pPr>
            <w:r>
              <w:t>INFOSYS 702</w:t>
            </w:r>
            <w:r>
              <w:rPr>
                <w:rStyle w:val="FootnoteReference"/>
              </w:rPr>
              <w:footnoteReference w:id="2"/>
            </w:r>
          </w:p>
        </w:tc>
        <w:tc>
          <w:tcPr>
            <w:tcW w:w="3019" w:type="dxa"/>
          </w:tcPr>
          <w:p w14:paraId="1FDE540F" w14:textId="29B3EE78" w:rsidR="00211458" w:rsidRDefault="00211458" w:rsidP="00211458">
            <w:pPr>
              <w:ind w:left="0" w:firstLine="0"/>
            </w:pPr>
            <w:r w:rsidRPr="00B03CA2">
              <w:t>Block Chain</w:t>
            </w:r>
          </w:p>
        </w:tc>
      </w:tr>
      <w:tr w:rsidR="0068782E" w14:paraId="32EF53BD" w14:textId="77777777" w:rsidTr="00270493">
        <w:tc>
          <w:tcPr>
            <w:tcW w:w="1668" w:type="dxa"/>
          </w:tcPr>
          <w:p w14:paraId="7014217D" w14:textId="6DB43D3B" w:rsidR="0068782E" w:rsidRDefault="0068782E" w:rsidP="0068782E">
            <w:pPr>
              <w:ind w:left="0" w:firstLine="0"/>
            </w:pPr>
            <w:r>
              <w:t>INFOSYS 701</w:t>
            </w:r>
          </w:p>
        </w:tc>
        <w:tc>
          <w:tcPr>
            <w:tcW w:w="3252" w:type="dxa"/>
          </w:tcPr>
          <w:p w14:paraId="4F55BA7C" w14:textId="369DEEA7" w:rsidR="0068782E" w:rsidRDefault="0068782E" w:rsidP="0068782E">
            <w:pPr>
              <w:ind w:left="0" w:firstLine="0"/>
            </w:pPr>
            <w:r>
              <w:t>Global Outsourcing</w:t>
            </w:r>
          </w:p>
        </w:tc>
        <w:tc>
          <w:tcPr>
            <w:tcW w:w="1667" w:type="dxa"/>
          </w:tcPr>
          <w:p w14:paraId="26E00D7A" w14:textId="679A0744" w:rsidR="0068782E" w:rsidRDefault="0068782E" w:rsidP="0068782E">
            <w:pPr>
              <w:ind w:left="0" w:firstLine="0"/>
            </w:pPr>
            <w:r>
              <w:t>INFOSYS 720</w:t>
            </w:r>
          </w:p>
        </w:tc>
        <w:tc>
          <w:tcPr>
            <w:tcW w:w="3019" w:type="dxa"/>
          </w:tcPr>
          <w:p w14:paraId="7C71C068" w14:textId="1B159A1E" w:rsidR="0068782E" w:rsidRPr="00B03CA2" w:rsidRDefault="0068782E" w:rsidP="0068782E">
            <w:pPr>
              <w:ind w:left="0" w:firstLine="0"/>
            </w:pPr>
            <w:r>
              <w:t>Information Systems Research</w:t>
            </w:r>
          </w:p>
        </w:tc>
      </w:tr>
      <w:tr w:rsidR="0068782E" w14:paraId="20ACDF2A" w14:textId="77777777" w:rsidTr="00270493">
        <w:tc>
          <w:tcPr>
            <w:tcW w:w="1668" w:type="dxa"/>
          </w:tcPr>
          <w:p w14:paraId="0F11341C" w14:textId="7B8EF25B" w:rsidR="0068782E" w:rsidRDefault="0068782E" w:rsidP="0068782E">
            <w:pPr>
              <w:ind w:left="0" w:firstLine="0"/>
            </w:pPr>
            <w:r>
              <w:t>INFOSYS 703</w:t>
            </w:r>
          </w:p>
        </w:tc>
        <w:tc>
          <w:tcPr>
            <w:tcW w:w="3252" w:type="dxa"/>
          </w:tcPr>
          <w:p w14:paraId="2208E287" w14:textId="2F180BDA" w:rsidR="0068782E" w:rsidRDefault="0068782E" w:rsidP="0068782E">
            <w:pPr>
              <w:ind w:left="0" w:firstLine="0"/>
            </w:pPr>
            <w:r w:rsidRPr="00B03CA2">
              <w:t>Managing with Artificial Intelligence</w:t>
            </w:r>
          </w:p>
        </w:tc>
        <w:tc>
          <w:tcPr>
            <w:tcW w:w="1667" w:type="dxa"/>
          </w:tcPr>
          <w:p w14:paraId="49E70C0A" w14:textId="388376D7" w:rsidR="0068782E" w:rsidRPr="00B77775" w:rsidRDefault="0068782E" w:rsidP="0068782E">
            <w:pPr>
              <w:ind w:left="0" w:firstLine="0"/>
            </w:pPr>
            <w:r w:rsidRPr="00B77775">
              <w:t>INFOSYS 740</w:t>
            </w:r>
          </w:p>
        </w:tc>
        <w:tc>
          <w:tcPr>
            <w:tcW w:w="3019" w:type="dxa"/>
          </w:tcPr>
          <w:p w14:paraId="3FC5C1E9" w14:textId="2672D951" w:rsidR="0068782E" w:rsidRPr="00B77775" w:rsidRDefault="0068782E" w:rsidP="0068782E">
            <w:pPr>
              <w:ind w:left="0" w:firstLine="0"/>
            </w:pPr>
            <w:r w:rsidRPr="00B77775">
              <w:t>System Dynamics and Complex Modelling</w:t>
            </w:r>
          </w:p>
        </w:tc>
      </w:tr>
      <w:tr w:rsidR="0068782E" w14:paraId="23211544" w14:textId="77777777" w:rsidTr="00270493">
        <w:tc>
          <w:tcPr>
            <w:tcW w:w="1668" w:type="dxa"/>
          </w:tcPr>
          <w:p w14:paraId="2C4B7C81" w14:textId="22CFDDD5" w:rsidR="0068782E" w:rsidRDefault="0068782E" w:rsidP="0068782E">
            <w:pPr>
              <w:ind w:left="0" w:firstLine="0"/>
            </w:pPr>
            <w:r>
              <w:t>INFOSYS 751</w:t>
            </w:r>
          </w:p>
        </w:tc>
        <w:tc>
          <w:tcPr>
            <w:tcW w:w="3252" w:type="dxa"/>
          </w:tcPr>
          <w:p w14:paraId="66F418C2" w14:textId="1B7DE802" w:rsidR="0068782E" w:rsidRPr="00B03CA2" w:rsidRDefault="0068782E" w:rsidP="0068782E">
            <w:pPr>
              <w:ind w:left="0" w:firstLine="0"/>
            </w:pPr>
            <w:r>
              <w:t>Research Methods - Qualitative</w:t>
            </w:r>
          </w:p>
        </w:tc>
        <w:tc>
          <w:tcPr>
            <w:tcW w:w="1667" w:type="dxa"/>
          </w:tcPr>
          <w:p w14:paraId="3D66B7A6" w14:textId="048115F9" w:rsidR="0068782E" w:rsidRPr="00B77775" w:rsidRDefault="0068782E" w:rsidP="0068782E">
            <w:pPr>
              <w:ind w:left="0" w:firstLine="0"/>
            </w:pPr>
            <w:r>
              <w:t>INFOSYS 750</w:t>
            </w:r>
            <w:r>
              <w:rPr>
                <w:rStyle w:val="FootnoteReference"/>
              </w:rPr>
              <w:footnoteReference w:id="3"/>
            </w:r>
          </w:p>
        </w:tc>
        <w:tc>
          <w:tcPr>
            <w:tcW w:w="3019" w:type="dxa"/>
          </w:tcPr>
          <w:p w14:paraId="28A027BC" w14:textId="6929BC2F" w:rsidR="0068782E" w:rsidRPr="00B77775" w:rsidRDefault="0068782E" w:rsidP="0068782E">
            <w:pPr>
              <w:ind w:left="0" w:firstLine="0"/>
            </w:pPr>
            <w:r>
              <w:t>Research Methods - Quantitative</w:t>
            </w:r>
          </w:p>
        </w:tc>
      </w:tr>
      <w:tr w:rsidR="0068782E" w14:paraId="439725BC" w14:textId="77777777" w:rsidTr="00270493">
        <w:tc>
          <w:tcPr>
            <w:tcW w:w="1668" w:type="dxa"/>
          </w:tcPr>
          <w:p w14:paraId="3B911126" w14:textId="77777777" w:rsidR="0068782E" w:rsidRDefault="0068782E" w:rsidP="0068782E">
            <w:pPr>
              <w:ind w:left="0" w:firstLine="0"/>
            </w:pPr>
          </w:p>
        </w:tc>
        <w:tc>
          <w:tcPr>
            <w:tcW w:w="3252" w:type="dxa"/>
          </w:tcPr>
          <w:p w14:paraId="474BC11C" w14:textId="77777777" w:rsidR="0068782E" w:rsidRDefault="0068782E" w:rsidP="0068782E">
            <w:pPr>
              <w:ind w:left="0" w:firstLine="0"/>
            </w:pPr>
          </w:p>
        </w:tc>
        <w:tc>
          <w:tcPr>
            <w:tcW w:w="1667" w:type="dxa"/>
          </w:tcPr>
          <w:p w14:paraId="403C3500" w14:textId="77777777" w:rsidR="0068782E" w:rsidRDefault="0068782E" w:rsidP="0068782E">
            <w:pPr>
              <w:ind w:left="0" w:firstLine="0"/>
            </w:pPr>
          </w:p>
        </w:tc>
        <w:tc>
          <w:tcPr>
            <w:tcW w:w="3019" w:type="dxa"/>
          </w:tcPr>
          <w:p w14:paraId="60CA1511" w14:textId="77777777" w:rsidR="0068782E" w:rsidRDefault="0068782E" w:rsidP="0068782E">
            <w:pPr>
              <w:ind w:left="0" w:firstLine="0"/>
            </w:pPr>
          </w:p>
        </w:tc>
      </w:tr>
      <w:tr w:rsidR="0068782E" w14:paraId="49267BCF" w14:textId="77777777" w:rsidTr="00270493">
        <w:tc>
          <w:tcPr>
            <w:tcW w:w="1668" w:type="dxa"/>
          </w:tcPr>
          <w:p w14:paraId="4BD68DC7" w14:textId="7ED3D4C9" w:rsidR="0068782E" w:rsidRDefault="0068782E" w:rsidP="0068782E">
            <w:pPr>
              <w:ind w:left="0" w:firstLine="0"/>
            </w:pPr>
            <w:r w:rsidRPr="006C72C6">
              <w:t>GLMI 70</w:t>
            </w:r>
            <w:r>
              <w:t>1</w:t>
            </w:r>
          </w:p>
        </w:tc>
        <w:tc>
          <w:tcPr>
            <w:tcW w:w="3252" w:type="dxa"/>
          </w:tcPr>
          <w:p w14:paraId="0109FAF1" w14:textId="1F972BC4" w:rsidR="0068782E" w:rsidRDefault="0068782E" w:rsidP="0068782E">
            <w:pPr>
              <w:ind w:left="0" w:firstLine="0"/>
            </w:pPr>
            <w:r w:rsidRPr="00CD4513">
              <w:t>Competing Internationally</w:t>
            </w:r>
          </w:p>
        </w:tc>
        <w:tc>
          <w:tcPr>
            <w:tcW w:w="1667" w:type="dxa"/>
          </w:tcPr>
          <w:p w14:paraId="76EC9563" w14:textId="1FBD111F" w:rsidR="0068782E" w:rsidRDefault="0068782E" w:rsidP="0068782E">
            <w:pPr>
              <w:ind w:left="0" w:firstLine="0"/>
            </w:pPr>
            <w:r w:rsidRPr="006C72C6">
              <w:t>GLMI 706</w:t>
            </w:r>
          </w:p>
        </w:tc>
        <w:tc>
          <w:tcPr>
            <w:tcW w:w="3019" w:type="dxa"/>
          </w:tcPr>
          <w:p w14:paraId="6D2BECC0" w14:textId="33468A3C" w:rsidR="0068782E" w:rsidRDefault="0068782E" w:rsidP="0068782E">
            <w:pPr>
              <w:ind w:left="0" w:firstLine="0"/>
            </w:pPr>
            <w:r w:rsidRPr="006C72C6">
              <w:t>Working in an Age of Uncertainty</w:t>
            </w:r>
          </w:p>
        </w:tc>
      </w:tr>
      <w:tr w:rsidR="0068782E" w14:paraId="08F0B8BE" w14:textId="77777777" w:rsidTr="00270493">
        <w:tc>
          <w:tcPr>
            <w:tcW w:w="1668" w:type="dxa"/>
          </w:tcPr>
          <w:p w14:paraId="26887E21" w14:textId="618479BC" w:rsidR="0068782E" w:rsidRPr="009312BD" w:rsidRDefault="0068782E" w:rsidP="0068782E">
            <w:pPr>
              <w:ind w:left="0" w:firstLine="0"/>
              <w:rPr>
                <w:strike/>
              </w:rPr>
            </w:pPr>
            <w:r w:rsidRPr="009312BD">
              <w:rPr>
                <w:strike/>
              </w:rPr>
              <w:t>GLMI 708</w:t>
            </w:r>
          </w:p>
        </w:tc>
        <w:tc>
          <w:tcPr>
            <w:tcW w:w="3252" w:type="dxa"/>
          </w:tcPr>
          <w:p w14:paraId="5D5B8191" w14:textId="014D6637" w:rsidR="0068782E" w:rsidRPr="009312BD" w:rsidRDefault="0068782E" w:rsidP="0068782E">
            <w:pPr>
              <w:ind w:left="0" w:firstLine="0"/>
              <w:rPr>
                <w:strike/>
              </w:rPr>
            </w:pPr>
            <w:r w:rsidRPr="009312BD">
              <w:rPr>
                <w:strike/>
              </w:rPr>
              <w:t>Critical, Creative and Strategic Thinking</w:t>
            </w:r>
            <w:r w:rsidR="00C44172">
              <w:rPr>
                <w:rStyle w:val="FootnoteReference"/>
                <w:strike/>
              </w:rPr>
              <w:footnoteReference w:id="4"/>
            </w:r>
          </w:p>
        </w:tc>
        <w:tc>
          <w:tcPr>
            <w:tcW w:w="1667" w:type="dxa"/>
          </w:tcPr>
          <w:p w14:paraId="1A867FC1" w14:textId="6F77338F" w:rsidR="0068782E" w:rsidRDefault="0068782E" w:rsidP="0068782E">
            <w:pPr>
              <w:ind w:left="0" w:firstLine="0"/>
            </w:pPr>
            <w:r>
              <w:t>GLMI 707</w:t>
            </w:r>
            <w:r>
              <w:rPr>
                <w:rStyle w:val="FootnoteReference"/>
              </w:rPr>
              <w:footnoteReference w:id="5"/>
            </w:r>
          </w:p>
        </w:tc>
        <w:tc>
          <w:tcPr>
            <w:tcW w:w="3019" w:type="dxa"/>
          </w:tcPr>
          <w:p w14:paraId="34DFCE0E" w14:textId="2773FCBD" w:rsidR="0068782E" w:rsidRDefault="0068782E" w:rsidP="0068782E">
            <w:pPr>
              <w:ind w:left="0" w:firstLine="0"/>
            </w:pPr>
            <w:r>
              <w:t>Responsible Business and Sustainability</w:t>
            </w:r>
          </w:p>
        </w:tc>
      </w:tr>
      <w:tr w:rsidR="00143A8C" w14:paraId="6E828C31" w14:textId="77777777" w:rsidTr="00270493">
        <w:tc>
          <w:tcPr>
            <w:tcW w:w="1668" w:type="dxa"/>
          </w:tcPr>
          <w:p w14:paraId="7F1221BF" w14:textId="79068D2F" w:rsidR="00143A8C" w:rsidRPr="00666FA5" w:rsidRDefault="00143A8C" w:rsidP="00143A8C">
            <w:pPr>
              <w:ind w:left="0" w:firstLine="0"/>
              <w:rPr>
                <w:highlight w:val="yellow"/>
              </w:rPr>
            </w:pPr>
            <w:r>
              <w:t>GLMI 710</w:t>
            </w:r>
          </w:p>
        </w:tc>
        <w:tc>
          <w:tcPr>
            <w:tcW w:w="3252" w:type="dxa"/>
          </w:tcPr>
          <w:p w14:paraId="75A5AA99" w14:textId="6D0EDAB8" w:rsidR="00143A8C" w:rsidRPr="00666FA5" w:rsidRDefault="00143A8C" w:rsidP="00143A8C">
            <w:pPr>
              <w:ind w:left="0" w:firstLine="0"/>
              <w:rPr>
                <w:highlight w:val="yellow"/>
              </w:rPr>
            </w:pPr>
            <w:r>
              <w:t>Innovation and Knowledge Management</w:t>
            </w:r>
          </w:p>
        </w:tc>
        <w:tc>
          <w:tcPr>
            <w:tcW w:w="1667" w:type="dxa"/>
          </w:tcPr>
          <w:p w14:paraId="6F8EA67E" w14:textId="44D610CD" w:rsidR="00143A8C" w:rsidRDefault="00143A8C" w:rsidP="00143A8C">
            <w:pPr>
              <w:ind w:left="0" w:firstLine="0"/>
            </w:pPr>
            <w:r>
              <w:t>GLMI 709</w:t>
            </w:r>
          </w:p>
        </w:tc>
        <w:tc>
          <w:tcPr>
            <w:tcW w:w="3019" w:type="dxa"/>
          </w:tcPr>
          <w:p w14:paraId="4E9613CD" w14:textId="760B7949" w:rsidR="00143A8C" w:rsidRDefault="00143A8C" w:rsidP="00143A8C">
            <w:pPr>
              <w:ind w:left="0" w:firstLine="0"/>
            </w:pPr>
            <w:r>
              <w:t>Creating Global Ventures</w:t>
            </w:r>
          </w:p>
        </w:tc>
      </w:tr>
      <w:tr w:rsidR="00270493" w14:paraId="769D8CA8" w14:textId="77777777" w:rsidTr="00270493">
        <w:tc>
          <w:tcPr>
            <w:tcW w:w="1668" w:type="dxa"/>
          </w:tcPr>
          <w:p w14:paraId="16A83024" w14:textId="63327C3D" w:rsidR="00270493" w:rsidRDefault="00270493" w:rsidP="00143A8C">
            <w:pPr>
              <w:ind w:left="0" w:firstLine="0"/>
            </w:pPr>
            <w:r>
              <w:t>GLMI 711</w:t>
            </w:r>
          </w:p>
        </w:tc>
        <w:tc>
          <w:tcPr>
            <w:tcW w:w="3252" w:type="dxa"/>
          </w:tcPr>
          <w:p w14:paraId="4D4B8AE0" w14:textId="22D52696" w:rsidR="00270493" w:rsidRDefault="00270493" w:rsidP="00143A8C">
            <w:pPr>
              <w:ind w:left="0" w:firstLine="0"/>
            </w:pPr>
            <w:r>
              <w:t>Strategic Entrepreneurship and Innovation</w:t>
            </w:r>
          </w:p>
        </w:tc>
        <w:tc>
          <w:tcPr>
            <w:tcW w:w="1667" w:type="dxa"/>
          </w:tcPr>
          <w:p w14:paraId="661B9D3F" w14:textId="50F8213C" w:rsidR="00270493" w:rsidRDefault="00270493" w:rsidP="00143A8C">
            <w:pPr>
              <w:ind w:left="0" w:firstLine="0"/>
            </w:pPr>
          </w:p>
        </w:tc>
        <w:tc>
          <w:tcPr>
            <w:tcW w:w="3019" w:type="dxa"/>
          </w:tcPr>
          <w:p w14:paraId="4C6C6CFA" w14:textId="5A1FEDA9" w:rsidR="00270493" w:rsidRDefault="00270493" w:rsidP="00143A8C">
            <w:pPr>
              <w:ind w:left="0" w:firstLine="0"/>
            </w:pPr>
          </w:p>
        </w:tc>
      </w:tr>
      <w:tr w:rsidR="00270493" w14:paraId="58E6C300" w14:textId="77777777" w:rsidTr="00270493">
        <w:tc>
          <w:tcPr>
            <w:tcW w:w="1668" w:type="dxa"/>
          </w:tcPr>
          <w:p w14:paraId="0B63C663" w14:textId="6636125F" w:rsidR="00270493" w:rsidRPr="00FD623E" w:rsidRDefault="00270493" w:rsidP="00143A8C">
            <w:pPr>
              <w:ind w:left="0" w:firstLine="0"/>
              <w:rPr>
                <w:strike/>
              </w:rPr>
            </w:pPr>
            <w:r w:rsidRPr="00FD623E">
              <w:rPr>
                <w:strike/>
              </w:rPr>
              <w:t>GLMI 712</w:t>
            </w:r>
          </w:p>
        </w:tc>
        <w:tc>
          <w:tcPr>
            <w:tcW w:w="3252" w:type="dxa"/>
          </w:tcPr>
          <w:p w14:paraId="0DBE8CF3" w14:textId="4AB131A3" w:rsidR="00270493" w:rsidRPr="00FD623E" w:rsidRDefault="00270493" w:rsidP="00143A8C">
            <w:pPr>
              <w:ind w:left="0" w:firstLine="0"/>
              <w:rPr>
                <w:strike/>
              </w:rPr>
            </w:pPr>
            <w:r w:rsidRPr="00FD623E">
              <w:rPr>
                <w:strike/>
              </w:rPr>
              <w:t>Understanding and Managing Creativity</w:t>
            </w:r>
            <w:r w:rsidR="00FD623E" w:rsidRPr="00FD623E">
              <w:rPr>
                <w:rStyle w:val="FootnoteReference"/>
                <w:strike/>
              </w:rPr>
              <w:footnoteReference w:id="6"/>
            </w:r>
          </w:p>
        </w:tc>
        <w:tc>
          <w:tcPr>
            <w:tcW w:w="1667" w:type="dxa"/>
          </w:tcPr>
          <w:p w14:paraId="6231F69B" w14:textId="11DB0415" w:rsidR="00270493" w:rsidRDefault="00270493" w:rsidP="00143A8C">
            <w:pPr>
              <w:ind w:left="0" w:firstLine="0"/>
            </w:pPr>
          </w:p>
        </w:tc>
        <w:tc>
          <w:tcPr>
            <w:tcW w:w="3019" w:type="dxa"/>
          </w:tcPr>
          <w:p w14:paraId="31CE7838" w14:textId="1A384324" w:rsidR="00270493" w:rsidRDefault="00270493" w:rsidP="00143A8C">
            <w:pPr>
              <w:ind w:left="0" w:firstLine="0"/>
            </w:pPr>
          </w:p>
        </w:tc>
      </w:tr>
      <w:tr w:rsidR="00270493" w14:paraId="00962F57" w14:textId="77777777" w:rsidTr="00270493">
        <w:tc>
          <w:tcPr>
            <w:tcW w:w="1668" w:type="dxa"/>
          </w:tcPr>
          <w:p w14:paraId="4919CECB" w14:textId="2A371706" w:rsidR="00270493" w:rsidRDefault="00270493" w:rsidP="00143A8C">
            <w:pPr>
              <w:ind w:left="0" w:firstLine="0"/>
            </w:pPr>
          </w:p>
        </w:tc>
        <w:tc>
          <w:tcPr>
            <w:tcW w:w="3252" w:type="dxa"/>
          </w:tcPr>
          <w:p w14:paraId="7E1F1F41" w14:textId="296531E0" w:rsidR="00270493" w:rsidRDefault="00270493" w:rsidP="00143A8C">
            <w:pPr>
              <w:ind w:left="0" w:firstLine="0"/>
            </w:pPr>
          </w:p>
        </w:tc>
        <w:tc>
          <w:tcPr>
            <w:tcW w:w="1667" w:type="dxa"/>
          </w:tcPr>
          <w:p w14:paraId="0AFEF4D5" w14:textId="77777777" w:rsidR="00270493" w:rsidRDefault="00270493" w:rsidP="00143A8C">
            <w:pPr>
              <w:ind w:left="0" w:firstLine="0"/>
            </w:pPr>
          </w:p>
        </w:tc>
        <w:tc>
          <w:tcPr>
            <w:tcW w:w="3019" w:type="dxa"/>
          </w:tcPr>
          <w:p w14:paraId="7203385D" w14:textId="77777777" w:rsidR="00270493" w:rsidRDefault="00270493" w:rsidP="00143A8C">
            <w:pPr>
              <w:ind w:left="0" w:firstLine="0"/>
            </w:pPr>
          </w:p>
        </w:tc>
      </w:tr>
      <w:tr w:rsidR="00270493" w14:paraId="1008B6B0" w14:textId="77777777" w:rsidTr="00270493">
        <w:tc>
          <w:tcPr>
            <w:tcW w:w="1668" w:type="dxa"/>
          </w:tcPr>
          <w:p w14:paraId="7BCDE40D" w14:textId="61FEAEC6" w:rsidR="00270493" w:rsidRDefault="00270493" w:rsidP="00143A8C">
            <w:pPr>
              <w:ind w:left="0" w:firstLine="0"/>
            </w:pPr>
            <w:r>
              <w:t>OPSMGT 757</w:t>
            </w:r>
          </w:p>
        </w:tc>
        <w:tc>
          <w:tcPr>
            <w:tcW w:w="3252" w:type="dxa"/>
          </w:tcPr>
          <w:p w14:paraId="24B2B1A6" w14:textId="15FD6141" w:rsidR="00270493" w:rsidRDefault="00270493" w:rsidP="00143A8C">
            <w:pPr>
              <w:ind w:left="0" w:firstLine="0"/>
            </w:pPr>
            <w:r>
              <w:t>Project Management</w:t>
            </w:r>
          </w:p>
        </w:tc>
        <w:tc>
          <w:tcPr>
            <w:tcW w:w="1667" w:type="dxa"/>
          </w:tcPr>
          <w:p w14:paraId="7655E892" w14:textId="77777777" w:rsidR="00270493" w:rsidRDefault="00270493" w:rsidP="00143A8C">
            <w:pPr>
              <w:ind w:left="0" w:firstLine="0"/>
            </w:pPr>
          </w:p>
        </w:tc>
        <w:tc>
          <w:tcPr>
            <w:tcW w:w="3019" w:type="dxa"/>
          </w:tcPr>
          <w:p w14:paraId="58C81CE1" w14:textId="77777777" w:rsidR="00270493" w:rsidRDefault="00270493" w:rsidP="00143A8C">
            <w:pPr>
              <w:ind w:left="0" w:firstLine="0"/>
            </w:pPr>
          </w:p>
        </w:tc>
      </w:tr>
      <w:tr w:rsidR="00270493" w14:paraId="1A91ADE7" w14:textId="77777777" w:rsidTr="00270493">
        <w:tc>
          <w:tcPr>
            <w:tcW w:w="1668" w:type="dxa"/>
          </w:tcPr>
          <w:p w14:paraId="67EE8697" w14:textId="77777777" w:rsidR="00270493" w:rsidRDefault="00270493" w:rsidP="00143A8C">
            <w:pPr>
              <w:ind w:left="0" w:firstLine="0"/>
            </w:pPr>
          </w:p>
        </w:tc>
        <w:tc>
          <w:tcPr>
            <w:tcW w:w="3252" w:type="dxa"/>
          </w:tcPr>
          <w:p w14:paraId="44AE3CED" w14:textId="77777777" w:rsidR="00270493" w:rsidRDefault="00270493" w:rsidP="00143A8C">
            <w:pPr>
              <w:ind w:left="0" w:firstLine="0"/>
            </w:pPr>
          </w:p>
        </w:tc>
        <w:tc>
          <w:tcPr>
            <w:tcW w:w="1667" w:type="dxa"/>
          </w:tcPr>
          <w:p w14:paraId="6B64236A" w14:textId="77777777" w:rsidR="00270493" w:rsidRDefault="00270493" w:rsidP="00143A8C">
            <w:pPr>
              <w:ind w:left="0" w:firstLine="0"/>
            </w:pPr>
          </w:p>
        </w:tc>
        <w:tc>
          <w:tcPr>
            <w:tcW w:w="3019" w:type="dxa"/>
          </w:tcPr>
          <w:p w14:paraId="7BAF991B" w14:textId="77777777" w:rsidR="00270493" w:rsidRDefault="00270493" w:rsidP="00143A8C">
            <w:pPr>
              <w:ind w:left="0" w:firstLine="0"/>
            </w:pPr>
          </w:p>
        </w:tc>
      </w:tr>
      <w:tr w:rsidR="00270493" w14:paraId="1BC252CA" w14:textId="77777777" w:rsidTr="00270493">
        <w:tc>
          <w:tcPr>
            <w:tcW w:w="1668" w:type="dxa"/>
          </w:tcPr>
          <w:p w14:paraId="121D66CF" w14:textId="7C127F70" w:rsidR="00270493" w:rsidRPr="00CD4513" w:rsidRDefault="00270493" w:rsidP="00143A8C">
            <w:pPr>
              <w:ind w:left="0" w:firstLine="0"/>
            </w:pPr>
            <w:r>
              <w:t>SCIENT 701</w:t>
            </w:r>
          </w:p>
        </w:tc>
        <w:tc>
          <w:tcPr>
            <w:tcW w:w="3252" w:type="dxa"/>
          </w:tcPr>
          <w:p w14:paraId="0CFDD1B1" w14:textId="34CB320F" w:rsidR="00270493" w:rsidRDefault="00270493" w:rsidP="00143A8C">
            <w:pPr>
              <w:ind w:left="0" w:firstLine="0"/>
            </w:pPr>
            <w:r>
              <w:t>Accounting and Finance for Scientists</w:t>
            </w:r>
          </w:p>
        </w:tc>
        <w:tc>
          <w:tcPr>
            <w:tcW w:w="1667" w:type="dxa"/>
          </w:tcPr>
          <w:p w14:paraId="00623983" w14:textId="09F3F53E" w:rsidR="00270493" w:rsidRPr="00F15A5A" w:rsidRDefault="00270493" w:rsidP="00143A8C">
            <w:pPr>
              <w:ind w:left="0" w:firstLine="0"/>
              <w:rPr>
                <w:strike/>
              </w:rPr>
            </w:pPr>
          </w:p>
        </w:tc>
        <w:tc>
          <w:tcPr>
            <w:tcW w:w="3019" w:type="dxa"/>
          </w:tcPr>
          <w:p w14:paraId="534511A2" w14:textId="73CC916D" w:rsidR="00270493" w:rsidRPr="00F15A5A" w:rsidRDefault="00270493" w:rsidP="00143A8C">
            <w:pPr>
              <w:ind w:left="0" w:firstLine="0"/>
              <w:rPr>
                <w:strike/>
              </w:rPr>
            </w:pPr>
          </w:p>
        </w:tc>
      </w:tr>
      <w:tr w:rsidR="00270493" w14:paraId="6FA5459D" w14:textId="77777777" w:rsidTr="00270493">
        <w:tc>
          <w:tcPr>
            <w:tcW w:w="1668" w:type="dxa"/>
          </w:tcPr>
          <w:p w14:paraId="46CEE3EE" w14:textId="77777777" w:rsidR="00270493" w:rsidRDefault="00270493" w:rsidP="00143A8C">
            <w:pPr>
              <w:ind w:left="0" w:firstLine="0"/>
            </w:pPr>
          </w:p>
        </w:tc>
        <w:tc>
          <w:tcPr>
            <w:tcW w:w="3252" w:type="dxa"/>
          </w:tcPr>
          <w:p w14:paraId="0A0AF8E8" w14:textId="77777777" w:rsidR="00270493" w:rsidRDefault="00270493" w:rsidP="00143A8C">
            <w:pPr>
              <w:ind w:left="0" w:firstLine="0"/>
            </w:pPr>
          </w:p>
        </w:tc>
        <w:tc>
          <w:tcPr>
            <w:tcW w:w="1667" w:type="dxa"/>
          </w:tcPr>
          <w:p w14:paraId="61FB8EC8" w14:textId="77777777" w:rsidR="00270493" w:rsidRPr="00F15A5A" w:rsidRDefault="00270493" w:rsidP="00143A8C">
            <w:pPr>
              <w:ind w:left="0" w:firstLine="0"/>
              <w:rPr>
                <w:strike/>
              </w:rPr>
            </w:pPr>
          </w:p>
        </w:tc>
        <w:tc>
          <w:tcPr>
            <w:tcW w:w="3019" w:type="dxa"/>
          </w:tcPr>
          <w:p w14:paraId="0AA178D5" w14:textId="77777777" w:rsidR="00270493" w:rsidRPr="00F15A5A" w:rsidRDefault="00270493" w:rsidP="00143A8C">
            <w:pPr>
              <w:ind w:left="0" w:firstLine="0"/>
              <w:rPr>
                <w:strike/>
              </w:rPr>
            </w:pPr>
          </w:p>
        </w:tc>
      </w:tr>
      <w:tr w:rsidR="00270493" w14:paraId="6A89059C" w14:textId="77777777" w:rsidTr="00270493">
        <w:tc>
          <w:tcPr>
            <w:tcW w:w="1668" w:type="dxa"/>
          </w:tcPr>
          <w:p w14:paraId="34652A5B" w14:textId="7398B5B9" w:rsidR="00270493" w:rsidRPr="00CD4513" w:rsidRDefault="00270493" w:rsidP="00143A8C">
            <w:pPr>
              <w:ind w:left="0" w:firstLine="0"/>
            </w:pPr>
            <w:r w:rsidRPr="00800B64">
              <w:t>STATS 779</w:t>
            </w:r>
          </w:p>
        </w:tc>
        <w:tc>
          <w:tcPr>
            <w:tcW w:w="3252" w:type="dxa"/>
          </w:tcPr>
          <w:p w14:paraId="2816A712" w14:textId="0EE7EB46" w:rsidR="00270493" w:rsidRDefault="00270493" w:rsidP="00143A8C">
            <w:pPr>
              <w:ind w:left="0" w:firstLine="0"/>
            </w:pPr>
            <w:r w:rsidRPr="00800B64">
              <w:t>Professional Skills for Statisticians</w:t>
            </w:r>
          </w:p>
        </w:tc>
        <w:tc>
          <w:tcPr>
            <w:tcW w:w="1667" w:type="dxa"/>
          </w:tcPr>
          <w:p w14:paraId="0814385B" w14:textId="4B9713F0" w:rsidR="00270493" w:rsidRPr="00F15A5A" w:rsidRDefault="00270493" w:rsidP="00143A8C">
            <w:pPr>
              <w:ind w:left="0" w:firstLine="0"/>
              <w:rPr>
                <w:strike/>
              </w:rPr>
            </w:pPr>
          </w:p>
        </w:tc>
        <w:tc>
          <w:tcPr>
            <w:tcW w:w="3019" w:type="dxa"/>
          </w:tcPr>
          <w:p w14:paraId="0AC2B43C" w14:textId="6F13FBB3" w:rsidR="00270493" w:rsidRPr="00F15A5A" w:rsidRDefault="00270493" w:rsidP="00143A8C">
            <w:pPr>
              <w:ind w:left="0" w:firstLine="0"/>
              <w:rPr>
                <w:strike/>
              </w:rPr>
            </w:pPr>
          </w:p>
        </w:tc>
      </w:tr>
    </w:tbl>
    <w:p w14:paraId="1F4271E3" w14:textId="7C4DB1EE" w:rsidR="000E6FA6" w:rsidRDefault="000E6FA6" w:rsidP="000E6FA6">
      <w:pPr>
        <w:ind w:left="0" w:firstLine="0"/>
      </w:pPr>
    </w:p>
    <w:p w14:paraId="5221D2ED" w14:textId="77777777" w:rsidR="00300D62" w:rsidRDefault="00300D62" w:rsidP="000E6FA6">
      <w:pPr>
        <w:ind w:left="0" w:firstLine="0"/>
      </w:pPr>
    </w:p>
    <w:p w14:paraId="029A8693" w14:textId="70806938" w:rsidR="00300D62" w:rsidRDefault="18EC41DD" w:rsidP="00300D62">
      <w:pPr>
        <w:spacing w:after="0" w:line="259" w:lineRule="auto"/>
        <w:ind w:left="98" w:firstLine="0"/>
      </w:pPr>
      <w:r w:rsidRPr="18EC41DD">
        <w:rPr>
          <w:sz w:val="22"/>
        </w:rPr>
        <w:t xml:space="preserve">                                                                                                                                  </w:t>
      </w:r>
    </w:p>
    <w:sectPr w:rsidR="00300D62" w:rsidSect="006478B4">
      <w:footerReference w:type="default" r:id="rId15"/>
      <w:pgSz w:w="11899" w:h="16841"/>
      <w:pgMar w:top="725" w:right="1240" w:bottom="1440" w:left="1034" w:header="720" w:footer="720" w:gutter="0"/>
      <w:pgNumType w:start="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04AE" w14:textId="77777777" w:rsidR="006D45B1" w:rsidRDefault="006D45B1" w:rsidP="006478B4">
      <w:pPr>
        <w:spacing w:after="0" w:line="240" w:lineRule="auto"/>
      </w:pPr>
      <w:r>
        <w:separator/>
      </w:r>
    </w:p>
  </w:endnote>
  <w:endnote w:type="continuationSeparator" w:id="0">
    <w:p w14:paraId="65E69CCF" w14:textId="77777777" w:rsidR="006D45B1" w:rsidRDefault="006D45B1" w:rsidP="0064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494562"/>
      <w:docPartObj>
        <w:docPartGallery w:val="Page Numbers (Bottom of Page)"/>
        <w:docPartUnique/>
      </w:docPartObj>
    </w:sdtPr>
    <w:sdtEndPr>
      <w:rPr>
        <w:noProof/>
      </w:rPr>
    </w:sdtEndPr>
    <w:sdtContent>
      <w:p w14:paraId="5AC9BC6C" w14:textId="5CA20B58" w:rsidR="00DC6517" w:rsidRDefault="00DC6517">
        <w:pPr>
          <w:pStyle w:val="Footer"/>
          <w:jc w:val="center"/>
        </w:pPr>
        <w:r>
          <w:fldChar w:fldCharType="begin"/>
        </w:r>
        <w:r>
          <w:instrText xml:space="preserve"> PAGE   \* MERGEFORMAT </w:instrText>
        </w:r>
        <w:r>
          <w:fldChar w:fldCharType="separate"/>
        </w:r>
        <w:r w:rsidR="00741F58">
          <w:rPr>
            <w:noProof/>
          </w:rPr>
          <w:t>4</w:t>
        </w:r>
        <w:r>
          <w:rPr>
            <w:noProof/>
          </w:rPr>
          <w:fldChar w:fldCharType="end"/>
        </w:r>
      </w:p>
    </w:sdtContent>
  </w:sdt>
  <w:p w14:paraId="7B1FC0E5" w14:textId="145DADD8" w:rsidR="00DC6517" w:rsidRDefault="00DC6517" w:rsidP="00302383">
    <w:pPr>
      <w:pStyle w:val="Footer"/>
      <w:jc w:val="right"/>
    </w:pPr>
    <w:r>
      <w:rPr>
        <w:i/>
        <w:iCs/>
        <w:sz w:val="16"/>
        <w:szCs w:val="16"/>
      </w:rPr>
      <w:t xml:space="preserve">Updated </w:t>
    </w:r>
    <w:r w:rsidR="00D63398">
      <w:rPr>
        <w:i/>
        <w:iCs/>
        <w:sz w:val="16"/>
        <w:szCs w:val="16"/>
      </w:rPr>
      <w:t>29/05/2023.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119A" w14:textId="77777777" w:rsidR="006D45B1" w:rsidRDefault="006D45B1" w:rsidP="006478B4">
      <w:pPr>
        <w:spacing w:after="0" w:line="240" w:lineRule="auto"/>
      </w:pPr>
      <w:r>
        <w:separator/>
      </w:r>
    </w:p>
  </w:footnote>
  <w:footnote w:type="continuationSeparator" w:id="0">
    <w:p w14:paraId="3E4B7B94" w14:textId="77777777" w:rsidR="006D45B1" w:rsidRDefault="006D45B1" w:rsidP="006478B4">
      <w:pPr>
        <w:spacing w:after="0" w:line="240" w:lineRule="auto"/>
      </w:pPr>
      <w:r>
        <w:continuationSeparator/>
      </w:r>
    </w:p>
  </w:footnote>
  <w:footnote w:id="1">
    <w:p w14:paraId="0733AB00" w14:textId="4DA6DAEA" w:rsidR="00FB5AA1" w:rsidRPr="00FB5AA1" w:rsidRDefault="00C56EC5" w:rsidP="00FB5AA1">
      <w:pPr>
        <w:pStyle w:val="FootnoteText"/>
        <w:rPr>
          <w:sz w:val="18"/>
          <w:szCs w:val="22"/>
        </w:rPr>
      </w:pPr>
      <w:r>
        <w:rPr>
          <w:rStyle w:val="FootnoteReference"/>
        </w:rPr>
        <w:footnoteRef/>
      </w:r>
      <w:r>
        <w:t xml:space="preserve"> </w:t>
      </w:r>
      <w:r w:rsidR="00FB5AA1" w:rsidRPr="00FB5AA1">
        <w:rPr>
          <w:sz w:val="18"/>
          <w:szCs w:val="22"/>
        </w:rPr>
        <w:t xml:space="preserve">Technical </w:t>
      </w:r>
      <w:r w:rsidR="00FB5AA1">
        <w:rPr>
          <w:sz w:val="18"/>
          <w:szCs w:val="22"/>
        </w:rPr>
        <w:t>c</w:t>
      </w:r>
      <w:r w:rsidR="00FB5AA1" w:rsidRPr="00FB5AA1">
        <w:rPr>
          <w:sz w:val="18"/>
          <w:szCs w:val="22"/>
        </w:rPr>
        <w:t>ourses not available in 202</w:t>
      </w:r>
      <w:r w:rsidR="00873CE9">
        <w:rPr>
          <w:sz w:val="18"/>
          <w:szCs w:val="22"/>
        </w:rPr>
        <w:t>3</w:t>
      </w:r>
      <w:r w:rsidR="00FB5AA1" w:rsidRPr="00FB5AA1">
        <w:rPr>
          <w:sz w:val="18"/>
          <w:szCs w:val="22"/>
        </w:rPr>
        <w:t xml:space="preserve">: COMPSCI </w:t>
      </w:r>
      <w:r w:rsidR="00090FC1">
        <w:rPr>
          <w:sz w:val="18"/>
          <w:szCs w:val="22"/>
        </w:rPr>
        <w:t xml:space="preserve">702, </w:t>
      </w:r>
      <w:r w:rsidR="00FB5AA1" w:rsidRPr="00FB5AA1">
        <w:rPr>
          <w:sz w:val="18"/>
          <w:szCs w:val="22"/>
        </w:rPr>
        <w:t xml:space="preserve">703, 734, </w:t>
      </w:r>
      <w:r w:rsidR="003445D7">
        <w:rPr>
          <w:sz w:val="18"/>
          <w:szCs w:val="22"/>
        </w:rPr>
        <w:t xml:space="preserve">767, </w:t>
      </w:r>
      <w:r w:rsidR="00FB5AA1" w:rsidRPr="00FB5AA1">
        <w:rPr>
          <w:sz w:val="18"/>
          <w:szCs w:val="22"/>
        </w:rPr>
        <w:t>INFOSYS 730</w:t>
      </w:r>
    </w:p>
  </w:footnote>
  <w:footnote w:id="2">
    <w:p w14:paraId="2F9A369E" w14:textId="4DDCACA6" w:rsidR="00211458" w:rsidRDefault="00211458">
      <w:pPr>
        <w:pStyle w:val="FootnoteText"/>
      </w:pPr>
      <w:r>
        <w:rPr>
          <w:rStyle w:val="FootnoteReference"/>
        </w:rPr>
        <w:footnoteRef/>
      </w:r>
      <w:r>
        <w:t xml:space="preserve"> </w:t>
      </w:r>
      <w:r>
        <w:rPr>
          <w:sz w:val="18"/>
          <w:szCs w:val="22"/>
        </w:rPr>
        <w:t>Prerequisites: Knowledge</w:t>
      </w:r>
      <w:r w:rsidRPr="00B03CA2">
        <w:rPr>
          <w:sz w:val="18"/>
          <w:szCs w:val="22"/>
        </w:rPr>
        <w:t xml:space="preserve"> in Java</w:t>
      </w:r>
    </w:p>
  </w:footnote>
  <w:footnote w:id="3">
    <w:p w14:paraId="6734A1A2" w14:textId="77777777" w:rsidR="0068782E" w:rsidRDefault="0068782E">
      <w:pPr>
        <w:pStyle w:val="FootnoteText"/>
      </w:pPr>
      <w:r>
        <w:rPr>
          <w:rStyle w:val="FootnoteReference"/>
        </w:rPr>
        <w:footnoteRef/>
      </w:r>
      <w:r>
        <w:t xml:space="preserve"> </w:t>
      </w:r>
      <w:r>
        <w:rPr>
          <w:sz w:val="18"/>
          <w:szCs w:val="22"/>
        </w:rPr>
        <w:t>Prerequisites: A</w:t>
      </w:r>
      <w:r w:rsidRPr="00B03CA2">
        <w:rPr>
          <w:sz w:val="18"/>
          <w:szCs w:val="22"/>
        </w:rPr>
        <w:t>t least one stage II statistics courses or have a degree in CS or Engineering</w:t>
      </w:r>
    </w:p>
  </w:footnote>
  <w:footnote w:id="4">
    <w:p w14:paraId="1156F74B" w14:textId="5033B03A" w:rsidR="00C44172" w:rsidRDefault="00C44172">
      <w:pPr>
        <w:pStyle w:val="FootnoteText"/>
      </w:pPr>
      <w:r>
        <w:rPr>
          <w:rStyle w:val="FootnoteReference"/>
        </w:rPr>
        <w:footnoteRef/>
      </w:r>
      <w:r>
        <w:t xml:space="preserve"> This course is cancelled in </w:t>
      </w:r>
      <w:r>
        <w:t>2023</w:t>
      </w:r>
    </w:p>
  </w:footnote>
  <w:footnote w:id="5">
    <w:p w14:paraId="4B01F527" w14:textId="32262AFD" w:rsidR="0068782E" w:rsidRDefault="0068782E">
      <w:pPr>
        <w:pStyle w:val="FootnoteText"/>
      </w:pPr>
      <w:r>
        <w:rPr>
          <w:rStyle w:val="FootnoteReference"/>
        </w:rPr>
        <w:footnoteRef/>
      </w:r>
      <w:r>
        <w:t xml:space="preserve"> </w:t>
      </w:r>
      <w:r w:rsidRPr="00FB5AA1">
        <w:rPr>
          <w:sz w:val="18"/>
          <w:szCs w:val="22"/>
        </w:rPr>
        <w:t xml:space="preserve">This course will be counted as an </w:t>
      </w:r>
      <w:r w:rsidRPr="00FB5AA1">
        <w:rPr>
          <w:sz w:val="18"/>
          <w:szCs w:val="22"/>
        </w:rPr>
        <w:t>elective</w:t>
      </w:r>
    </w:p>
  </w:footnote>
  <w:footnote w:id="6">
    <w:p w14:paraId="0ACA1089" w14:textId="77777777" w:rsidR="00FD623E" w:rsidRDefault="00FD623E" w:rsidP="00FD623E">
      <w:pPr>
        <w:pStyle w:val="FootnoteText"/>
      </w:pPr>
      <w:r>
        <w:rPr>
          <w:rStyle w:val="FootnoteReference"/>
        </w:rPr>
        <w:footnoteRef/>
      </w:r>
      <w:r>
        <w:t xml:space="preserve"> This course is cancelled in </w:t>
      </w:r>
      <w:r>
        <w:t>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BB8"/>
    <w:multiLevelType w:val="hybridMultilevel"/>
    <w:tmpl w:val="41A838E4"/>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1" w15:restartNumberingAfterBreak="0">
    <w:nsid w:val="0F2A7A56"/>
    <w:multiLevelType w:val="hybridMultilevel"/>
    <w:tmpl w:val="09B02650"/>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2" w15:restartNumberingAfterBreak="0">
    <w:nsid w:val="15A03F91"/>
    <w:multiLevelType w:val="hybridMultilevel"/>
    <w:tmpl w:val="DC42693A"/>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3" w15:restartNumberingAfterBreak="0">
    <w:nsid w:val="19A92392"/>
    <w:multiLevelType w:val="hybridMultilevel"/>
    <w:tmpl w:val="55C00BCE"/>
    <w:lvl w:ilvl="0" w:tplc="14090001">
      <w:start w:val="1"/>
      <w:numFmt w:val="bullet"/>
      <w:lvlText w:val=""/>
      <w:lvlJc w:val="left"/>
      <w:pPr>
        <w:ind w:left="818" w:hanging="360"/>
      </w:pPr>
      <w:rPr>
        <w:rFonts w:ascii="Symbol" w:hAnsi="Symbol" w:hint="default"/>
      </w:rPr>
    </w:lvl>
    <w:lvl w:ilvl="1" w:tplc="14090003" w:tentative="1">
      <w:start w:val="1"/>
      <w:numFmt w:val="bullet"/>
      <w:lvlText w:val="o"/>
      <w:lvlJc w:val="left"/>
      <w:pPr>
        <w:ind w:left="1538" w:hanging="360"/>
      </w:pPr>
      <w:rPr>
        <w:rFonts w:ascii="Courier New" w:hAnsi="Courier New" w:cs="Courier New" w:hint="default"/>
      </w:rPr>
    </w:lvl>
    <w:lvl w:ilvl="2" w:tplc="14090005" w:tentative="1">
      <w:start w:val="1"/>
      <w:numFmt w:val="bullet"/>
      <w:lvlText w:val=""/>
      <w:lvlJc w:val="left"/>
      <w:pPr>
        <w:ind w:left="2258" w:hanging="360"/>
      </w:pPr>
      <w:rPr>
        <w:rFonts w:ascii="Wingdings" w:hAnsi="Wingdings" w:hint="default"/>
      </w:rPr>
    </w:lvl>
    <w:lvl w:ilvl="3" w:tplc="14090001" w:tentative="1">
      <w:start w:val="1"/>
      <w:numFmt w:val="bullet"/>
      <w:lvlText w:val=""/>
      <w:lvlJc w:val="left"/>
      <w:pPr>
        <w:ind w:left="2978" w:hanging="360"/>
      </w:pPr>
      <w:rPr>
        <w:rFonts w:ascii="Symbol" w:hAnsi="Symbol" w:hint="default"/>
      </w:rPr>
    </w:lvl>
    <w:lvl w:ilvl="4" w:tplc="14090003" w:tentative="1">
      <w:start w:val="1"/>
      <w:numFmt w:val="bullet"/>
      <w:lvlText w:val="o"/>
      <w:lvlJc w:val="left"/>
      <w:pPr>
        <w:ind w:left="3698" w:hanging="360"/>
      </w:pPr>
      <w:rPr>
        <w:rFonts w:ascii="Courier New" w:hAnsi="Courier New" w:cs="Courier New" w:hint="default"/>
      </w:rPr>
    </w:lvl>
    <w:lvl w:ilvl="5" w:tplc="14090005" w:tentative="1">
      <w:start w:val="1"/>
      <w:numFmt w:val="bullet"/>
      <w:lvlText w:val=""/>
      <w:lvlJc w:val="left"/>
      <w:pPr>
        <w:ind w:left="4418" w:hanging="360"/>
      </w:pPr>
      <w:rPr>
        <w:rFonts w:ascii="Wingdings" w:hAnsi="Wingdings" w:hint="default"/>
      </w:rPr>
    </w:lvl>
    <w:lvl w:ilvl="6" w:tplc="14090001" w:tentative="1">
      <w:start w:val="1"/>
      <w:numFmt w:val="bullet"/>
      <w:lvlText w:val=""/>
      <w:lvlJc w:val="left"/>
      <w:pPr>
        <w:ind w:left="5138" w:hanging="360"/>
      </w:pPr>
      <w:rPr>
        <w:rFonts w:ascii="Symbol" w:hAnsi="Symbol" w:hint="default"/>
      </w:rPr>
    </w:lvl>
    <w:lvl w:ilvl="7" w:tplc="14090003" w:tentative="1">
      <w:start w:val="1"/>
      <w:numFmt w:val="bullet"/>
      <w:lvlText w:val="o"/>
      <w:lvlJc w:val="left"/>
      <w:pPr>
        <w:ind w:left="5858" w:hanging="360"/>
      </w:pPr>
      <w:rPr>
        <w:rFonts w:ascii="Courier New" w:hAnsi="Courier New" w:cs="Courier New" w:hint="default"/>
      </w:rPr>
    </w:lvl>
    <w:lvl w:ilvl="8" w:tplc="14090005" w:tentative="1">
      <w:start w:val="1"/>
      <w:numFmt w:val="bullet"/>
      <w:lvlText w:val=""/>
      <w:lvlJc w:val="left"/>
      <w:pPr>
        <w:ind w:left="6578" w:hanging="360"/>
      </w:pPr>
      <w:rPr>
        <w:rFonts w:ascii="Wingdings" w:hAnsi="Wingdings" w:hint="default"/>
      </w:rPr>
    </w:lvl>
  </w:abstractNum>
  <w:abstractNum w:abstractNumId="4" w15:restartNumberingAfterBreak="0">
    <w:nsid w:val="1A8D547C"/>
    <w:multiLevelType w:val="hybridMultilevel"/>
    <w:tmpl w:val="CCC2CC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B4953FA"/>
    <w:multiLevelType w:val="hybridMultilevel"/>
    <w:tmpl w:val="DC343362"/>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6" w15:restartNumberingAfterBreak="0">
    <w:nsid w:val="37340F8E"/>
    <w:multiLevelType w:val="hybridMultilevel"/>
    <w:tmpl w:val="F35811E8"/>
    <w:lvl w:ilvl="0" w:tplc="63CE6888">
      <w:start w:val="1"/>
      <w:numFmt w:val="bullet"/>
      <w:lvlText w:val="•"/>
      <w:lvlJc w:val="left"/>
      <w:pPr>
        <w:ind w:left="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3055B4">
      <w:start w:val="1"/>
      <w:numFmt w:val="bullet"/>
      <w:lvlText w:val="o"/>
      <w:lvlJc w:val="left"/>
      <w:pPr>
        <w:ind w:left="15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9A09B7E">
      <w:start w:val="1"/>
      <w:numFmt w:val="bullet"/>
      <w:lvlText w:val="▪"/>
      <w:lvlJc w:val="left"/>
      <w:pPr>
        <w:ind w:left="2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362F34">
      <w:start w:val="1"/>
      <w:numFmt w:val="bullet"/>
      <w:lvlText w:val="•"/>
      <w:lvlJc w:val="left"/>
      <w:pPr>
        <w:ind w:left="2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CE84B6">
      <w:start w:val="1"/>
      <w:numFmt w:val="bullet"/>
      <w:lvlText w:val="o"/>
      <w:lvlJc w:val="left"/>
      <w:pPr>
        <w:ind w:left="36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B485434">
      <w:start w:val="1"/>
      <w:numFmt w:val="bullet"/>
      <w:lvlText w:val="▪"/>
      <w:lvlJc w:val="left"/>
      <w:pPr>
        <w:ind w:left="4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FEA0AE">
      <w:start w:val="1"/>
      <w:numFmt w:val="bullet"/>
      <w:lvlText w:val="•"/>
      <w:lvlJc w:val="left"/>
      <w:pPr>
        <w:ind w:left="51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EE8C4E">
      <w:start w:val="1"/>
      <w:numFmt w:val="bullet"/>
      <w:lvlText w:val="o"/>
      <w:lvlJc w:val="left"/>
      <w:pPr>
        <w:ind w:left="58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C0C6FEE">
      <w:start w:val="1"/>
      <w:numFmt w:val="bullet"/>
      <w:lvlText w:val="▪"/>
      <w:lvlJc w:val="left"/>
      <w:pPr>
        <w:ind w:left="6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9F9447E"/>
    <w:multiLevelType w:val="hybridMultilevel"/>
    <w:tmpl w:val="FB20C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FE4EFE"/>
    <w:multiLevelType w:val="hybridMultilevel"/>
    <w:tmpl w:val="3A5C68F4"/>
    <w:lvl w:ilvl="0" w:tplc="E116A0AA">
      <w:start w:val="1"/>
      <w:numFmt w:val="bullet"/>
      <w:lvlText w:val="•"/>
      <w:lvlJc w:val="left"/>
      <w:pPr>
        <w:ind w:left="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D2E144">
      <w:start w:val="1"/>
      <w:numFmt w:val="bullet"/>
      <w:lvlText w:val="o"/>
      <w:lvlJc w:val="left"/>
      <w:pPr>
        <w:ind w:left="15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806CA0">
      <w:start w:val="1"/>
      <w:numFmt w:val="bullet"/>
      <w:lvlText w:val="▪"/>
      <w:lvlJc w:val="left"/>
      <w:pPr>
        <w:ind w:left="2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9C0466">
      <w:start w:val="1"/>
      <w:numFmt w:val="bullet"/>
      <w:lvlText w:val="•"/>
      <w:lvlJc w:val="left"/>
      <w:pPr>
        <w:ind w:left="29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F85EDE">
      <w:start w:val="1"/>
      <w:numFmt w:val="bullet"/>
      <w:lvlText w:val="o"/>
      <w:lvlJc w:val="left"/>
      <w:pPr>
        <w:ind w:left="36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54DF46">
      <w:start w:val="1"/>
      <w:numFmt w:val="bullet"/>
      <w:lvlText w:val="▪"/>
      <w:lvlJc w:val="left"/>
      <w:pPr>
        <w:ind w:left="4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99A175A">
      <w:start w:val="1"/>
      <w:numFmt w:val="bullet"/>
      <w:lvlText w:val="•"/>
      <w:lvlJc w:val="left"/>
      <w:pPr>
        <w:ind w:left="51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CE16D4">
      <w:start w:val="1"/>
      <w:numFmt w:val="bullet"/>
      <w:lvlText w:val="o"/>
      <w:lvlJc w:val="left"/>
      <w:pPr>
        <w:ind w:left="58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8C9CD4">
      <w:start w:val="1"/>
      <w:numFmt w:val="bullet"/>
      <w:lvlText w:val="▪"/>
      <w:lvlJc w:val="left"/>
      <w:pPr>
        <w:ind w:left="6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8E708A9"/>
    <w:multiLevelType w:val="hybridMultilevel"/>
    <w:tmpl w:val="FD228B66"/>
    <w:lvl w:ilvl="0" w:tplc="14090001">
      <w:start w:val="1"/>
      <w:numFmt w:val="bullet"/>
      <w:lvlText w:val=""/>
      <w:lvlJc w:val="left"/>
      <w:pPr>
        <w:ind w:left="453" w:hanging="360"/>
      </w:pPr>
      <w:rPr>
        <w:rFonts w:ascii="Symbol" w:hAnsi="Symbol" w:hint="default"/>
      </w:rPr>
    </w:lvl>
    <w:lvl w:ilvl="1" w:tplc="14090003" w:tentative="1">
      <w:start w:val="1"/>
      <w:numFmt w:val="bullet"/>
      <w:lvlText w:val="o"/>
      <w:lvlJc w:val="left"/>
      <w:pPr>
        <w:ind w:left="1173" w:hanging="360"/>
      </w:pPr>
      <w:rPr>
        <w:rFonts w:ascii="Courier New" w:hAnsi="Courier New" w:cs="Courier New" w:hint="default"/>
      </w:rPr>
    </w:lvl>
    <w:lvl w:ilvl="2" w:tplc="14090005" w:tentative="1">
      <w:start w:val="1"/>
      <w:numFmt w:val="bullet"/>
      <w:lvlText w:val=""/>
      <w:lvlJc w:val="left"/>
      <w:pPr>
        <w:ind w:left="1893" w:hanging="360"/>
      </w:pPr>
      <w:rPr>
        <w:rFonts w:ascii="Wingdings" w:hAnsi="Wingdings" w:hint="default"/>
      </w:rPr>
    </w:lvl>
    <w:lvl w:ilvl="3" w:tplc="14090001" w:tentative="1">
      <w:start w:val="1"/>
      <w:numFmt w:val="bullet"/>
      <w:lvlText w:val=""/>
      <w:lvlJc w:val="left"/>
      <w:pPr>
        <w:ind w:left="2613" w:hanging="360"/>
      </w:pPr>
      <w:rPr>
        <w:rFonts w:ascii="Symbol" w:hAnsi="Symbol" w:hint="default"/>
      </w:rPr>
    </w:lvl>
    <w:lvl w:ilvl="4" w:tplc="14090003" w:tentative="1">
      <w:start w:val="1"/>
      <w:numFmt w:val="bullet"/>
      <w:lvlText w:val="o"/>
      <w:lvlJc w:val="left"/>
      <w:pPr>
        <w:ind w:left="3333" w:hanging="360"/>
      </w:pPr>
      <w:rPr>
        <w:rFonts w:ascii="Courier New" w:hAnsi="Courier New" w:cs="Courier New" w:hint="default"/>
      </w:rPr>
    </w:lvl>
    <w:lvl w:ilvl="5" w:tplc="14090005" w:tentative="1">
      <w:start w:val="1"/>
      <w:numFmt w:val="bullet"/>
      <w:lvlText w:val=""/>
      <w:lvlJc w:val="left"/>
      <w:pPr>
        <w:ind w:left="4053" w:hanging="360"/>
      </w:pPr>
      <w:rPr>
        <w:rFonts w:ascii="Wingdings" w:hAnsi="Wingdings" w:hint="default"/>
      </w:rPr>
    </w:lvl>
    <w:lvl w:ilvl="6" w:tplc="14090001" w:tentative="1">
      <w:start w:val="1"/>
      <w:numFmt w:val="bullet"/>
      <w:lvlText w:val=""/>
      <w:lvlJc w:val="left"/>
      <w:pPr>
        <w:ind w:left="4773" w:hanging="360"/>
      </w:pPr>
      <w:rPr>
        <w:rFonts w:ascii="Symbol" w:hAnsi="Symbol" w:hint="default"/>
      </w:rPr>
    </w:lvl>
    <w:lvl w:ilvl="7" w:tplc="14090003" w:tentative="1">
      <w:start w:val="1"/>
      <w:numFmt w:val="bullet"/>
      <w:lvlText w:val="o"/>
      <w:lvlJc w:val="left"/>
      <w:pPr>
        <w:ind w:left="5493" w:hanging="360"/>
      </w:pPr>
      <w:rPr>
        <w:rFonts w:ascii="Courier New" w:hAnsi="Courier New" w:cs="Courier New" w:hint="default"/>
      </w:rPr>
    </w:lvl>
    <w:lvl w:ilvl="8" w:tplc="14090005" w:tentative="1">
      <w:start w:val="1"/>
      <w:numFmt w:val="bullet"/>
      <w:lvlText w:val=""/>
      <w:lvlJc w:val="left"/>
      <w:pPr>
        <w:ind w:left="6213" w:hanging="360"/>
      </w:pPr>
      <w:rPr>
        <w:rFonts w:ascii="Wingdings" w:hAnsi="Wingdings" w:hint="default"/>
      </w:rPr>
    </w:lvl>
  </w:abstractNum>
  <w:abstractNum w:abstractNumId="10" w15:restartNumberingAfterBreak="0">
    <w:nsid w:val="4F082CCE"/>
    <w:multiLevelType w:val="hybridMultilevel"/>
    <w:tmpl w:val="3EFC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24DAF"/>
    <w:multiLevelType w:val="hybridMultilevel"/>
    <w:tmpl w:val="A880C138"/>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12" w15:restartNumberingAfterBreak="0">
    <w:nsid w:val="669B09DB"/>
    <w:multiLevelType w:val="hybridMultilevel"/>
    <w:tmpl w:val="6BDC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33B26"/>
    <w:multiLevelType w:val="hybridMultilevel"/>
    <w:tmpl w:val="54861230"/>
    <w:lvl w:ilvl="0" w:tplc="14090001">
      <w:start w:val="1"/>
      <w:numFmt w:val="bullet"/>
      <w:lvlText w:val=""/>
      <w:lvlJc w:val="left"/>
      <w:pPr>
        <w:ind w:left="804" w:hanging="360"/>
      </w:pPr>
      <w:rPr>
        <w:rFonts w:ascii="Symbol" w:hAnsi="Symbol" w:hint="default"/>
      </w:rPr>
    </w:lvl>
    <w:lvl w:ilvl="1" w:tplc="14090003" w:tentative="1">
      <w:start w:val="1"/>
      <w:numFmt w:val="bullet"/>
      <w:lvlText w:val="o"/>
      <w:lvlJc w:val="left"/>
      <w:pPr>
        <w:ind w:left="1524" w:hanging="360"/>
      </w:pPr>
      <w:rPr>
        <w:rFonts w:ascii="Courier New" w:hAnsi="Courier New" w:cs="Courier New" w:hint="default"/>
      </w:rPr>
    </w:lvl>
    <w:lvl w:ilvl="2" w:tplc="14090005" w:tentative="1">
      <w:start w:val="1"/>
      <w:numFmt w:val="bullet"/>
      <w:lvlText w:val=""/>
      <w:lvlJc w:val="left"/>
      <w:pPr>
        <w:ind w:left="2244" w:hanging="360"/>
      </w:pPr>
      <w:rPr>
        <w:rFonts w:ascii="Wingdings" w:hAnsi="Wingdings" w:hint="default"/>
      </w:rPr>
    </w:lvl>
    <w:lvl w:ilvl="3" w:tplc="14090001" w:tentative="1">
      <w:start w:val="1"/>
      <w:numFmt w:val="bullet"/>
      <w:lvlText w:val=""/>
      <w:lvlJc w:val="left"/>
      <w:pPr>
        <w:ind w:left="2964" w:hanging="360"/>
      </w:pPr>
      <w:rPr>
        <w:rFonts w:ascii="Symbol" w:hAnsi="Symbol" w:hint="default"/>
      </w:rPr>
    </w:lvl>
    <w:lvl w:ilvl="4" w:tplc="14090003" w:tentative="1">
      <w:start w:val="1"/>
      <w:numFmt w:val="bullet"/>
      <w:lvlText w:val="o"/>
      <w:lvlJc w:val="left"/>
      <w:pPr>
        <w:ind w:left="3684" w:hanging="360"/>
      </w:pPr>
      <w:rPr>
        <w:rFonts w:ascii="Courier New" w:hAnsi="Courier New" w:cs="Courier New" w:hint="default"/>
      </w:rPr>
    </w:lvl>
    <w:lvl w:ilvl="5" w:tplc="14090005" w:tentative="1">
      <w:start w:val="1"/>
      <w:numFmt w:val="bullet"/>
      <w:lvlText w:val=""/>
      <w:lvlJc w:val="left"/>
      <w:pPr>
        <w:ind w:left="4404" w:hanging="360"/>
      </w:pPr>
      <w:rPr>
        <w:rFonts w:ascii="Wingdings" w:hAnsi="Wingdings" w:hint="default"/>
      </w:rPr>
    </w:lvl>
    <w:lvl w:ilvl="6" w:tplc="14090001" w:tentative="1">
      <w:start w:val="1"/>
      <w:numFmt w:val="bullet"/>
      <w:lvlText w:val=""/>
      <w:lvlJc w:val="left"/>
      <w:pPr>
        <w:ind w:left="5124" w:hanging="360"/>
      </w:pPr>
      <w:rPr>
        <w:rFonts w:ascii="Symbol" w:hAnsi="Symbol" w:hint="default"/>
      </w:rPr>
    </w:lvl>
    <w:lvl w:ilvl="7" w:tplc="14090003" w:tentative="1">
      <w:start w:val="1"/>
      <w:numFmt w:val="bullet"/>
      <w:lvlText w:val="o"/>
      <w:lvlJc w:val="left"/>
      <w:pPr>
        <w:ind w:left="5844" w:hanging="360"/>
      </w:pPr>
      <w:rPr>
        <w:rFonts w:ascii="Courier New" w:hAnsi="Courier New" w:cs="Courier New" w:hint="default"/>
      </w:rPr>
    </w:lvl>
    <w:lvl w:ilvl="8" w:tplc="14090005" w:tentative="1">
      <w:start w:val="1"/>
      <w:numFmt w:val="bullet"/>
      <w:lvlText w:val=""/>
      <w:lvlJc w:val="left"/>
      <w:pPr>
        <w:ind w:left="6564" w:hanging="360"/>
      </w:pPr>
      <w:rPr>
        <w:rFonts w:ascii="Wingdings" w:hAnsi="Wingdings" w:hint="default"/>
      </w:rPr>
    </w:lvl>
  </w:abstractNum>
  <w:abstractNum w:abstractNumId="14" w15:restartNumberingAfterBreak="0">
    <w:nsid w:val="712A19A5"/>
    <w:multiLevelType w:val="hybridMultilevel"/>
    <w:tmpl w:val="EC62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026223">
    <w:abstractNumId w:val="6"/>
  </w:num>
  <w:num w:numId="2" w16cid:durableId="1093286682">
    <w:abstractNumId w:val="8"/>
  </w:num>
  <w:num w:numId="3" w16cid:durableId="303630110">
    <w:abstractNumId w:val="3"/>
  </w:num>
  <w:num w:numId="4" w16cid:durableId="2042319330">
    <w:abstractNumId w:val="9"/>
  </w:num>
  <w:num w:numId="5" w16cid:durableId="1224831108">
    <w:abstractNumId w:val="0"/>
  </w:num>
  <w:num w:numId="6" w16cid:durableId="2062247445">
    <w:abstractNumId w:val="1"/>
  </w:num>
  <w:num w:numId="7" w16cid:durableId="1947151576">
    <w:abstractNumId w:val="5"/>
  </w:num>
  <w:num w:numId="8" w16cid:durableId="286737016">
    <w:abstractNumId w:val="7"/>
  </w:num>
  <w:num w:numId="9" w16cid:durableId="766921019">
    <w:abstractNumId w:val="10"/>
  </w:num>
  <w:num w:numId="10" w16cid:durableId="1977680791">
    <w:abstractNumId w:val="12"/>
  </w:num>
  <w:num w:numId="11" w16cid:durableId="1719283635">
    <w:abstractNumId w:val="14"/>
  </w:num>
  <w:num w:numId="12" w16cid:durableId="796069198">
    <w:abstractNumId w:val="2"/>
  </w:num>
  <w:num w:numId="13" w16cid:durableId="1370757644">
    <w:abstractNumId w:val="11"/>
  </w:num>
  <w:num w:numId="14" w16cid:durableId="1995142573">
    <w:abstractNumId w:val="13"/>
  </w:num>
  <w:num w:numId="15" w16cid:durableId="1375731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8B"/>
    <w:rsid w:val="0001168B"/>
    <w:rsid w:val="00017E80"/>
    <w:rsid w:val="000342EE"/>
    <w:rsid w:val="000368FA"/>
    <w:rsid w:val="000459A2"/>
    <w:rsid w:val="00052CCC"/>
    <w:rsid w:val="000650E9"/>
    <w:rsid w:val="000747F2"/>
    <w:rsid w:val="0007799F"/>
    <w:rsid w:val="00082DB0"/>
    <w:rsid w:val="000851FC"/>
    <w:rsid w:val="00086924"/>
    <w:rsid w:val="00090FC1"/>
    <w:rsid w:val="000A1C0B"/>
    <w:rsid w:val="000A35C0"/>
    <w:rsid w:val="000B3E3D"/>
    <w:rsid w:val="000C1711"/>
    <w:rsid w:val="000C1FEA"/>
    <w:rsid w:val="000C283C"/>
    <w:rsid w:val="000E6FA6"/>
    <w:rsid w:val="000F2AC3"/>
    <w:rsid w:val="000F6F42"/>
    <w:rsid w:val="00104CF5"/>
    <w:rsid w:val="00121125"/>
    <w:rsid w:val="00130202"/>
    <w:rsid w:val="00133000"/>
    <w:rsid w:val="00143A8C"/>
    <w:rsid w:val="00156557"/>
    <w:rsid w:val="00161D69"/>
    <w:rsid w:val="00166224"/>
    <w:rsid w:val="00166367"/>
    <w:rsid w:val="00170205"/>
    <w:rsid w:val="00177EF1"/>
    <w:rsid w:val="0018161A"/>
    <w:rsid w:val="00183C1C"/>
    <w:rsid w:val="00184799"/>
    <w:rsid w:val="001A4E9A"/>
    <w:rsid w:val="001C0E32"/>
    <w:rsid w:val="001C2E9A"/>
    <w:rsid w:val="001D2030"/>
    <w:rsid w:val="001E4004"/>
    <w:rsid w:val="001F4D0C"/>
    <w:rsid w:val="0020647C"/>
    <w:rsid w:val="00211458"/>
    <w:rsid w:val="0025347B"/>
    <w:rsid w:val="00254260"/>
    <w:rsid w:val="00265F1B"/>
    <w:rsid w:val="00270493"/>
    <w:rsid w:val="00273023"/>
    <w:rsid w:val="00274F45"/>
    <w:rsid w:val="0029790C"/>
    <w:rsid w:val="002A1A08"/>
    <w:rsid w:val="002B2BF6"/>
    <w:rsid w:val="002C3DB4"/>
    <w:rsid w:val="002E1ABE"/>
    <w:rsid w:val="002F1E1D"/>
    <w:rsid w:val="00300D62"/>
    <w:rsid w:val="003016D1"/>
    <w:rsid w:val="00302383"/>
    <w:rsid w:val="0031555E"/>
    <w:rsid w:val="00327E95"/>
    <w:rsid w:val="0033148B"/>
    <w:rsid w:val="00331D2F"/>
    <w:rsid w:val="00340DB1"/>
    <w:rsid w:val="003445D7"/>
    <w:rsid w:val="00346ED0"/>
    <w:rsid w:val="00350314"/>
    <w:rsid w:val="003564A5"/>
    <w:rsid w:val="003571B0"/>
    <w:rsid w:val="003702EF"/>
    <w:rsid w:val="00370820"/>
    <w:rsid w:val="00375E4B"/>
    <w:rsid w:val="00382AA2"/>
    <w:rsid w:val="003A754C"/>
    <w:rsid w:val="003B1676"/>
    <w:rsid w:val="003D0602"/>
    <w:rsid w:val="003E1804"/>
    <w:rsid w:val="003E69A3"/>
    <w:rsid w:val="003F5509"/>
    <w:rsid w:val="00406DB3"/>
    <w:rsid w:val="00410B58"/>
    <w:rsid w:val="00413695"/>
    <w:rsid w:val="00431606"/>
    <w:rsid w:val="00434D06"/>
    <w:rsid w:val="00440694"/>
    <w:rsid w:val="00441395"/>
    <w:rsid w:val="00450E03"/>
    <w:rsid w:val="00463973"/>
    <w:rsid w:val="00477A64"/>
    <w:rsid w:val="00487E0F"/>
    <w:rsid w:val="0049762F"/>
    <w:rsid w:val="004A68FD"/>
    <w:rsid w:val="004B142B"/>
    <w:rsid w:val="004B1580"/>
    <w:rsid w:val="004D2955"/>
    <w:rsid w:val="004D4D81"/>
    <w:rsid w:val="004D5016"/>
    <w:rsid w:val="004E53BD"/>
    <w:rsid w:val="004E675D"/>
    <w:rsid w:val="004F2ED2"/>
    <w:rsid w:val="00503D4A"/>
    <w:rsid w:val="00511B1F"/>
    <w:rsid w:val="005322F9"/>
    <w:rsid w:val="00533953"/>
    <w:rsid w:val="0054362C"/>
    <w:rsid w:val="0055064E"/>
    <w:rsid w:val="00552473"/>
    <w:rsid w:val="00555AAB"/>
    <w:rsid w:val="00564912"/>
    <w:rsid w:val="00565E30"/>
    <w:rsid w:val="00567565"/>
    <w:rsid w:val="00570731"/>
    <w:rsid w:val="00573A14"/>
    <w:rsid w:val="005858E3"/>
    <w:rsid w:val="00594355"/>
    <w:rsid w:val="005A0F06"/>
    <w:rsid w:val="005A1404"/>
    <w:rsid w:val="005B3EE9"/>
    <w:rsid w:val="005C5C50"/>
    <w:rsid w:val="005E532F"/>
    <w:rsid w:val="005E6E63"/>
    <w:rsid w:val="005F21E0"/>
    <w:rsid w:val="005F5277"/>
    <w:rsid w:val="00610466"/>
    <w:rsid w:val="00617400"/>
    <w:rsid w:val="00621AD2"/>
    <w:rsid w:val="006305DB"/>
    <w:rsid w:val="00637745"/>
    <w:rsid w:val="006420C8"/>
    <w:rsid w:val="00647840"/>
    <w:rsid w:val="006478B4"/>
    <w:rsid w:val="00666FA5"/>
    <w:rsid w:val="00670A18"/>
    <w:rsid w:val="00672088"/>
    <w:rsid w:val="0068782E"/>
    <w:rsid w:val="006A1EFB"/>
    <w:rsid w:val="006B10D7"/>
    <w:rsid w:val="006B11E6"/>
    <w:rsid w:val="006B2BA1"/>
    <w:rsid w:val="006B3528"/>
    <w:rsid w:val="006B4F34"/>
    <w:rsid w:val="006C0C5A"/>
    <w:rsid w:val="006C127E"/>
    <w:rsid w:val="006C12DC"/>
    <w:rsid w:val="006C66C5"/>
    <w:rsid w:val="006C72C6"/>
    <w:rsid w:val="006D175E"/>
    <w:rsid w:val="006D1B2D"/>
    <w:rsid w:val="006D22C5"/>
    <w:rsid w:val="006D45B1"/>
    <w:rsid w:val="006D5957"/>
    <w:rsid w:val="0071004A"/>
    <w:rsid w:val="0071157E"/>
    <w:rsid w:val="00730A38"/>
    <w:rsid w:val="00741F58"/>
    <w:rsid w:val="007450ED"/>
    <w:rsid w:val="0074577B"/>
    <w:rsid w:val="00752A3C"/>
    <w:rsid w:val="00753A5F"/>
    <w:rsid w:val="00755297"/>
    <w:rsid w:val="0075685D"/>
    <w:rsid w:val="00757DFB"/>
    <w:rsid w:val="00767DCF"/>
    <w:rsid w:val="00767F31"/>
    <w:rsid w:val="0079530D"/>
    <w:rsid w:val="007A052B"/>
    <w:rsid w:val="007A3C05"/>
    <w:rsid w:val="007A7755"/>
    <w:rsid w:val="007A7758"/>
    <w:rsid w:val="007B54EA"/>
    <w:rsid w:val="007C05F8"/>
    <w:rsid w:val="007D43A7"/>
    <w:rsid w:val="007D5DC2"/>
    <w:rsid w:val="007E12EE"/>
    <w:rsid w:val="007E3138"/>
    <w:rsid w:val="007F0E62"/>
    <w:rsid w:val="007F230D"/>
    <w:rsid w:val="007F4D11"/>
    <w:rsid w:val="007F736E"/>
    <w:rsid w:val="007F7D62"/>
    <w:rsid w:val="00800B64"/>
    <w:rsid w:val="0081012A"/>
    <w:rsid w:val="00810B21"/>
    <w:rsid w:val="0081152C"/>
    <w:rsid w:val="00816B25"/>
    <w:rsid w:val="00823A22"/>
    <w:rsid w:val="008666BD"/>
    <w:rsid w:val="00873CE9"/>
    <w:rsid w:val="00893C47"/>
    <w:rsid w:val="00894EF2"/>
    <w:rsid w:val="00897B51"/>
    <w:rsid w:val="008B148D"/>
    <w:rsid w:val="008B7A3D"/>
    <w:rsid w:val="008C25C4"/>
    <w:rsid w:val="008C2710"/>
    <w:rsid w:val="008C3F1B"/>
    <w:rsid w:val="008D431B"/>
    <w:rsid w:val="008E6D3B"/>
    <w:rsid w:val="008F4C83"/>
    <w:rsid w:val="008F52E4"/>
    <w:rsid w:val="00907934"/>
    <w:rsid w:val="009162F4"/>
    <w:rsid w:val="009312BD"/>
    <w:rsid w:val="00945A99"/>
    <w:rsid w:val="00976D9C"/>
    <w:rsid w:val="00991D4D"/>
    <w:rsid w:val="009924DE"/>
    <w:rsid w:val="00995E1D"/>
    <w:rsid w:val="009B55DB"/>
    <w:rsid w:val="009C1249"/>
    <w:rsid w:val="009C3A84"/>
    <w:rsid w:val="009F3644"/>
    <w:rsid w:val="009F3A6C"/>
    <w:rsid w:val="009F47BC"/>
    <w:rsid w:val="00A00A3C"/>
    <w:rsid w:val="00A24614"/>
    <w:rsid w:val="00A32251"/>
    <w:rsid w:val="00A4459E"/>
    <w:rsid w:val="00A5223A"/>
    <w:rsid w:val="00A5331C"/>
    <w:rsid w:val="00A61CB8"/>
    <w:rsid w:val="00A773B4"/>
    <w:rsid w:val="00A83C0D"/>
    <w:rsid w:val="00A87B1D"/>
    <w:rsid w:val="00A937D2"/>
    <w:rsid w:val="00A97AFA"/>
    <w:rsid w:val="00AA18A2"/>
    <w:rsid w:val="00AB092A"/>
    <w:rsid w:val="00AC0D84"/>
    <w:rsid w:val="00AC720B"/>
    <w:rsid w:val="00AC7F14"/>
    <w:rsid w:val="00AD0702"/>
    <w:rsid w:val="00AD2FF0"/>
    <w:rsid w:val="00AE6C08"/>
    <w:rsid w:val="00AF1337"/>
    <w:rsid w:val="00B03CA2"/>
    <w:rsid w:val="00B0457A"/>
    <w:rsid w:val="00B13760"/>
    <w:rsid w:val="00B44057"/>
    <w:rsid w:val="00B476AD"/>
    <w:rsid w:val="00B52EB6"/>
    <w:rsid w:val="00B544A4"/>
    <w:rsid w:val="00B6215F"/>
    <w:rsid w:val="00B77775"/>
    <w:rsid w:val="00B7797E"/>
    <w:rsid w:val="00B85C39"/>
    <w:rsid w:val="00B93250"/>
    <w:rsid w:val="00B96A9C"/>
    <w:rsid w:val="00BA43D2"/>
    <w:rsid w:val="00BA61E4"/>
    <w:rsid w:val="00BB73EF"/>
    <w:rsid w:val="00BD466D"/>
    <w:rsid w:val="00BD6466"/>
    <w:rsid w:val="00BE1912"/>
    <w:rsid w:val="00BF4C2E"/>
    <w:rsid w:val="00C0691F"/>
    <w:rsid w:val="00C10195"/>
    <w:rsid w:val="00C126ED"/>
    <w:rsid w:val="00C12990"/>
    <w:rsid w:val="00C12D36"/>
    <w:rsid w:val="00C340C4"/>
    <w:rsid w:val="00C431AB"/>
    <w:rsid w:val="00C44172"/>
    <w:rsid w:val="00C5267E"/>
    <w:rsid w:val="00C55475"/>
    <w:rsid w:val="00C56EC5"/>
    <w:rsid w:val="00C57BC2"/>
    <w:rsid w:val="00C6384F"/>
    <w:rsid w:val="00C669AA"/>
    <w:rsid w:val="00C674F2"/>
    <w:rsid w:val="00C90908"/>
    <w:rsid w:val="00C91554"/>
    <w:rsid w:val="00C92822"/>
    <w:rsid w:val="00C940A9"/>
    <w:rsid w:val="00C966E5"/>
    <w:rsid w:val="00CA35D5"/>
    <w:rsid w:val="00CA3B21"/>
    <w:rsid w:val="00CB2F33"/>
    <w:rsid w:val="00CB6F0F"/>
    <w:rsid w:val="00CC76F2"/>
    <w:rsid w:val="00CD02EE"/>
    <w:rsid w:val="00CD1786"/>
    <w:rsid w:val="00CD4513"/>
    <w:rsid w:val="00CE0B35"/>
    <w:rsid w:val="00CF1FBC"/>
    <w:rsid w:val="00CF6621"/>
    <w:rsid w:val="00CF787C"/>
    <w:rsid w:val="00D02CA0"/>
    <w:rsid w:val="00D148A8"/>
    <w:rsid w:val="00D20084"/>
    <w:rsid w:val="00D23657"/>
    <w:rsid w:val="00D244EC"/>
    <w:rsid w:val="00D61488"/>
    <w:rsid w:val="00D63398"/>
    <w:rsid w:val="00D80B45"/>
    <w:rsid w:val="00D941ED"/>
    <w:rsid w:val="00DA175E"/>
    <w:rsid w:val="00DB0E81"/>
    <w:rsid w:val="00DC26BD"/>
    <w:rsid w:val="00DC4C34"/>
    <w:rsid w:val="00DC6517"/>
    <w:rsid w:val="00DD6D9E"/>
    <w:rsid w:val="00DD7E37"/>
    <w:rsid w:val="00DE3009"/>
    <w:rsid w:val="00E03A96"/>
    <w:rsid w:val="00E220C5"/>
    <w:rsid w:val="00E2502D"/>
    <w:rsid w:val="00E426AF"/>
    <w:rsid w:val="00E42DC9"/>
    <w:rsid w:val="00E47E8B"/>
    <w:rsid w:val="00E6682A"/>
    <w:rsid w:val="00E848E4"/>
    <w:rsid w:val="00EA4869"/>
    <w:rsid w:val="00EB3814"/>
    <w:rsid w:val="00EC0883"/>
    <w:rsid w:val="00ED0B09"/>
    <w:rsid w:val="00ED1EC9"/>
    <w:rsid w:val="00EE2980"/>
    <w:rsid w:val="00EF31A8"/>
    <w:rsid w:val="00EF6140"/>
    <w:rsid w:val="00F06C41"/>
    <w:rsid w:val="00F10D7A"/>
    <w:rsid w:val="00F15A5A"/>
    <w:rsid w:val="00F16FD9"/>
    <w:rsid w:val="00F379BC"/>
    <w:rsid w:val="00F51ED4"/>
    <w:rsid w:val="00F53960"/>
    <w:rsid w:val="00F75BAA"/>
    <w:rsid w:val="00F8758C"/>
    <w:rsid w:val="00F9206B"/>
    <w:rsid w:val="00FA558F"/>
    <w:rsid w:val="00FB5AA1"/>
    <w:rsid w:val="00FB7BF5"/>
    <w:rsid w:val="00FC2EA0"/>
    <w:rsid w:val="00FD623E"/>
    <w:rsid w:val="00FF5512"/>
    <w:rsid w:val="18EC41D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33E451"/>
  <w15:docId w15:val="{ADA24A9D-6989-4F52-85BB-FF6C26B9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94"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
      <w:ind w:left="10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175E"/>
    <w:pPr>
      <w:ind w:left="720"/>
      <w:contextualSpacing/>
    </w:pPr>
  </w:style>
  <w:style w:type="paragraph" w:styleId="BalloonText">
    <w:name w:val="Balloon Text"/>
    <w:basedOn w:val="Normal"/>
    <w:link w:val="BalloonTextChar"/>
    <w:uiPriority w:val="99"/>
    <w:semiHidden/>
    <w:unhideWhenUsed/>
    <w:rsid w:val="007A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C05"/>
    <w:rPr>
      <w:rFonts w:ascii="Tahoma" w:eastAsia="Arial" w:hAnsi="Tahoma" w:cs="Tahoma"/>
      <w:color w:val="000000"/>
      <w:sz w:val="16"/>
      <w:szCs w:val="16"/>
    </w:rPr>
  </w:style>
  <w:style w:type="character" w:styleId="Hyperlink">
    <w:name w:val="Hyperlink"/>
    <w:basedOn w:val="DefaultParagraphFont"/>
    <w:uiPriority w:val="99"/>
    <w:unhideWhenUsed/>
    <w:rsid w:val="00DC26BD"/>
    <w:rPr>
      <w:color w:val="0563C1" w:themeColor="hyperlink"/>
      <w:u w:val="single"/>
    </w:rPr>
  </w:style>
  <w:style w:type="table" w:customStyle="1" w:styleId="TableGrid0">
    <w:name w:val="Table Grid0"/>
    <w:basedOn w:val="TableNormal"/>
    <w:uiPriority w:val="39"/>
    <w:rsid w:val="00DC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2CA0"/>
    <w:rPr>
      <w:color w:val="954F72" w:themeColor="followedHyperlink"/>
      <w:u w:val="single"/>
    </w:rPr>
  </w:style>
  <w:style w:type="paragraph" w:styleId="Header">
    <w:name w:val="header"/>
    <w:basedOn w:val="Normal"/>
    <w:link w:val="HeaderChar"/>
    <w:uiPriority w:val="99"/>
    <w:unhideWhenUsed/>
    <w:rsid w:val="0064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8B4"/>
    <w:rPr>
      <w:rFonts w:ascii="Arial" w:eastAsia="Arial" w:hAnsi="Arial" w:cs="Arial"/>
      <w:color w:val="000000"/>
      <w:sz w:val="18"/>
    </w:rPr>
  </w:style>
  <w:style w:type="paragraph" w:styleId="Footer">
    <w:name w:val="footer"/>
    <w:basedOn w:val="Normal"/>
    <w:link w:val="FooterChar"/>
    <w:uiPriority w:val="99"/>
    <w:unhideWhenUsed/>
    <w:rsid w:val="0064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8B4"/>
    <w:rPr>
      <w:rFonts w:ascii="Arial" w:eastAsia="Arial" w:hAnsi="Arial" w:cs="Arial"/>
      <w:color w:val="000000"/>
      <w:sz w:val="18"/>
    </w:rPr>
  </w:style>
  <w:style w:type="character" w:customStyle="1" w:styleId="UnresolvedMention1">
    <w:name w:val="Unresolved Mention1"/>
    <w:basedOn w:val="DefaultParagraphFont"/>
    <w:uiPriority w:val="99"/>
    <w:semiHidden/>
    <w:unhideWhenUsed/>
    <w:rsid w:val="00AD2FF0"/>
    <w:rPr>
      <w:color w:val="605E5C"/>
      <w:shd w:val="clear" w:color="auto" w:fill="E1DFDD"/>
    </w:rPr>
  </w:style>
  <w:style w:type="character" w:customStyle="1" w:styleId="UnresolvedMention2">
    <w:name w:val="Unresolved Mention2"/>
    <w:basedOn w:val="DefaultParagraphFont"/>
    <w:uiPriority w:val="99"/>
    <w:semiHidden/>
    <w:unhideWhenUsed/>
    <w:rsid w:val="00346ED0"/>
    <w:rPr>
      <w:color w:val="605E5C"/>
      <w:shd w:val="clear" w:color="auto" w:fill="E1DFDD"/>
    </w:rPr>
  </w:style>
  <w:style w:type="paragraph" w:styleId="FootnoteText">
    <w:name w:val="footnote text"/>
    <w:basedOn w:val="Normal"/>
    <w:link w:val="FootnoteTextChar"/>
    <w:uiPriority w:val="99"/>
    <w:semiHidden/>
    <w:unhideWhenUsed/>
    <w:rsid w:val="00F10D7A"/>
    <w:pPr>
      <w:snapToGrid w:val="0"/>
    </w:pPr>
    <w:rPr>
      <w:sz w:val="20"/>
      <w:szCs w:val="20"/>
    </w:rPr>
  </w:style>
  <w:style w:type="character" w:customStyle="1" w:styleId="FootnoteTextChar">
    <w:name w:val="Footnote Text Char"/>
    <w:basedOn w:val="DefaultParagraphFont"/>
    <w:link w:val="FootnoteText"/>
    <w:uiPriority w:val="99"/>
    <w:semiHidden/>
    <w:rsid w:val="00F10D7A"/>
    <w:rPr>
      <w:rFonts w:ascii="Arial" w:eastAsia="Arial" w:hAnsi="Arial" w:cs="Arial"/>
      <w:color w:val="000000"/>
      <w:sz w:val="20"/>
      <w:szCs w:val="20"/>
    </w:rPr>
  </w:style>
  <w:style w:type="character" w:styleId="FootnoteReference">
    <w:name w:val="footnote reference"/>
    <w:basedOn w:val="DefaultParagraphFont"/>
    <w:uiPriority w:val="99"/>
    <w:unhideWhenUsed/>
    <w:rsid w:val="00F10D7A"/>
    <w:rPr>
      <w:vertAlign w:val="superscript"/>
    </w:rPr>
  </w:style>
  <w:style w:type="character" w:styleId="CommentReference">
    <w:name w:val="annotation reference"/>
    <w:basedOn w:val="DefaultParagraphFont"/>
    <w:uiPriority w:val="99"/>
    <w:semiHidden/>
    <w:unhideWhenUsed/>
    <w:rsid w:val="00A83C0D"/>
    <w:rPr>
      <w:sz w:val="16"/>
      <w:szCs w:val="16"/>
    </w:rPr>
  </w:style>
  <w:style w:type="paragraph" w:styleId="CommentText">
    <w:name w:val="annotation text"/>
    <w:basedOn w:val="Normal"/>
    <w:link w:val="CommentTextChar"/>
    <w:uiPriority w:val="99"/>
    <w:semiHidden/>
    <w:unhideWhenUsed/>
    <w:rsid w:val="00A83C0D"/>
    <w:pPr>
      <w:spacing w:line="240" w:lineRule="auto"/>
    </w:pPr>
    <w:rPr>
      <w:sz w:val="20"/>
      <w:szCs w:val="20"/>
    </w:rPr>
  </w:style>
  <w:style w:type="character" w:customStyle="1" w:styleId="CommentTextChar">
    <w:name w:val="Comment Text Char"/>
    <w:basedOn w:val="DefaultParagraphFont"/>
    <w:link w:val="CommentText"/>
    <w:uiPriority w:val="99"/>
    <w:semiHidden/>
    <w:rsid w:val="00A83C0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83C0D"/>
    <w:rPr>
      <w:b/>
      <w:bCs/>
    </w:rPr>
  </w:style>
  <w:style w:type="character" w:customStyle="1" w:styleId="CommentSubjectChar">
    <w:name w:val="Comment Subject Char"/>
    <w:basedOn w:val="CommentTextChar"/>
    <w:link w:val="CommentSubject"/>
    <w:uiPriority w:val="99"/>
    <w:semiHidden/>
    <w:rsid w:val="00A83C0D"/>
    <w:rPr>
      <w:rFonts w:ascii="Arial" w:eastAsia="Arial" w:hAnsi="Arial" w:cs="Arial"/>
      <w:b/>
      <w:bCs/>
      <w:color w:val="000000"/>
      <w:sz w:val="20"/>
      <w:szCs w:val="20"/>
    </w:rPr>
  </w:style>
  <w:style w:type="character" w:customStyle="1" w:styleId="UnresolvedMention3">
    <w:name w:val="Unresolved Mention3"/>
    <w:basedOn w:val="DefaultParagraphFont"/>
    <w:uiPriority w:val="99"/>
    <w:semiHidden/>
    <w:unhideWhenUsed/>
    <w:rsid w:val="009B55DB"/>
    <w:rPr>
      <w:color w:val="605E5C"/>
      <w:shd w:val="clear" w:color="auto" w:fill="E1DFDD"/>
    </w:rPr>
  </w:style>
  <w:style w:type="character" w:styleId="UnresolvedMention">
    <w:name w:val="Unresolved Mention"/>
    <w:basedOn w:val="DefaultParagraphFont"/>
    <w:uiPriority w:val="99"/>
    <w:semiHidden/>
    <w:unhideWhenUsed/>
    <w:rsid w:val="00752A3C"/>
    <w:rPr>
      <w:color w:val="605E5C"/>
      <w:shd w:val="clear" w:color="auto" w:fill="E1DFDD"/>
    </w:rPr>
  </w:style>
  <w:style w:type="character" w:styleId="PlaceholderText">
    <w:name w:val="Placeholder Text"/>
    <w:basedOn w:val="DefaultParagraphFont"/>
    <w:uiPriority w:val="99"/>
    <w:semiHidden/>
    <w:rsid w:val="0081152C"/>
    <w:rPr>
      <w:color w:val="808080"/>
    </w:rPr>
  </w:style>
  <w:style w:type="table" w:styleId="TableGrid">
    <w:name w:val="Table Grid"/>
    <w:basedOn w:val="TableNormal"/>
    <w:uiPriority w:val="39"/>
    <w:rsid w:val="0089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1441">
      <w:bodyDiv w:val="1"/>
      <w:marLeft w:val="0"/>
      <w:marRight w:val="0"/>
      <w:marTop w:val="0"/>
      <w:marBottom w:val="0"/>
      <w:divBdr>
        <w:top w:val="none" w:sz="0" w:space="0" w:color="auto"/>
        <w:left w:val="none" w:sz="0" w:space="0" w:color="auto"/>
        <w:bottom w:val="none" w:sz="0" w:space="0" w:color="auto"/>
        <w:right w:val="none" w:sz="0" w:space="0" w:color="auto"/>
      </w:divBdr>
    </w:div>
    <w:div w:id="732853600">
      <w:bodyDiv w:val="1"/>
      <w:marLeft w:val="0"/>
      <w:marRight w:val="0"/>
      <w:marTop w:val="0"/>
      <w:marBottom w:val="0"/>
      <w:divBdr>
        <w:top w:val="none" w:sz="0" w:space="0" w:color="auto"/>
        <w:left w:val="none" w:sz="0" w:space="0" w:color="auto"/>
        <w:bottom w:val="none" w:sz="0" w:space="0" w:color="auto"/>
        <w:right w:val="none" w:sz="0" w:space="0" w:color="auto"/>
      </w:divBdr>
    </w:div>
    <w:div w:id="93343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seoutline.auckland.ac.nz/dc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study/applications-and-admissions/enrolment/choosing-your-courses/applying-for-an-enrolment-concessio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uckland.ac.nz/en/students/my-tools/sso/enrolment/how-to-enrol.html" TargetMode="External"/><Relationship Id="rId4" Type="http://schemas.openxmlformats.org/officeDocument/2006/relationships/settings" Target="settings.xml"/><Relationship Id="rId9" Type="http://schemas.openxmlformats.org/officeDocument/2006/relationships/hyperlink" Target="mailto:ictcourseadvice@auckland.ac.nz"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799E1F7889448E9B3AD8073D1EBA63"/>
        <w:category>
          <w:name w:val="General"/>
          <w:gallery w:val="placeholder"/>
        </w:category>
        <w:types>
          <w:type w:val="bbPlcHdr"/>
        </w:types>
        <w:behaviors>
          <w:behavior w:val="content"/>
        </w:behaviors>
        <w:guid w:val="{24DF44CC-1D48-4E7D-A29E-46A5F4063021}"/>
      </w:docPartPr>
      <w:docPartBody>
        <w:p w:rsidR="00F22A6F" w:rsidRDefault="00F22A6F" w:rsidP="00F22A6F">
          <w:pPr>
            <w:pStyle w:val="2F799E1F7889448E9B3AD8073D1EBA63"/>
          </w:pPr>
          <w:r>
            <w:rPr>
              <w:rStyle w:val="PlaceholderText"/>
            </w:rPr>
            <w:t>Your Name</w:t>
          </w:r>
        </w:p>
      </w:docPartBody>
    </w:docPart>
    <w:docPart>
      <w:docPartPr>
        <w:name w:val="B3329FEF41814110AFA80D29A765ADF3"/>
        <w:category>
          <w:name w:val="General"/>
          <w:gallery w:val="placeholder"/>
        </w:category>
        <w:types>
          <w:type w:val="bbPlcHdr"/>
        </w:types>
        <w:behaviors>
          <w:behavior w:val="content"/>
        </w:behaviors>
        <w:guid w:val="{EF44E437-62AB-4411-B10A-0F889AC1424D}"/>
      </w:docPartPr>
      <w:docPartBody>
        <w:p w:rsidR="00F22A6F" w:rsidRDefault="00F22A6F" w:rsidP="00F22A6F">
          <w:pPr>
            <w:pStyle w:val="B3329FEF41814110AFA80D29A765ADF3"/>
          </w:pPr>
          <w:r>
            <w:rPr>
              <w:rStyle w:val="PlaceholderText"/>
            </w:rPr>
            <w:t>Your ID</w:t>
          </w:r>
        </w:p>
      </w:docPartBody>
    </w:docPart>
    <w:docPart>
      <w:docPartPr>
        <w:name w:val="D601347AC55644AF9E03EF3D27CAF042"/>
        <w:category>
          <w:name w:val="General"/>
          <w:gallery w:val="placeholder"/>
        </w:category>
        <w:types>
          <w:type w:val="bbPlcHdr"/>
        </w:types>
        <w:behaviors>
          <w:behavior w:val="content"/>
        </w:behaviors>
        <w:guid w:val="{1C7DF815-C19D-4555-8D55-8CD05CA21469}"/>
      </w:docPartPr>
      <w:docPartBody>
        <w:p w:rsidR="00F22A6F" w:rsidRDefault="00F22A6F" w:rsidP="00F22A6F">
          <w:pPr>
            <w:pStyle w:val="D601347AC55644AF9E03EF3D27CAF042"/>
          </w:pPr>
          <w:r>
            <w:rPr>
              <w:rStyle w:val="PlaceholderText"/>
            </w:rPr>
            <w:t>120/180/240pt</w:t>
          </w:r>
        </w:p>
      </w:docPartBody>
    </w:docPart>
    <w:docPart>
      <w:docPartPr>
        <w:name w:val="022DB712D33A4D879DB386B3BFE0E520"/>
        <w:category>
          <w:name w:val="General"/>
          <w:gallery w:val="placeholder"/>
        </w:category>
        <w:types>
          <w:type w:val="bbPlcHdr"/>
        </w:types>
        <w:behaviors>
          <w:behavior w:val="content"/>
        </w:behaviors>
        <w:guid w:val="{C9C3E113-BA5B-411F-A25A-2B6B2207C9C7}"/>
      </w:docPartPr>
      <w:docPartBody>
        <w:p w:rsidR="00F22A6F" w:rsidRDefault="00F22A6F" w:rsidP="00F22A6F">
          <w:pPr>
            <w:pStyle w:val="022DB712D33A4D879DB386B3BFE0E520"/>
          </w:pPr>
          <w:r>
            <w:rPr>
              <w:rStyle w:val="PlaceholderText"/>
            </w:rPr>
            <w:t>Full-time/Part-time</w:t>
          </w:r>
        </w:p>
      </w:docPartBody>
    </w:docPart>
    <w:docPart>
      <w:docPartPr>
        <w:name w:val="287A8F7114F74C8E8C6B49ABA17844BD"/>
        <w:category>
          <w:name w:val="General"/>
          <w:gallery w:val="placeholder"/>
        </w:category>
        <w:types>
          <w:type w:val="bbPlcHdr"/>
        </w:types>
        <w:behaviors>
          <w:behavior w:val="content"/>
        </w:behaviors>
        <w:guid w:val="{636F7881-88E4-4604-8FDF-9D143C2497BC}"/>
      </w:docPartPr>
      <w:docPartBody>
        <w:p w:rsidR="00F22A6F" w:rsidRDefault="00F22A6F" w:rsidP="00F22A6F">
          <w:pPr>
            <w:pStyle w:val="287A8F7114F74C8E8C6B49ABA17844BD"/>
          </w:pPr>
          <w:r>
            <w:rPr>
              <w:rStyle w:val="PlaceholderText"/>
            </w:rPr>
            <w:t>Internship semester</w:t>
          </w:r>
        </w:p>
      </w:docPartBody>
    </w:docPart>
    <w:docPart>
      <w:docPartPr>
        <w:name w:val="FF8136EF5A984C42944B4F846A2B4EBC"/>
        <w:category>
          <w:name w:val="General"/>
          <w:gallery w:val="placeholder"/>
        </w:category>
        <w:types>
          <w:type w:val="bbPlcHdr"/>
        </w:types>
        <w:behaviors>
          <w:behavior w:val="content"/>
        </w:behaviors>
        <w:guid w:val="{060A9303-4EDC-4AAA-A75C-587DF398F0DE}"/>
      </w:docPartPr>
      <w:docPartBody>
        <w:p w:rsidR="00F22A6F" w:rsidRDefault="00F22A6F" w:rsidP="00F22A6F">
          <w:pPr>
            <w:pStyle w:val="FF8136EF5A984C42944B4F846A2B4EBC"/>
          </w:pPr>
          <w:r>
            <w:rPr>
              <w:rStyle w:val="PlaceholderText"/>
            </w:rPr>
            <w:t>Internship year</w:t>
          </w:r>
        </w:p>
      </w:docPartBody>
    </w:docPart>
    <w:docPart>
      <w:docPartPr>
        <w:name w:val="52F8024ACA284D3C803F1B18C416C2BE"/>
        <w:category>
          <w:name w:val="General"/>
          <w:gallery w:val="placeholder"/>
        </w:category>
        <w:types>
          <w:type w:val="bbPlcHdr"/>
        </w:types>
        <w:behaviors>
          <w:behavior w:val="content"/>
        </w:behaviors>
        <w:guid w:val="{1FB30A92-8E93-4447-BF7D-1BAD49D05407}"/>
      </w:docPartPr>
      <w:docPartBody>
        <w:p w:rsidR="00F22A6F" w:rsidRDefault="00F22A6F" w:rsidP="00F22A6F">
          <w:pPr>
            <w:pStyle w:val="52F8024ACA284D3C803F1B18C416C2BE"/>
          </w:pPr>
          <w:r>
            <w:rPr>
              <w:rStyle w:val="PlaceholderText"/>
            </w:rPr>
            <w:t>Sign here</w:t>
          </w:r>
        </w:p>
      </w:docPartBody>
    </w:docPart>
    <w:docPart>
      <w:docPartPr>
        <w:name w:val="1C4BA922859442AD8234EF4B978722DD"/>
        <w:category>
          <w:name w:val="General"/>
          <w:gallery w:val="placeholder"/>
        </w:category>
        <w:types>
          <w:type w:val="bbPlcHdr"/>
        </w:types>
        <w:behaviors>
          <w:behavior w:val="content"/>
        </w:behaviors>
        <w:guid w:val="{303FC402-AA6C-4EA2-A821-C20E55E3508B}"/>
      </w:docPartPr>
      <w:docPartBody>
        <w:p w:rsidR="00F22A6F" w:rsidRDefault="00F22A6F" w:rsidP="00F22A6F">
          <w:pPr>
            <w:pStyle w:val="1C4BA922859442AD8234EF4B978722DD"/>
          </w:pPr>
          <w:r>
            <w:rPr>
              <w:rStyle w:val="PlaceholderText"/>
            </w:rPr>
            <w:t>Enter</w:t>
          </w:r>
          <w:r w:rsidRPr="00187B2C">
            <w:rPr>
              <w:rStyle w:val="PlaceholderText"/>
            </w:rPr>
            <w:t xml:space="preserve"> a date.</w:t>
          </w:r>
        </w:p>
      </w:docPartBody>
    </w:docPart>
    <w:docPart>
      <w:docPartPr>
        <w:name w:val="8D284FC9DB3C4909942637B5876C49BF"/>
        <w:category>
          <w:name w:val="General"/>
          <w:gallery w:val="placeholder"/>
        </w:category>
        <w:types>
          <w:type w:val="bbPlcHdr"/>
        </w:types>
        <w:behaviors>
          <w:behavior w:val="content"/>
        </w:behaviors>
        <w:guid w:val="{8DF85D7D-2E3C-4201-AA44-697E520EF383}"/>
      </w:docPartPr>
      <w:docPartBody>
        <w:p w:rsidR="00820632" w:rsidRDefault="00F22A6F" w:rsidP="00F22A6F">
          <w:pPr>
            <w:pStyle w:val="8D284FC9DB3C4909942637B5876C49BF1"/>
          </w:pPr>
          <w:r>
            <w:rPr>
              <w:rStyle w:val="PlaceholderText"/>
            </w:rPr>
            <w:t>Course #</w:t>
          </w:r>
        </w:p>
      </w:docPartBody>
    </w:docPart>
    <w:docPart>
      <w:docPartPr>
        <w:name w:val="7023291A304D4C589DD7C614F5F8BA47"/>
        <w:category>
          <w:name w:val="General"/>
          <w:gallery w:val="placeholder"/>
        </w:category>
        <w:types>
          <w:type w:val="bbPlcHdr"/>
        </w:types>
        <w:behaviors>
          <w:behavior w:val="content"/>
        </w:behaviors>
        <w:guid w:val="{7C08A673-6F1C-4E41-9034-5A7B5B249E80}"/>
      </w:docPartPr>
      <w:docPartBody>
        <w:p w:rsidR="00820632" w:rsidRDefault="00F22A6F" w:rsidP="00F22A6F">
          <w:pPr>
            <w:pStyle w:val="7023291A304D4C589DD7C614F5F8BA471"/>
          </w:pPr>
          <w:r>
            <w:rPr>
              <w:rStyle w:val="PlaceholderText"/>
            </w:rPr>
            <w:t>Course #</w:t>
          </w:r>
        </w:p>
      </w:docPartBody>
    </w:docPart>
    <w:docPart>
      <w:docPartPr>
        <w:name w:val="1FD9261BEDD741F094738F634EBDAD6E"/>
        <w:category>
          <w:name w:val="General"/>
          <w:gallery w:val="placeholder"/>
        </w:category>
        <w:types>
          <w:type w:val="bbPlcHdr"/>
        </w:types>
        <w:behaviors>
          <w:behavior w:val="content"/>
        </w:behaviors>
        <w:guid w:val="{40D637D9-95D5-4D29-97C5-2DFEDF759A60}"/>
      </w:docPartPr>
      <w:docPartBody>
        <w:p w:rsidR="00820632" w:rsidRDefault="00F22A6F" w:rsidP="00F22A6F">
          <w:pPr>
            <w:pStyle w:val="1FD9261BEDD741F094738F634EBDAD6E1"/>
          </w:pPr>
          <w:r>
            <w:rPr>
              <w:rStyle w:val="PlaceholderText"/>
            </w:rPr>
            <w:t>Course #</w:t>
          </w:r>
        </w:p>
      </w:docPartBody>
    </w:docPart>
    <w:docPart>
      <w:docPartPr>
        <w:name w:val="7828B51811FF45C28C00E1542665C4EE"/>
        <w:category>
          <w:name w:val="General"/>
          <w:gallery w:val="placeholder"/>
        </w:category>
        <w:types>
          <w:type w:val="bbPlcHdr"/>
        </w:types>
        <w:behaviors>
          <w:behavior w:val="content"/>
        </w:behaviors>
        <w:guid w:val="{573A59E2-08C0-4EA6-A341-1031F8FCCB3C}"/>
      </w:docPartPr>
      <w:docPartBody>
        <w:p w:rsidR="00820632" w:rsidRDefault="00F22A6F" w:rsidP="00F22A6F">
          <w:pPr>
            <w:pStyle w:val="7828B51811FF45C28C00E1542665C4EE1"/>
          </w:pPr>
          <w:r>
            <w:rPr>
              <w:rStyle w:val="PlaceholderText"/>
            </w:rPr>
            <w:t>Course #</w:t>
          </w:r>
        </w:p>
      </w:docPartBody>
    </w:docPart>
    <w:docPart>
      <w:docPartPr>
        <w:name w:val="9C93A8C554324D26AED11B2A7773E638"/>
        <w:category>
          <w:name w:val="General"/>
          <w:gallery w:val="placeholder"/>
        </w:category>
        <w:types>
          <w:type w:val="bbPlcHdr"/>
        </w:types>
        <w:behaviors>
          <w:behavior w:val="content"/>
        </w:behaviors>
        <w:guid w:val="{B1698B52-A29D-41D8-A11C-077609B9F9ED}"/>
      </w:docPartPr>
      <w:docPartBody>
        <w:p w:rsidR="00820632" w:rsidRDefault="00F22A6F" w:rsidP="00F22A6F">
          <w:pPr>
            <w:pStyle w:val="9C93A8C554324D26AED11B2A7773E6381"/>
          </w:pPr>
          <w:r>
            <w:rPr>
              <w:rStyle w:val="PlaceholderText"/>
            </w:rPr>
            <w:t>Course #</w:t>
          </w:r>
        </w:p>
      </w:docPartBody>
    </w:docPart>
    <w:docPart>
      <w:docPartPr>
        <w:name w:val="71830591325C4E4E895ACF9D9C3F6B1B"/>
        <w:category>
          <w:name w:val="General"/>
          <w:gallery w:val="placeholder"/>
        </w:category>
        <w:types>
          <w:type w:val="bbPlcHdr"/>
        </w:types>
        <w:behaviors>
          <w:behavior w:val="content"/>
        </w:behaviors>
        <w:guid w:val="{CAB4155A-13A2-45E1-9511-0F33AAB3A820}"/>
      </w:docPartPr>
      <w:docPartBody>
        <w:p w:rsidR="00820632" w:rsidRDefault="00F22A6F" w:rsidP="00F22A6F">
          <w:pPr>
            <w:pStyle w:val="71830591325C4E4E895ACF9D9C3F6B1B1"/>
          </w:pPr>
          <w:r>
            <w:rPr>
              <w:rStyle w:val="PlaceholderText"/>
            </w:rPr>
            <w:t>Course #</w:t>
          </w:r>
        </w:p>
      </w:docPartBody>
    </w:docPart>
    <w:docPart>
      <w:docPartPr>
        <w:name w:val="0462FDA99EDE4068961C2273B4A1ABD8"/>
        <w:category>
          <w:name w:val="General"/>
          <w:gallery w:val="placeholder"/>
        </w:category>
        <w:types>
          <w:type w:val="bbPlcHdr"/>
        </w:types>
        <w:behaviors>
          <w:behavior w:val="content"/>
        </w:behaviors>
        <w:guid w:val="{7C503D51-A6E3-41BA-B487-CD8846CEF9B2}"/>
      </w:docPartPr>
      <w:docPartBody>
        <w:p w:rsidR="00820632" w:rsidRDefault="00F22A6F" w:rsidP="00F22A6F">
          <w:pPr>
            <w:pStyle w:val="0462FDA99EDE4068961C2273B4A1ABD81"/>
          </w:pPr>
          <w:r>
            <w:rPr>
              <w:rStyle w:val="PlaceholderText"/>
            </w:rPr>
            <w:t>Course #</w:t>
          </w:r>
        </w:p>
      </w:docPartBody>
    </w:docPart>
    <w:docPart>
      <w:docPartPr>
        <w:name w:val="60E9E1A65CDE40D1BE1980F049577DC6"/>
        <w:category>
          <w:name w:val="General"/>
          <w:gallery w:val="placeholder"/>
        </w:category>
        <w:types>
          <w:type w:val="bbPlcHdr"/>
        </w:types>
        <w:behaviors>
          <w:behavior w:val="content"/>
        </w:behaviors>
        <w:guid w:val="{D5C77068-7BF6-4FB6-AB66-CA377145FEC1}"/>
      </w:docPartPr>
      <w:docPartBody>
        <w:p w:rsidR="00820632" w:rsidRDefault="00F22A6F" w:rsidP="00F22A6F">
          <w:pPr>
            <w:pStyle w:val="60E9E1A65CDE40D1BE1980F049577DC6"/>
          </w:pPr>
          <w:r>
            <w:rPr>
              <w:rStyle w:val="PlaceholderText"/>
            </w:rPr>
            <w:t>Course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A8"/>
    <w:rsid w:val="003F03A8"/>
    <w:rsid w:val="005646A8"/>
    <w:rsid w:val="00820632"/>
    <w:rsid w:val="00A51422"/>
    <w:rsid w:val="00BB4099"/>
    <w:rsid w:val="00C244B6"/>
    <w:rsid w:val="00F22A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A6F"/>
    <w:rPr>
      <w:color w:val="808080"/>
    </w:rPr>
  </w:style>
  <w:style w:type="paragraph" w:customStyle="1" w:styleId="2F799E1F7889448E9B3AD8073D1EBA63">
    <w:name w:val="2F799E1F7889448E9B3AD8073D1EBA63"/>
    <w:rsid w:val="00F22A6F"/>
    <w:pPr>
      <w:spacing w:after="3" w:line="261" w:lineRule="auto"/>
      <w:ind w:left="94" w:hanging="10"/>
    </w:pPr>
    <w:rPr>
      <w:rFonts w:ascii="Arial" w:eastAsia="Arial" w:hAnsi="Arial" w:cs="Arial"/>
      <w:color w:val="000000"/>
      <w:sz w:val="18"/>
    </w:rPr>
  </w:style>
  <w:style w:type="paragraph" w:customStyle="1" w:styleId="B3329FEF41814110AFA80D29A765ADF3">
    <w:name w:val="B3329FEF41814110AFA80D29A765ADF3"/>
    <w:rsid w:val="00F22A6F"/>
    <w:pPr>
      <w:spacing w:after="3" w:line="261" w:lineRule="auto"/>
      <w:ind w:left="94" w:hanging="10"/>
    </w:pPr>
    <w:rPr>
      <w:rFonts w:ascii="Arial" w:eastAsia="Arial" w:hAnsi="Arial" w:cs="Arial"/>
      <w:color w:val="000000"/>
      <w:sz w:val="18"/>
    </w:rPr>
  </w:style>
  <w:style w:type="paragraph" w:customStyle="1" w:styleId="D601347AC55644AF9E03EF3D27CAF042">
    <w:name w:val="D601347AC55644AF9E03EF3D27CAF042"/>
    <w:rsid w:val="00F22A6F"/>
    <w:pPr>
      <w:spacing w:after="3" w:line="261" w:lineRule="auto"/>
      <w:ind w:left="94" w:hanging="10"/>
    </w:pPr>
    <w:rPr>
      <w:rFonts w:ascii="Arial" w:eastAsia="Arial" w:hAnsi="Arial" w:cs="Arial"/>
      <w:color w:val="000000"/>
      <w:sz w:val="18"/>
    </w:rPr>
  </w:style>
  <w:style w:type="paragraph" w:customStyle="1" w:styleId="022DB712D33A4D879DB386B3BFE0E520">
    <w:name w:val="022DB712D33A4D879DB386B3BFE0E520"/>
    <w:rsid w:val="00F22A6F"/>
    <w:pPr>
      <w:spacing w:after="3" w:line="261" w:lineRule="auto"/>
      <w:ind w:left="94" w:hanging="10"/>
    </w:pPr>
    <w:rPr>
      <w:rFonts w:ascii="Arial" w:eastAsia="Arial" w:hAnsi="Arial" w:cs="Arial"/>
      <w:color w:val="000000"/>
      <w:sz w:val="18"/>
    </w:rPr>
  </w:style>
  <w:style w:type="paragraph" w:customStyle="1" w:styleId="287A8F7114F74C8E8C6B49ABA17844BD">
    <w:name w:val="287A8F7114F74C8E8C6B49ABA17844BD"/>
    <w:rsid w:val="00F22A6F"/>
    <w:pPr>
      <w:spacing w:after="3" w:line="261" w:lineRule="auto"/>
      <w:ind w:left="94" w:hanging="10"/>
    </w:pPr>
    <w:rPr>
      <w:rFonts w:ascii="Arial" w:eastAsia="Arial" w:hAnsi="Arial" w:cs="Arial"/>
      <w:color w:val="000000"/>
      <w:sz w:val="18"/>
    </w:rPr>
  </w:style>
  <w:style w:type="paragraph" w:customStyle="1" w:styleId="FF8136EF5A984C42944B4F846A2B4EBC">
    <w:name w:val="FF8136EF5A984C42944B4F846A2B4EBC"/>
    <w:rsid w:val="00F22A6F"/>
    <w:pPr>
      <w:spacing w:after="3" w:line="261" w:lineRule="auto"/>
      <w:ind w:left="94" w:hanging="10"/>
    </w:pPr>
    <w:rPr>
      <w:rFonts w:ascii="Arial" w:eastAsia="Arial" w:hAnsi="Arial" w:cs="Arial"/>
      <w:color w:val="000000"/>
      <w:sz w:val="18"/>
    </w:rPr>
  </w:style>
  <w:style w:type="paragraph" w:customStyle="1" w:styleId="52F8024ACA284D3C803F1B18C416C2BE">
    <w:name w:val="52F8024ACA284D3C803F1B18C416C2BE"/>
    <w:rsid w:val="00F22A6F"/>
    <w:pPr>
      <w:spacing w:after="3" w:line="261" w:lineRule="auto"/>
      <w:ind w:left="94" w:hanging="10"/>
    </w:pPr>
    <w:rPr>
      <w:rFonts w:ascii="Arial" w:eastAsia="Arial" w:hAnsi="Arial" w:cs="Arial"/>
      <w:color w:val="000000"/>
      <w:sz w:val="18"/>
    </w:rPr>
  </w:style>
  <w:style w:type="paragraph" w:customStyle="1" w:styleId="1C4BA922859442AD8234EF4B978722DD">
    <w:name w:val="1C4BA922859442AD8234EF4B978722DD"/>
    <w:rsid w:val="00F22A6F"/>
    <w:pPr>
      <w:spacing w:after="3" w:line="261" w:lineRule="auto"/>
      <w:ind w:left="94" w:hanging="10"/>
    </w:pPr>
    <w:rPr>
      <w:rFonts w:ascii="Arial" w:eastAsia="Arial" w:hAnsi="Arial" w:cs="Arial"/>
      <w:color w:val="000000"/>
      <w:sz w:val="18"/>
    </w:rPr>
  </w:style>
  <w:style w:type="paragraph" w:customStyle="1" w:styleId="60E9E1A65CDE40D1BE1980F049577DC6">
    <w:name w:val="60E9E1A65CDE40D1BE1980F049577DC6"/>
    <w:rsid w:val="00F22A6F"/>
    <w:pPr>
      <w:spacing w:after="3" w:line="261" w:lineRule="auto"/>
      <w:ind w:left="94" w:hanging="10"/>
    </w:pPr>
    <w:rPr>
      <w:rFonts w:ascii="Arial" w:eastAsia="Arial" w:hAnsi="Arial" w:cs="Arial"/>
      <w:color w:val="000000"/>
      <w:sz w:val="18"/>
    </w:rPr>
  </w:style>
  <w:style w:type="paragraph" w:customStyle="1" w:styleId="7828B51811FF45C28C00E1542665C4EE1">
    <w:name w:val="7828B51811FF45C28C00E1542665C4EE1"/>
    <w:rsid w:val="00F22A6F"/>
    <w:pPr>
      <w:spacing w:after="3" w:line="261" w:lineRule="auto"/>
      <w:ind w:left="94" w:hanging="10"/>
    </w:pPr>
    <w:rPr>
      <w:rFonts w:ascii="Arial" w:eastAsia="Arial" w:hAnsi="Arial" w:cs="Arial"/>
      <w:color w:val="000000"/>
      <w:sz w:val="18"/>
    </w:rPr>
  </w:style>
  <w:style w:type="paragraph" w:customStyle="1" w:styleId="8D284FC9DB3C4909942637B5876C49BF1">
    <w:name w:val="8D284FC9DB3C4909942637B5876C49BF1"/>
    <w:rsid w:val="00F22A6F"/>
    <w:pPr>
      <w:spacing w:after="3" w:line="261" w:lineRule="auto"/>
      <w:ind w:left="94" w:hanging="10"/>
    </w:pPr>
    <w:rPr>
      <w:rFonts w:ascii="Arial" w:eastAsia="Arial" w:hAnsi="Arial" w:cs="Arial"/>
      <w:color w:val="000000"/>
      <w:sz w:val="18"/>
    </w:rPr>
  </w:style>
  <w:style w:type="paragraph" w:customStyle="1" w:styleId="9C93A8C554324D26AED11B2A7773E6381">
    <w:name w:val="9C93A8C554324D26AED11B2A7773E6381"/>
    <w:rsid w:val="00F22A6F"/>
    <w:pPr>
      <w:spacing w:after="3" w:line="261" w:lineRule="auto"/>
      <w:ind w:left="94" w:hanging="10"/>
    </w:pPr>
    <w:rPr>
      <w:rFonts w:ascii="Arial" w:eastAsia="Arial" w:hAnsi="Arial" w:cs="Arial"/>
      <w:color w:val="000000"/>
      <w:sz w:val="18"/>
    </w:rPr>
  </w:style>
  <w:style w:type="paragraph" w:customStyle="1" w:styleId="7023291A304D4C589DD7C614F5F8BA471">
    <w:name w:val="7023291A304D4C589DD7C614F5F8BA471"/>
    <w:rsid w:val="00F22A6F"/>
    <w:pPr>
      <w:spacing w:after="3" w:line="261" w:lineRule="auto"/>
      <w:ind w:left="94" w:hanging="10"/>
    </w:pPr>
    <w:rPr>
      <w:rFonts w:ascii="Arial" w:eastAsia="Arial" w:hAnsi="Arial" w:cs="Arial"/>
      <w:color w:val="000000"/>
      <w:sz w:val="18"/>
    </w:rPr>
  </w:style>
  <w:style w:type="paragraph" w:customStyle="1" w:styleId="71830591325C4E4E895ACF9D9C3F6B1B1">
    <w:name w:val="71830591325C4E4E895ACF9D9C3F6B1B1"/>
    <w:rsid w:val="00F22A6F"/>
    <w:pPr>
      <w:spacing w:after="3" w:line="261" w:lineRule="auto"/>
      <w:ind w:left="94" w:hanging="10"/>
    </w:pPr>
    <w:rPr>
      <w:rFonts w:ascii="Arial" w:eastAsia="Arial" w:hAnsi="Arial" w:cs="Arial"/>
      <w:color w:val="000000"/>
      <w:sz w:val="18"/>
    </w:rPr>
  </w:style>
  <w:style w:type="paragraph" w:customStyle="1" w:styleId="1FD9261BEDD741F094738F634EBDAD6E1">
    <w:name w:val="1FD9261BEDD741F094738F634EBDAD6E1"/>
    <w:rsid w:val="00F22A6F"/>
    <w:pPr>
      <w:spacing w:after="3" w:line="261" w:lineRule="auto"/>
      <w:ind w:left="94" w:hanging="10"/>
    </w:pPr>
    <w:rPr>
      <w:rFonts w:ascii="Arial" w:eastAsia="Arial" w:hAnsi="Arial" w:cs="Arial"/>
      <w:color w:val="000000"/>
      <w:sz w:val="18"/>
    </w:rPr>
  </w:style>
  <w:style w:type="paragraph" w:customStyle="1" w:styleId="0462FDA99EDE4068961C2273B4A1ABD81">
    <w:name w:val="0462FDA99EDE4068961C2273B4A1ABD81"/>
    <w:rsid w:val="00F22A6F"/>
    <w:pPr>
      <w:spacing w:after="3" w:line="261" w:lineRule="auto"/>
      <w:ind w:left="94" w:hanging="10"/>
    </w:pPr>
    <w:rPr>
      <w:rFonts w:ascii="Arial" w:eastAsia="Arial" w:hAnsi="Arial" w:cs="Arial"/>
      <w:color w:val="000000"/>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C4F6-98DE-1340-9EE1-B85063EC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3269</Words>
  <Characters>18638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5-MProfSuds Enrolment Approval Form</vt:lpstr>
    </vt:vector>
  </TitlesOfParts>
  <Company>The University of Auckland</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5-MProfSuds Enrolment Approval Form</dc:title>
  <dc:creator>Patricia Rood</dc:creator>
  <cp:lastModifiedBy>Glenn Lambert-Vickers</cp:lastModifiedBy>
  <cp:revision>2</cp:revision>
  <cp:lastPrinted>2019-10-08T22:10:00Z</cp:lastPrinted>
  <dcterms:created xsi:type="dcterms:W3CDTF">2023-07-07T02:21:00Z</dcterms:created>
  <dcterms:modified xsi:type="dcterms:W3CDTF">2023-07-07T02:21:00Z</dcterms:modified>
</cp:coreProperties>
</file>